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6197" w:rsidRDefault="000A5F30" w:rsidP="00326197">
      <w:pPr>
        <w:pStyle w:val="a6"/>
        <w:spacing w:line="360" w:lineRule="auto"/>
        <w:jc w:val="center"/>
        <w:rPr>
          <w:rFonts w:ascii="Times New Roman" w:hAnsi="Times New Roman"/>
          <w:b/>
          <w:sz w:val="40"/>
          <w:szCs w:val="40"/>
          <w:lang w:val="ru-RU"/>
        </w:rPr>
      </w:pPr>
      <w:r>
        <w:rPr>
          <w:rFonts w:ascii="Times New Roman" w:hAnsi="Times New Roman"/>
          <w:b/>
          <w:noProof/>
          <w:sz w:val="40"/>
          <w:szCs w:val="40"/>
          <w:lang w:val="ru-RU" w:eastAsia="ru-RU" w:bidi="ar-SA"/>
        </w:rPr>
        <w:pict>
          <v:shapetype id="_x0000_t202" coordsize="21600,21600" o:spt="202" path="m,l,21600r21600,l21600,xe">
            <v:stroke joinstyle="miter"/>
            <v:path gradientshapeok="t" o:connecttype="rect"/>
          </v:shapetype>
          <v:shape id="Поле 2" o:spid="_x0000_s1026" type="#_x0000_t202" style="position:absolute;left:0;text-align:left;margin-left:-39.85pt;margin-top:-28.65pt;width:521.5pt;height:778.6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" o:allowincell="f" strokecolor="#0070c0" strokeweight="12pt">
            <v:stroke linestyle="thickBetweenThin"/>
            <v:shadow color="#868686"/>
            <v:textbox inset="10.8pt,7.2pt,10.8pt,7.2pt">
              <w:txbxContent>
                <w:p w:rsidR="0045077C" w:rsidRDefault="0045077C" w:rsidP="006B7894">
                  <w:pPr>
                    <w:spacing w:line="360" w:lineRule="auto"/>
                    <w:ind w:firstLine="0"/>
                    <w:jc w:val="center"/>
                    <w:rPr>
                      <w:b/>
                      <w:i/>
                      <w:color w:val="7030A0"/>
                      <w:sz w:val="44"/>
                      <w:szCs w:val="44"/>
                    </w:rPr>
                  </w:pPr>
                </w:p>
                <w:p w:rsidR="0045077C" w:rsidRDefault="0045077C" w:rsidP="006B7894">
                  <w:pPr>
                    <w:spacing w:line="360" w:lineRule="auto"/>
                    <w:ind w:firstLine="0"/>
                    <w:jc w:val="center"/>
                    <w:rPr>
                      <w:b/>
                      <w:i/>
                      <w:color w:val="7030A0"/>
                      <w:sz w:val="44"/>
                      <w:szCs w:val="44"/>
                    </w:rPr>
                  </w:pPr>
                </w:p>
                <w:p w:rsidR="0045077C" w:rsidRDefault="0045077C" w:rsidP="006B7894">
                  <w:pPr>
                    <w:spacing w:line="360" w:lineRule="auto"/>
                    <w:ind w:firstLine="0"/>
                    <w:jc w:val="center"/>
                    <w:rPr>
                      <w:b/>
                      <w:i/>
                      <w:color w:val="7030A0"/>
                      <w:sz w:val="44"/>
                      <w:szCs w:val="44"/>
                    </w:rPr>
                  </w:pPr>
                </w:p>
                <w:p w:rsidR="0045077C" w:rsidRDefault="0045077C" w:rsidP="006B7894">
                  <w:pPr>
                    <w:ind w:firstLine="0"/>
                    <w:jc w:val="center"/>
                    <w:rPr>
                      <w:b/>
                      <w:i/>
                      <w:color w:val="7030A0"/>
                      <w:szCs w:val="24"/>
                    </w:rPr>
                  </w:pPr>
                </w:p>
                <w:p w:rsidR="0045077C" w:rsidRPr="00350278" w:rsidRDefault="0045077C" w:rsidP="006B7894">
                  <w:pPr>
                    <w:ind w:firstLine="0"/>
                    <w:jc w:val="center"/>
                    <w:rPr>
                      <w:b/>
                      <w:i/>
                      <w:color w:val="7030A0"/>
                      <w:szCs w:val="24"/>
                    </w:rPr>
                  </w:pPr>
                </w:p>
                <w:p w:rsidR="0045077C" w:rsidRPr="00350278" w:rsidRDefault="0045077C" w:rsidP="006B7894">
                  <w:pPr>
                    <w:ind w:firstLine="0"/>
                    <w:jc w:val="center"/>
                    <w:rPr>
                      <w:b/>
                      <w:i/>
                      <w:color w:val="7030A0"/>
                      <w:szCs w:val="24"/>
                    </w:rPr>
                  </w:pPr>
                </w:p>
                <w:p w:rsidR="0045077C" w:rsidRDefault="0045077C" w:rsidP="00EE342B">
                  <w:pPr>
                    <w:spacing w:line="360" w:lineRule="auto"/>
                    <w:ind w:firstLine="0"/>
                    <w:jc w:val="center"/>
                    <w:rPr>
                      <w:b/>
                      <w:sz w:val="38"/>
                      <w:szCs w:val="38"/>
                    </w:rPr>
                  </w:pPr>
                  <w:r w:rsidRPr="00862B73">
                    <w:rPr>
                      <w:b/>
                      <w:sz w:val="38"/>
                      <w:szCs w:val="38"/>
                    </w:rPr>
                    <w:t xml:space="preserve">ПРОГРАММА </w:t>
                  </w:r>
                  <w:r>
                    <w:rPr>
                      <w:b/>
                      <w:sz w:val="38"/>
                      <w:szCs w:val="38"/>
                    </w:rPr>
                    <w:t>КОМПЛЕКСНОГО РАЗВИТИЯ ТРАНСПОРТНОЙ</w:t>
                  </w:r>
                  <w:r w:rsidRPr="00862B73">
                    <w:rPr>
                      <w:b/>
                      <w:sz w:val="38"/>
                      <w:szCs w:val="38"/>
                    </w:rPr>
                    <w:t xml:space="preserve"> ИНФРАСТРУКТУРЫ</w:t>
                  </w:r>
                </w:p>
                <w:p w:rsidR="0045077C" w:rsidRDefault="0045077C" w:rsidP="00C96801">
                  <w:pPr>
                    <w:spacing w:line="360" w:lineRule="auto"/>
                    <w:ind w:firstLine="0"/>
                    <w:jc w:val="center"/>
                    <w:rPr>
                      <w:b/>
                      <w:sz w:val="38"/>
                      <w:szCs w:val="38"/>
                    </w:rPr>
                  </w:pPr>
                  <w:r>
                    <w:rPr>
                      <w:b/>
                      <w:sz w:val="38"/>
                      <w:szCs w:val="38"/>
                    </w:rPr>
                    <w:t xml:space="preserve">СЕЛЬСКОГО ПОСЕЛЕНИЯ КАБАНОВКА </w:t>
                  </w:r>
                </w:p>
                <w:p w:rsidR="0045077C" w:rsidRDefault="0045077C" w:rsidP="00C96801">
                  <w:pPr>
                    <w:spacing w:line="360" w:lineRule="auto"/>
                    <w:ind w:firstLine="0"/>
                    <w:jc w:val="center"/>
                    <w:rPr>
                      <w:b/>
                      <w:sz w:val="38"/>
                      <w:szCs w:val="38"/>
                    </w:rPr>
                  </w:pPr>
                  <w:r>
                    <w:rPr>
                      <w:b/>
                      <w:sz w:val="38"/>
                      <w:szCs w:val="38"/>
                    </w:rPr>
                    <w:t>МУНИЦИПАЛЬНОГО РАЙОНА КИНЕЛЬ-ЧЕРКАССКИЙ САМАРСКОЙ ОБЛАСТИ</w:t>
                  </w:r>
                </w:p>
                <w:p w:rsidR="0045077C" w:rsidRPr="00862B73" w:rsidRDefault="0045077C" w:rsidP="00C96801">
                  <w:pPr>
                    <w:widowControl/>
                    <w:spacing w:after="0"/>
                    <w:ind w:firstLine="0"/>
                    <w:jc w:val="center"/>
                    <w:rPr>
                      <w:sz w:val="28"/>
                    </w:rPr>
                  </w:pPr>
                  <w:r w:rsidRPr="00862B73">
                    <w:rPr>
                      <w:b/>
                      <w:sz w:val="40"/>
                      <w:szCs w:val="40"/>
                    </w:rPr>
                    <w:t>на 20</w:t>
                  </w:r>
                  <w:r>
                    <w:rPr>
                      <w:b/>
                      <w:sz w:val="40"/>
                      <w:szCs w:val="40"/>
                    </w:rPr>
                    <w:t>24-2033 годы</w:t>
                  </w:r>
                </w:p>
                <w:p w:rsidR="0045077C" w:rsidRPr="00894D0B" w:rsidRDefault="0045077C" w:rsidP="00C96801">
                  <w:pPr>
                    <w:keepNext/>
                    <w:keepLines/>
                    <w:widowControl/>
                    <w:suppressAutoHyphens/>
                    <w:autoSpaceDE w:val="0"/>
                    <w:spacing w:after="0" w:line="240" w:lineRule="auto"/>
                    <w:ind w:firstLine="0"/>
                    <w:jc w:val="center"/>
                    <w:rPr>
                      <w:rFonts w:eastAsia="Times New Roman"/>
                      <w:sz w:val="32"/>
                      <w:szCs w:val="32"/>
                      <w:lang w:eastAsia="ar-SA"/>
                    </w:rPr>
                  </w:pPr>
                  <w:r w:rsidRPr="00894D0B">
                    <w:rPr>
                      <w:rFonts w:eastAsia="Times New Roman"/>
                      <w:sz w:val="32"/>
                      <w:szCs w:val="32"/>
                      <w:lang w:eastAsia="ar-SA"/>
                    </w:rPr>
                    <w:t xml:space="preserve">(далее – </w:t>
                  </w:r>
                  <w:r>
                    <w:rPr>
                      <w:rFonts w:eastAsia="Times New Roman"/>
                      <w:sz w:val="32"/>
                      <w:szCs w:val="32"/>
                      <w:lang w:eastAsia="ar-SA"/>
                    </w:rPr>
                    <w:t>П</w:t>
                  </w:r>
                  <w:r w:rsidRPr="00894D0B">
                    <w:rPr>
                      <w:rFonts w:eastAsia="Times New Roman"/>
                      <w:sz w:val="32"/>
                      <w:szCs w:val="32"/>
                      <w:lang w:eastAsia="ar-SA"/>
                    </w:rPr>
                    <w:t>рограмма)</w:t>
                  </w:r>
                </w:p>
                <w:p w:rsidR="0045077C" w:rsidRPr="00713408" w:rsidRDefault="0045077C" w:rsidP="006B7894">
                  <w:pPr>
                    <w:tabs>
                      <w:tab w:val="left" w:pos="3261"/>
                    </w:tabs>
                    <w:ind w:firstLine="0"/>
                    <w:jc w:val="center"/>
                    <w:rPr>
                      <w:sz w:val="32"/>
                      <w:szCs w:val="32"/>
                    </w:rPr>
                  </w:pPr>
                </w:p>
                <w:p w:rsidR="0045077C" w:rsidRDefault="0045077C" w:rsidP="006B7894">
                  <w:pPr>
                    <w:tabs>
                      <w:tab w:val="left" w:pos="3261"/>
                    </w:tabs>
                    <w:ind w:firstLine="0"/>
                    <w:jc w:val="center"/>
                    <w:rPr>
                      <w:szCs w:val="24"/>
                    </w:rPr>
                  </w:pPr>
                </w:p>
                <w:p w:rsidR="0045077C" w:rsidRDefault="0045077C" w:rsidP="006B7894">
                  <w:pPr>
                    <w:tabs>
                      <w:tab w:val="left" w:pos="3261"/>
                    </w:tabs>
                    <w:ind w:firstLine="0"/>
                    <w:jc w:val="center"/>
                    <w:rPr>
                      <w:szCs w:val="24"/>
                    </w:rPr>
                  </w:pPr>
                </w:p>
                <w:p w:rsidR="0045077C" w:rsidRDefault="0045077C" w:rsidP="006B7894">
                  <w:pPr>
                    <w:tabs>
                      <w:tab w:val="left" w:pos="3261"/>
                    </w:tabs>
                    <w:ind w:firstLine="0"/>
                    <w:jc w:val="center"/>
                    <w:rPr>
                      <w:szCs w:val="24"/>
                    </w:rPr>
                  </w:pPr>
                </w:p>
                <w:p w:rsidR="0045077C" w:rsidRDefault="0045077C" w:rsidP="006B7894">
                  <w:pPr>
                    <w:tabs>
                      <w:tab w:val="left" w:pos="3261"/>
                    </w:tabs>
                    <w:ind w:firstLine="0"/>
                    <w:jc w:val="center"/>
                    <w:rPr>
                      <w:szCs w:val="24"/>
                    </w:rPr>
                  </w:pPr>
                </w:p>
                <w:p w:rsidR="0045077C" w:rsidRDefault="0045077C" w:rsidP="006B7894">
                  <w:pPr>
                    <w:tabs>
                      <w:tab w:val="left" w:pos="3261"/>
                    </w:tabs>
                    <w:ind w:firstLine="0"/>
                    <w:jc w:val="center"/>
                    <w:rPr>
                      <w:szCs w:val="24"/>
                    </w:rPr>
                  </w:pPr>
                </w:p>
                <w:p w:rsidR="0045077C" w:rsidRDefault="0045077C" w:rsidP="006B7894">
                  <w:pPr>
                    <w:tabs>
                      <w:tab w:val="left" w:pos="3261"/>
                    </w:tabs>
                    <w:ind w:firstLine="0"/>
                    <w:jc w:val="center"/>
                    <w:rPr>
                      <w:szCs w:val="24"/>
                    </w:rPr>
                  </w:pPr>
                </w:p>
                <w:p w:rsidR="0045077C" w:rsidRDefault="0045077C" w:rsidP="006B7894">
                  <w:pPr>
                    <w:tabs>
                      <w:tab w:val="left" w:pos="3261"/>
                    </w:tabs>
                    <w:ind w:firstLine="0"/>
                    <w:jc w:val="center"/>
                    <w:rPr>
                      <w:szCs w:val="24"/>
                    </w:rPr>
                  </w:pPr>
                </w:p>
                <w:p w:rsidR="0045077C" w:rsidRDefault="0045077C" w:rsidP="006B7894">
                  <w:pPr>
                    <w:tabs>
                      <w:tab w:val="left" w:pos="3261"/>
                    </w:tabs>
                    <w:ind w:firstLine="0"/>
                    <w:jc w:val="center"/>
                    <w:rPr>
                      <w:szCs w:val="24"/>
                    </w:rPr>
                  </w:pPr>
                </w:p>
                <w:p w:rsidR="0045077C" w:rsidRDefault="0045077C" w:rsidP="006B7894">
                  <w:pPr>
                    <w:tabs>
                      <w:tab w:val="left" w:pos="3261"/>
                    </w:tabs>
                    <w:ind w:firstLine="0"/>
                    <w:jc w:val="center"/>
                    <w:rPr>
                      <w:szCs w:val="24"/>
                    </w:rPr>
                  </w:pPr>
                </w:p>
                <w:p w:rsidR="0045077C" w:rsidRDefault="0045077C" w:rsidP="006B7894">
                  <w:pPr>
                    <w:tabs>
                      <w:tab w:val="left" w:pos="3261"/>
                    </w:tabs>
                    <w:ind w:firstLine="0"/>
                    <w:jc w:val="center"/>
                    <w:rPr>
                      <w:szCs w:val="24"/>
                    </w:rPr>
                  </w:pPr>
                </w:p>
                <w:p w:rsidR="0045077C" w:rsidRDefault="0045077C" w:rsidP="006B7894">
                  <w:pPr>
                    <w:tabs>
                      <w:tab w:val="left" w:pos="3261"/>
                    </w:tabs>
                    <w:ind w:firstLine="0"/>
                    <w:jc w:val="center"/>
                    <w:rPr>
                      <w:szCs w:val="24"/>
                    </w:rPr>
                  </w:pPr>
                </w:p>
                <w:p w:rsidR="0045077C" w:rsidRPr="00096DC7" w:rsidRDefault="0045077C" w:rsidP="006B7894">
                  <w:pPr>
                    <w:tabs>
                      <w:tab w:val="left" w:pos="3261"/>
                    </w:tabs>
                    <w:ind w:firstLine="0"/>
                    <w:jc w:val="center"/>
                    <w:rPr>
                      <w:szCs w:val="24"/>
                    </w:rPr>
                  </w:pPr>
                  <w:r>
                    <w:rPr>
                      <w:szCs w:val="24"/>
                    </w:rPr>
                    <w:t xml:space="preserve">2024 </w:t>
                  </w:r>
                  <w:r w:rsidRPr="00096DC7">
                    <w:rPr>
                      <w:szCs w:val="24"/>
                    </w:rPr>
                    <w:t>г.</w:t>
                  </w:r>
                </w:p>
              </w:txbxContent>
            </v:textbox>
            <w10:wrap type="square" anchorx="margin" anchory="margin"/>
          </v:shape>
        </w:pict>
      </w:r>
    </w:p>
    <w:sdt>
      <w:sdtPr>
        <w:id w:val="1053275326"/>
        <w:docPartObj>
          <w:docPartGallery w:val="Table of Contents"/>
          <w:docPartUnique/>
        </w:docPartObj>
      </w:sdtPr>
      <w:sdtEndPr>
        <w:rPr>
          <w:b/>
          <w:bCs/>
          <w:sz w:val="22"/>
        </w:rPr>
      </w:sdtEndPr>
      <w:sdtContent>
        <w:p w:rsidR="00F0190A" w:rsidRDefault="00F0190A" w:rsidP="00C34AE4">
          <w:pPr>
            <w:spacing w:after="100"/>
            <w:jc w:val="center"/>
          </w:pPr>
          <w:r w:rsidRPr="00F0190A">
            <w:rPr>
              <w:b/>
            </w:rPr>
            <w:t>ОГЛАВЛЕНИЕ</w:t>
          </w:r>
        </w:p>
        <w:bookmarkStart w:id="0" w:name="_GoBack"/>
        <w:bookmarkEnd w:id="0"/>
        <w:p w:rsidR="001D2F3D" w:rsidRDefault="000A5F30">
          <w:pPr>
            <w:pStyle w:val="15"/>
            <w:rPr>
              <w:rFonts w:asciiTheme="minorHAnsi" w:hAnsiTheme="minorHAnsi" w:cstheme="minorBidi"/>
              <w:noProof/>
            </w:rPr>
          </w:pPr>
          <w:r>
            <w:fldChar w:fldCharType="begin"/>
          </w:r>
          <w:r w:rsidR="00583128">
            <w:instrText xml:space="preserve"> TOC \h \z \t "S_Заголовок 1;1;S_Заголовок 2;2;S_Заголовок 3;3" </w:instrText>
          </w:r>
          <w:r>
            <w:fldChar w:fldCharType="separate"/>
          </w:r>
          <w:hyperlink w:anchor="_Toc161953790" w:history="1">
            <w:r w:rsidR="001D2F3D" w:rsidRPr="007A6636">
              <w:rPr>
                <w:rStyle w:val="a9"/>
                <w:noProof/>
              </w:rPr>
              <w:t>ВВЕДЕНИЕ</w:t>
            </w:r>
            <w:r w:rsidR="001D2F3D">
              <w:rPr>
                <w:noProof/>
                <w:webHidden/>
              </w:rPr>
              <w:tab/>
            </w:r>
            <w:r>
              <w:rPr>
                <w:noProof/>
                <w:webHidden/>
              </w:rPr>
              <w:fldChar w:fldCharType="begin"/>
            </w:r>
            <w:r w:rsidR="001D2F3D">
              <w:rPr>
                <w:noProof/>
                <w:webHidden/>
              </w:rPr>
              <w:instrText xml:space="preserve"> PAGEREF _Toc161953790 \h </w:instrText>
            </w:r>
            <w:r>
              <w:rPr>
                <w:noProof/>
                <w:webHidden/>
              </w:rPr>
            </w:r>
            <w:r>
              <w:rPr>
                <w:noProof/>
                <w:webHidden/>
              </w:rPr>
              <w:fldChar w:fldCharType="separate"/>
            </w:r>
            <w:r w:rsidR="004013D9">
              <w:rPr>
                <w:noProof/>
                <w:webHidden/>
              </w:rPr>
              <w:t>4</w:t>
            </w:r>
            <w:r>
              <w:rPr>
                <w:noProof/>
                <w:webHidden/>
              </w:rPr>
              <w:fldChar w:fldCharType="end"/>
            </w:r>
          </w:hyperlink>
        </w:p>
        <w:p w:rsidR="001D2F3D" w:rsidRDefault="000A5F30">
          <w:pPr>
            <w:pStyle w:val="15"/>
            <w:rPr>
              <w:rFonts w:asciiTheme="minorHAnsi" w:hAnsiTheme="minorHAnsi" w:cstheme="minorBidi"/>
              <w:noProof/>
            </w:rPr>
          </w:pPr>
          <w:hyperlink w:anchor="_Toc161953791" w:history="1">
            <w:r w:rsidR="001D2F3D" w:rsidRPr="007A6636">
              <w:rPr>
                <w:rStyle w:val="a9"/>
                <w:noProof/>
              </w:rPr>
              <w:t>ПАСПОРТ ПРОГРАММЫ</w:t>
            </w:r>
            <w:r w:rsidR="001D2F3D">
              <w:rPr>
                <w:noProof/>
                <w:webHidden/>
              </w:rPr>
              <w:tab/>
            </w:r>
            <w:r>
              <w:rPr>
                <w:noProof/>
                <w:webHidden/>
              </w:rPr>
              <w:fldChar w:fldCharType="begin"/>
            </w:r>
            <w:r w:rsidR="001D2F3D">
              <w:rPr>
                <w:noProof/>
                <w:webHidden/>
              </w:rPr>
              <w:instrText xml:space="preserve"> PAGEREF _Toc161953791 \h </w:instrText>
            </w:r>
            <w:r>
              <w:rPr>
                <w:noProof/>
                <w:webHidden/>
              </w:rPr>
            </w:r>
            <w:r>
              <w:rPr>
                <w:noProof/>
                <w:webHidden/>
              </w:rPr>
              <w:fldChar w:fldCharType="separate"/>
            </w:r>
            <w:r w:rsidR="004013D9">
              <w:rPr>
                <w:noProof/>
                <w:webHidden/>
              </w:rPr>
              <w:t>6</w:t>
            </w:r>
            <w:r>
              <w:rPr>
                <w:noProof/>
                <w:webHidden/>
              </w:rPr>
              <w:fldChar w:fldCharType="end"/>
            </w:r>
          </w:hyperlink>
        </w:p>
        <w:p w:rsidR="001D2F3D" w:rsidRDefault="000A5F30">
          <w:pPr>
            <w:pStyle w:val="15"/>
            <w:rPr>
              <w:rFonts w:asciiTheme="minorHAnsi" w:hAnsiTheme="minorHAnsi" w:cstheme="minorBidi"/>
              <w:noProof/>
            </w:rPr>
          </w:pPr>
          <w:hyperlink w:anchor="_Toc161953792" w:history="1">
            <w:r w:rsidR="001D2F3D" w:rsidRPr="007A6636">
              <w:rPr>
                <w:rStyle w:val="a9"/>
                <w:noProof/>
              </w:rPr>
              <w:t>1</w:t>
            </w:r>
            <w:r w:rsidR="001D2F3D">
              <w:rPr>
                <w:rFonts w:asciiTheme="minorHAnsi" w:hAnsiTheme="minorHAnsi" w:cstheme="minorBidi"/>
                <w:noProof/>
              </w:rPr>
              <w:tab/>
            </w:r>
            <w:r w:rsidR="001D2F3D" w:rsidRPr="007A6636">
              <w:rPr>
                <w:rStyle w:val="a9"/>
                <w:noProof/>
              </w:rPr>
              <w:t>ХАРАКТЕРИСТИКА СУЩЕСТВУЮЩЕГО СОСТОЯНИЯ ТРАНСПОРТНОЙ ИНФРАСТРУКТУРЫ</w:t>
            </w:r>
            <w:r w:rsidR="001D2F3D">
              <w:rPr>
                <w:noProof/>
                <w:webHidden/>
              </w:rPr>
              <w:tab/>
            </w:r>
            <w:r>
              <w:rPr>
                <w:noProof/>
                <w:webHidden/>
              </w:rPr>
              <w:fldChar w:fldCharType="begin"/>
            </w:r>
            <w:r w:rsidR="001D2F3D">
              <w:rPr>
                <w:noProof/>
                <w:webHidden/>
              </w:rPr>
              <w:instrText xml:space="preserve"> PAGEREF _Toc161953792 \h </w:instrText>
            </w:r>
            <w:r>
              <w:rPr>
                <w:noProof/>
                <w:webHidden/>
              </w:rPr>
            </w:r>
            <w:r>
              <w:rPr>
                <w:noProof/>
                <w:webHidden/>
              </w:rPr>
              <w:fldChar w:fldCharType="separate"/>
            </w:r>
            <w:r w:rsidR="004013D9">
              <w:rPr>
                <w:noProof/>
                <w:webHidden/>
              </w:rPr>
              <w:t>9</w:t>
            </w:r>
            <w:r>
              <w:rPr>
                <w:noProof/>
                <w:webHidden/>
              </w:rPr>
              <w:fldChar w:fldCharType="end"/>
            </w:r>
          </w:hyperlink>
        </w:p>
        <w:p w:rsidR="001D2F3D" w:rsidRDefault="000A5F30">
          <w:pPr>
            <w:pStyle w:val="22"/>
            <w:rPr>
              <w:rFonts w:asciiTheme="minorHAnsi" w:hAnsiTheme="minorHAnsi" w:cstheme="minorBidi"/>
              <w:noProof/>
            </w:rPr>
          </w:pPr>
          <w:hyperlink w:anchor="_Toc161953793" w:history="1">
            <w:r w:rsidR="001D2F3D" w:rsidRPr="007A6636">
              <w:rPr>
                <w:rStyle w:val="a9"/>
                <w:noProof/>
              </w:rPr>
              <w:t>1.1.</w:t>
            </w:r>
            <w:r w:rsidR="001D2F3D">
              <w:rPr>
                <w:rFonts w:asciiTheme="minorHAnsi" w:hAnsiTheme="minorHAnsi" w:cstheme="minorBidi"/>
                <w:noProof/>
              </w:rPr>
              <w:tab/>
            </w:r>
            <w:r w:rsidR="001D2F3D" w:rsidRPr="007A6636">
              <w:rPr>
                <w:rStyle w:val="a9"/>
                <w:noProof/>
              </w:rPr>
              <w:t>Анализ положения Самарской области в структуре пространственной организации Российской Федерации, анализ положения сельского поселения Кабановка в структуре пространственной организации субъектов Российской Федерации</w:t>
            </w:r>
            <w:r w:rsidR="001D2F3D">
              <w:rPr>
                <w:noProof/>
                <w:webHidden/>
              </w:rPr>
              <w:tab/>
            </w:r>
            <w:r>
              <w:rPr>
                <w:noProof/>
                <w:webHidden/>
              </w:rPr>
              <w:fldChar w:fldCharType="begin"/>
            </w:r>
            <w:r w:rsidR="001D2F3D">
              <w:rPr>
                <w:noProof/>
                <w:webHidden/>
              </w:rPr>
              <w:instrText xml:space="preserve"> PAGEREF _Toc161953793 \h </w:instrText>
            </w:r>
            <w:r>
              <w:rPr>
                <w:noProof/>
                <w:webHidden/>
              </w:rPr>
            </w:r>
            <w:r>
              <w:rPr>
                <w:noProof/>
                <w:webHidden/>
              </w:rPr>
              <w:fldChar w:fldCharType="separate"/>
            </w:r>
            <w:r w:rsidR="004013D9">
              <w:rPr>
                <w:noProof/>
                <w:webHidden/>
              </w:rPr>
              <w:t>9</w:t>
            </w:r>
            <w:r>
              <w:rPr>
                <w:noProof/>
                <w:webHidden/>
              </w:rPr>
              <w:fldChar w:fldCharType="end"/>
            </w:r>
          </w:hyperlink>
        </w:p>
        <w:p w:rsidR="001D2F3D" w:rsidRDefault="000A5F30">
          <w:pPr>
            <w:pStyle w:val="22"/>
            <w:rPr>
              <w:rFonts w:asciiTheme="minorHAnsi" w:hAnsiTheme="minorHAnsi" w:cstheme="minorBidi"/>
              <w:noProof/>
            </w:rPr>
          </w:pPr>
          <w:hyperlink w:anchor="_Toc161953794" w:history="1">
            <w:r w:rsidR="001D2F3D" w:rsidRPr="007A6636">
              <w:rPr>
                <w:rStyle w:val="a9"/>
                <w:noProof/>
              </w:rPr>
              <w:t>1.2.</w:t>
            </w:r>
            <w:r w:rsidR="001D2F3D">
              <w:rPr>
                <w:rFonts w:asciiTheme="minorHAnsi" w:hAnsiTheme="minorHAnsi" w:cstheme="minorBidi"/>
                <w:noProof/>
              </w:rPr>
              <w:tab/>
            </w:r>
            <w:r w:rsidR="001D2F3D" w:rsidRPr="007A6636">
              <w:rPr>
                <w:rStyle w:val="a9"/>
                <w:noProof/>
              </w:rPr>
              <w:t>Социально – экономическая и градостроительная характеристика сельского поселения Кабановка, включая деятельность в сфере транспорта, оценка транспортного спроса</w:t>
            </w:r>
            <w:r w:rsidR="001D2F3D">
              <w:rPr>
                <w:noProof/>
                <w:webHidden/>
              </w:rPr>
              <w:tab/>
            </w:r>
            <w:r>
              <w:rPr>
                <w:noProof/>
                <w:webHidden/>
              </w:rPr>
              <w:fldChar w:fldCharType="begin"/>
            </w:r>
            <w:r w:rsidR="001D2F3D">
              <w:rPr>
                <w:noProof/>
                <w:webHidden/>
              </w:rPr>
              <w:instrText xml:space="preserve"> PAGEREF _Toc161953794 \h </w:instrText>
            </w:r>
            <w:r>
              <w:rPr>
                <w:noProof/>
                <w:webHidden/>
              </w:rPr>
            </w:r>
            <w:r>
              <w:rPr>
                <w:noProof/>
                <w:webHidden/>
              </w:rPr>
              <w:fldChar w:fldCharType="separate"/>
            </w:r>
            <w:r w:rsidR="004013D9">
              <w:rPr>
                <w:noProof/>
                <w:webHidden/>
              </w:rPr>
              <w:t>11</w:t>
            </w:r>
            <w:r>
              <w:rPr>
                <w:noProof/>
                <w:webHidden/>
              </w:rPr>
              <w:fldChar w:fldCharType="end"/>
            </w:r>
          </w:hyperlink>
        </w:p>
        <w:p w:rsidR="001D2F3D" w:rsidRDefault="000A5F30">
          <w:pPr>
            <w:pStyle w:val="22"/>
            <w:rPr>
              <w:rFonts w:asciiTheme="minorHAnsi" w:hAnsiTheme="minorHAnsi" w:cstheme="minorBidi"/>
              <w:noProof/>
            </w:rPr>
          </w:pPr>
          <w:hyperlink w:anchor="_Toc161953795" w:history="1">
            <w:r w:rsidR="001D2F3D" w:rsidRPr="007A6636">
              <w:rPr>
                <w:rStyle w:val="a9"/>
                <w:noProof/>
              </w:rPr>
              <w:t>1.3.</w:t>
            </w:r>
            <w:r w:rsidR="001D2F3D">
              <w:rPr>
                <w:rFonts w:asciiTheme="minorHAnsi" w:hAnsiTheme="minorHAnsi" w:cstheme="minorBidi"/>
                <w:noProof/>
              </w:rPr>
              <w:tab/>
            </w:r>
            <w:r w:rsidR="001D2F3D" w:rsidRPr="007A6636">
              <w:rPr>
                <w:rStyle w:val="a9"/>
                <w:noProof/>
              </w:rPr>
              <w:t>Характеристика функционирования и показатели работы транспортной инфраструктуры по видам транспорта</w:t>
            </w:r>
            <w:r w:rsidR="001D2F3D">
              <w:rPr>
                <w:noProof/>
                <w:webHidden/>
              </w:rPr>
              <w:tab/>
            </w:r>
            <w:r>
              <w:rPr>
                <w:noProof/>
                <w:webHidden/>
              </w:rPr>
              <w:fldChar w:fldCharType="begin"/>
            </w:r>
            <w:r w:rsidR="001D2F3D">
              <w:rPr>
                <w:noProof/>
                <w:webHidden/>
              </w:rPr>
              <w:instrText xml:space="preserve"> PAGEREF _Toc161953795 \h </w:instrText>
            </w:r>
            <w:r>
              <w:rPr>
                <w:noProof/>
                <w:webHidden/>
              </w:rPr>
            </w:r>
            <w:r>
              <w:rPr>
                <w:noProof/>
                <w:webHidden/>
              </w:rPr>
              <w:fldChar w:fldCharType="separate"/>
            </w:r>
            <w:r w:rsidR="004013D9">
              <w:rPr>
                <w:noProof/>
                <w:webHidden/>
              </w:rPr>
              <w:t>12</w:t>
            </w:r>
            <w:r>
              <w:rPr>
                <w:noProof/>
                <w:webHidden/>
              </w:rPr>
              <w:fldChar w:fldCharType="end"/>
            </w:r>
          </w:hyperlink>
        </w:p>
        <w:p w:rsidR="001D2F3D" w:rsidRDefault="000A5F30">
          <w:pPr>
            <w:pStyle w:val="22"/>
            <w:rPr>
              <w:rFonts w:asciiTheme="minorHAnsi" w:hAnsiTheme="minorHAnsi" w:cstheme="minorBidi"/>
              <w:noProof/>
            </w:rPr>
          </w:pPr>
          <w:hyperlink w:anchor="_Toc161953796" w:history="1">
            <w:r w:rsidR="001D2F3D" w:rsidRPr="007A6636">
              <w:rPr>
                <w:rStyle w:val="a9"/>
                <w:noProof/>
              </w:rPr>
              <w:t>1.4.</w:t>
            </w:r>
            <w:r w:rsidR="001D2F3D">
              <w:rPr>
                <w:rFonts w:asciiTheme="minorHAnsi" w:hAnsiTheme="minorHAnsi" w:cstheme="minorBidi"/>
                <w:noProof/>
              </w:rPr>
              <w:tab/>
            </w:r>
            <w:r w:rsidR="001D2F3D" w:rsidRPr="007A6636">
              <w:rPr>
                <w:rStyle w:val="a9"/>
                <w:noProof/>
              </w:rPr>
              <w:t>Характеристика сети дорог сельского поселения Кабановка, параметры дорожного движения, оценка качества содержания дорог</w:t>
            </w:r>
            <w:r w:rsidR="001D2F3D">
              <w:rPr>
                <w:noProof/>
                <w:webHidden/>
              </w:rPr>
              <w:tab/>
            </w:r>
            <w:r>
              <w:rPr>
                <w:noProof/>
                <w:webHidden/>
              </w:rPr>
              <w:fldChar w:fldCharType="begin"/>
            </w:r>
            <w:r w:rsidR="001D2F3D">
              <w:rPr>
                <w:noProof/>
                <w:webHidden/>
              </w:rPr>
              <w:instrText xml:space="preserve"> PAGEREF _Toc161953796 \h </w:instrText>
            </w:r>
            <w:r>
              <w:rPr>
                <w:noProof/>
                <w:webHidden/>
              </w:rPr>
            </w:r>
            <w:r>
              <w:rPr>
                <w:noProof/>
                <w:webHidden/>
              </w:rPr>
              <w:fldChar w:fldCharType="separate"/>
            </w:r>
            <w:r w:rsidR="004013D9">
              <w:rPr>
                <w:noProof/>
                <w:webHidden/>
              </w:rPr>
              <w:t>12</w:t>
            </w:r>
            <w:r>
              <w:rPr>
                <w:noProof/>
                <w:webHidden/>
              </w:rPr>
              <w:fldChar w:fldCharType="end"/>
            </w:r>
          </w:hyperlink>
        </w:p>
        <w:p w:rsidR="001D2F3D" w:rsidRDefault="000A5F30">
          <w:pPr>
            <w:pStyle w:val="22"/>
            <w:rPr>
              <w:rFonts w:asciiTheme="minorHAnsi" w:hAnsiTheme="minorHAnsi" w:cstheme="minorBidi"/>
              <w:noProof/>
            </w:rPr>
          </w:pPr>
          <w:hyperlink w:anchor="_Toc161953797" w:history="1">
            <w:r w:rsidR="001D2F3D" w:rsidRPr="007A6636">
              <w:rPr>
                <w:rStyle w:val="a9"/>
                <w:noProof/>
              </w:rPr>
              <w:t>1.5.</w:t>
            </w:r>
            <w:r w:rsidR="001D2F3D">
              <w:rPr>
                <w:rFonts w:asciiTheme="minorHAnsi" w:hAnsiTheme="minorHAnsi" w:cstheme="minorBidi"/>
                <w:noProof/>
              </w:rPr>
              <w:tab/>
            </w:r>
            <w:r w:rsidR="001D2F3D" w:rsidRPr="007A6636">
              <w:rPr>
                <w:rStyle w:val="a9"/>
                <w:noProof/>
              </w:rPr>
              <w:t>Анализ состава парка транспортных средств и уровня автомобилизации в сельском поселении Кабановка, обеспеченность парковками (парковочными местами)</w:t>
            </w:r>
            <w:r w:rsidR="001D2F3D">
              <w:rPr>
                <w:noProof/>
                <w:webHidden/>
              </w:rPr>
              <w:tab/>
            </w:r>
            <w:r>
              <w:rPr>
                <w:noProof/>
                <w:webHidden/>
              </w:rPr>
              <w:fldChar w:fldCharType="begin"/>
            </w:r>
            <w:r w:rsidR="001D2F3D">
              <w:rPr>
                <w:noProof/>
                <w:webHidden/>
              </w:rPr>
              <w:instrText xml:space="preserve"> PAGEREF _Toc161953797 \h </w:instrText>
            </w:r>
            <w:r>
              <w:rPr>
                <w:noProof/>
                <w:webHidden/>
              </w:rPr>
            </w:r>
            <w:r>
              <w:rPr>
                <w:noProof/>
                <w:webHidden/>
              </w:rPr>
              <w:fldChar w:fldCharType="separate"/>
            </w:r>
            <w:r w:rsidR="004013D9">
              <w:rPr>
                <w:noProof/>
                <w:webHidden/>
              </w:rPr>
              <w:t>15</w:t>
            </w:r>
            <w:r>
              <w:rPr>
                <w:noProof/>
                <w:webHidden/>
              </w:rPr>
              <w:fldChar w:fldCharType="end"/>
            </w:r>
          </w:hyperlink>
        </w:p>
        <w:p w:rsidR="001D2F3D" w:rsidRDefault="000A5F30">
          <w:pPr>
            <w:pStyle w:val="22"/>
            <w:rPr>
              <w:rFonts w:asciiTheme="minorHAnsi" w:hAnsiTheme="minorHAnsi" w:cstheme="minorBidi"/>
              <w:noProof/>
            </w:rPr>
          </w:pPr>
          <w:hyperlink w:anchor="_Toc161953798" w:history="1">
            <w:r w:rsidR="001D2F3D" w:rsidRPr="007A6636">
              <w:rPr>
                <w:rStyle w:val="a9"/>
                <w:noProof/>
              </w:rPr>
              <w:t>1.6.</w:t>
            </w:r>
            <w:r w:rsidR="001D2F3D">
              <w:rPr>
                <w:rFonts w:asciiTheme="minorHAnsi" w:hAnsiTheme="minorHAnsi" w:cstheme="minorBidi"/>
                <w:noProof/>
              </w:rPr>
              <w:tab/>
            </w:r>
            <w:r w:rsidR="001D2F3D" w:rsidRPr="007A6636">
              <w:rPr>
                <w:rStyle w:val="a9"/>
                <w:noProof/>
              </w:rPr>
              <w:t>Характеристика работы транспортных средств общего пользования, включая анализ пассажиропотока</w:t>
            </w:r>
            <w:r w:rsidR="001D2F3D">
              <w:rPr>
                <w:noProof/>
                <w:webHidden/>
              </w:rPr>
              <w:tab/>
            </w:r>
            <w:r>
              <w:rPr>
                <w:noProof/>
                <w:webHidden/>
              </w:rPr>
              <w:fldChar w:fldCharType="begin"/>
            </w:r>
            <w:r w:rsidR="001D2F3D">
              <w:rPr>
                <w:noProof/>
                <w:webHidden/>
              </w:rPr>
              <w:instrText xml:space="preserve"> PAGEREF _Toc161953798 \h </w:instrText>
            </w:r>
            <w:r>
              <w:rPr>
                <w:noProof/>
                <w:webHidden/>
              </w:rPr>
            </w:r>
            <w:r>
              <w:rPr>
                <w:noProof/>
                <w:webHidden/>
              </w:rPr>
              <w:fldChar w:fldCharType="separate"/>
            </w:r>
            <w:r w:rsidR="004013D9">
              <w:rPr>
                <w:noProof/>
                <w:webHidden/>
              </w:rPr>
              <w:t>16</w:t>
            </w:r>
            <w:r>
              <w:rPr>
                <w:noProof/>
                <w:webHidden/>
              </w:rPr>
              <w:fldChar w:fldCharType="end"/>
            </w:r>
          </w:hyperlink>
        </w:p>
        <w:p w:rsidR="001D2F3D" w:rsidRDefault="000A5F30">
          <w:pPr>
            <w:pStyle w:val="22"/>
            <w:rPr>
              <w:rFonts w:asciiTheme="minorHAnsi" w:hAnsiTheme="minorHAnsi" w:cstheme="minorBidi"/>
              <w:noProof/>
            </w:rPr>
          </w:pPr>
          <w:hyperlink w:anchor="_Toc161953799" w:history="1">
            <w:r w:rsidR="001D2F3D" w:rsidRPr="007A6636">
              <w:rPr>
                <w:rStyle w:val="a9"/>
                <w:noProof/>
              </w:rPr>
              <w:t>1.7.</w:t>
            </w:r>
            <w:r w:rsidR="001D2F3D">
              <w:rPr>
                <w:rFonts w:asciiTheme="minorHAnsi" w:hAnsiTheme="minorHAnsi" w:cstheme="minorBidi"/>
                <w:noProof/>
              </w:rPr>
              <w:tab/>
            </w:r>
            <w:r w:rsidR="001D2F3D" w:rsidRPr="007A6636">
              <w:rPr>
                <w:rStyle w:val="a9"/>
                <w:noProof/>
              </w:rPr>
              <w:t>Характеристика условий пешеходного и велосипедного передвижения</w:t>
            </w:r>
            <w:r w:rsidR="001D2F3D">
              <w:rPr>
                <w:noProof/>
                <w:webHidden/>
              </w:rPr>
              <w:tab/>
            </w:r>
            <w:r>
              <w:rPr>
                <w:noProof/>
                <w:webHidden/>
              </w:rPr>
              <w:fldChar w:fldCharType="begin"/>
            </w:r>
            <w:r w:rsidR="001D2F3D">
              <w:rPr>
                <w:noProof/>
                <w:webHidden/>
              </w:rPr>
              <w:instrText xml:space="preserve"> PAGEREF _Toc161953799 \h </w:instrText>
            </w:r>
            <w:r>
              <w:rPr>
                <w:noProof/>
                <w:webHidden/>
              </w:rPr>
            </w:r>
            <w:r>
              <w:rPr>
                <w:noProof/>
                <w:webHidden/>
              </w:rPr>
              <w:fldChar w:fldCharType="separate"/>
            </w:r>
            <w:r w:rsidR="004013D9">
              <w:rPr>
                <w:noProof/>
                <w:webHidden/>
              </w:rPr>
              <w:t>16</w:t>
            </w:r>
            <w:r>
              <w:rPr>
                <w:noProof/>
                <w:webHidden/>
              </w:rPr>
              <w:fldChar w:fldCharType="end"/>
            </w:r>
          </w:hyperlink>
        </w:p>
        <w:p w:rsidR="001D2F3D" w:rsidRDefault="000A5F30">
          <w:pPr>
            <w:pStyle w:val="22"/>
            <w:rPr>
              <w:rFonts w:asciiTheme="minorHAnsi" w:hAnsiTheme="minorHAnsi" w:cstheme="minorBidi"/>
              <w:noProof/>
            </w:rPr>
          </w:pPr>
          <w:hyperlink w:anchor="_Toc161953800" w:history="1">
            <w:r w:rsidR="001D2F3D" w:rsidRPr="007A6636">
              <w:rPr>
                <w:rStyle w:val="a9"/>
                <w:noProof/>
              </w:rPr>
              <w:t>1.8.</w:t>
            </w:r>
            <w:r w:rsidR="001D2F3D">
              <w:rPr>
                <w:rFonts w:asciiTheme="minorHAnsi" w:hAnsiTheme="minorHAnsi" w:cstheme="minorBidi"/>
                <w:noProof/>
              </w:rPr>
              <w:tab/>
            </w:r>
            <w:r w:rsidR="001D2F3D" w:rsidRPr="007A6636">
              <w:rPr>
                <w:rStyle w:val="a9"/>
                <w:noProof/>
              </w:rPr>
              <w:t>Характеристика движения грузовых транспортных средств, оценку работы транспортных средств коммунальных и дорожных служб, состояния инфраструктуры для данных транспортных средств</w:t>
            </w:r>
            <w:r w:rsidR="001D2F3D">
              <w:rPr>
                <w:noProof/>
                <w:webHidden/>
              </w:rPr>
              <w:tab/>
            </w:r>
            <w:r>
              <w:rPr>
                <w:noProof/>
                <w:webHidden/>
              </w:rPr>
              <w:fldChar w:fldCharType="begin"/>
            </w:r>
            <w:r w:rsidR="001D2F3D">
              <w:rPr>
                <w:noProof/>
                <w:webHidden/>
              </w:rPr>
              <w:instrText xml:space="preserve"> PAGEREF _Toc161953800 \h </w:instrText>
            </w:r>
            <w:r>
              <w:rPr>
                <w:noProof/>
                <w:webHidden/>
              </w:rPr>
            </w:r>
            <w:r>
              <w:rPr>
                <w:noProof/>
                <w:webHidden/>
              </w:rPr>
              <w:fldChar w:fldCharType="separate"/>
            </w:r>
            <w:r w:rsidR="004013D9">
              <w:rPr>
                <w:noProof/>
                <w:webHidden/>
              </w:rPr>
              <w:t>17</w:t>
            </w:r>
            <w:r>
              <w:rPr>
                <w:noProof/>
                <w:webHidden/>
              </w:rPr>
              <w:fldChar w:fldCharType="end"/>
            </w:r>
          </w:hyperlink>
        </w:p>
        <w:p w:rsidR="001D2F3D" w:rsidRDefault="000A5F30">
          <w:pPr>
            <w:pStyle w:val="22"/>
            <w:rPr>
              <w:rFonts w:asciiTheme="minorHAnsi" w:hAnsiTheme="minorHAnsi" w:cstheme="minorBidi"/>
              <w:noProof/>
            </w:rPr>
          </w:pPr>
          <w:hyperlink w:anchor="_Toc161953801" w:history="1">
            <w:r w:rsidR="001D2F3D" w:rsidRPr="007A6636">
              <w:rPr>
                <w:rStyle w:val="a9"/>
                <w:noProof/>
              </w:rPr>
              <w:t>1.9.</w:t>
            </w:r>
            <w:r w:rsidR="001D2F3D">
              <w:rPr>
                <w:rFonts w:asciiTheme="minorHAnsi" w:hAnsiTheme="minorHAnsi" w:cstheme="minorBidi"/>
                <w:noProof/>
              </w:rPr>
              <w:tab/>
            </w:r>
            <w:r w:rsidR="001D2F3D" w:rsidRPr="007A6636">
              <w:rPr>
                <w:rStyle w:val="a9"/>
                <w:noProof/>
              </w:rPr>
              <w:t>Анализ уровня безопасности дорожного движения</w:t>
            </w:r>
            <w:r w:rsidR="001D2F3D">
              <w:rPr>
                <w:noProof/>
                <w:webHidden/>
              </w:rPr>
              <w:tab/>
            </w:r>
            <w:r>
              <w:rPr>
                <w:noProof/>
                <w:webHidden/>
              </w:rPr>
              <w:fldChar w:fldCharType="begin"/>
            </w:r>
            <w:r w:rsidR="001D2F3D">
              <w:rPr>
                <w:noProof/>
                <w:webHidden/>
              </w:rPr>
              <w:instrText xml:space="preserve"> PAGEREF _Toc161953801 \h </w:instrText>
            </w:r>
            <w:r>
              <w:rPr>
                <w:noProof/>
                <w:webHidden/>
              </w:rPr>
            </w:r>
            <w:r>
              <w:rPr>
                <w:noProof/>
                <w:webHidden/>
              </w:rPr>
              <w:fldChar w:fldCharType="separate"/>
            </w:r>
            <w:r w:rsidR="004013D9">
              <w:rPr>
                <w:noProof/>
                <w:webHidden/>
              </w:rPr>
              <w:t>17</w:t>
            </w:r>
            <w:r>
              <w:rPr>
                <w:noProof/>
                <w:webHidden/>
              </w:rPr>
              <w:fldChar w:fldCharType="end"/>
            </w:r>
          </w:hyperlink>
        </w:p>
        <w:p w:rsidR="001D2F3D" w:rsidRDefault="000A5F30">
          <w:pPr>
            <w:pStyle w:val="22"/>
            <w:rPr>
              <w:rFonts w:asciiTheme="minorHAnsi" w:hAnsiTheme="minorHAnsi" w:cstheme="minorBidi"/>
              <w:noProof/>
            </w:rPr>
          </w:pPr>
          <w:hyperlink w:anchor="_Toc161953802" w:history="1">
            <w:r w:rsidR="001D2F3D" w:rsidRPr="007A6636">
              <w:rPr>
                <w:rStyle w:val="a9"/>
                <w:noProof/>
              </w:rPr>
              <w:t>1.10.</w:t>
            </w:r>
            <w:r w:rsidR="001D2F3D">
              <w:rPr>
                <w:rFonts w:asciiTheme="minorHAnsi" w:hAnsiTheme="minorHAnsi" w:cstheme="minorBidi"/>
                <w:noProof/>
              </w:rPr>
              <w:tab/>
            </w:r>
            <w:r w:rsidR="001D2F3D" w:rsidRPr="007A6636">
              <w:rPr>
                <w:rStyle w:val="a9"/>
                <w:noProof/>
              </w:rPr>
              <w:t>Оценка уровня негативного воздействия транспортной инфраструктуры на окружающую среду, безопасность и здоровье населения</w:t>
            </w:r>
            <w:r w:rsidR="001D2F3D">
              <w:rPr>
                <w:noProof/>
                <w:webHidden/>
              </w:rPr>
              <w:tab/>
            </w:r>
            <w:r>
              <w:rPr>
                <w:noProof/>
                <w:webHidden/>
              </w:rPr>
              <w:fldChar w:fldCharType="begin"/>
            </w:r>
            <w:r w:rsidR="001D2F3D">
              <w:rPr>
                <w:noProof/>
                <w:webHidden/>
              </w:rPr>
              <w:instrText xml:space="preserve"> PAGEREF _Toc161953802 \h </w:instrText>
            </w:r>
            <w:r>
              <w:rPr>
                <w:noProof/>
                <w:webHidden/>
              </w:rPr>
            </w:r>
            <w:r>
              <w:rPr>
                <w:noProof/>
                <w:webHidden/>
              </w:rPr>
              <w:fldChar w:fldCharType="separate"/>
            </w:r>
            <w:r w:rsidR="004013D9">
              <w:rPr>
                <w:noProof/>
                <w:webHidden/>
              </w:rPr>
              <w:t>18</w:t>
            </w:r>
            <w:r>
              <w:rPr>
                <w:noProof/>
                <w:webHidden/>
              </w:rPr>
              <w:fldChar w:fldCharType="end"/>
            </w:r>
          </w:hyperlink>
        </w:p>
        <w:p w:rsidR="001D2F3D" w:rsidRDefault="000A5F30">
          <w:pPr>
            <w:pStyle w:val="22"/>
            <w:rPr>
              <w:rFonts w:asciiTheme="minorHAnsi" w:hAnsiTheme="minorHAnsi" w:cstheme="minorBidi"/>
              <w:noProof/>
            </w:rPr>
          </w:pPr>
          <w:hyperlink w:anchor="_Toc161953803" w:history="1">
            <w:r w:rsidR="001D2F3D" w:rsidRPr="007A6636">
              <w:rPr>
                <w:rStyle w:val="a9"/>
                <w:noProof/>
              </w:rPr>
              <w:t>1.11.</w:t>
            </w:r>
            <w:r w:rsidR="001D2F3D">
              <w:rPr>
                <w:rFonts w:asciiTheme="minorHAnsi" w:hAnsiTheme="minorHAnsi" w:cstheme="minorBidi"/>
                <w:noProof/>
              </w:rPr>
              <w:tab/>
            </w:r>
            <w:r w:rsidR="001D2F3D" w:rsidRPr="007A6636">
              <w:rPr>
                <w:rStyle w:val="a9"/>
                <w:noProof/>
              </w:rPr>
              <w:t>Характеристика существующих условий и перспектив развития и размещения транспортной инфраструктуры сельского поселения Кабановка</w:t>
            </w:r>
            <w:r w:rsidR="001D2F3D">
              <w:rPr>
                <w:noProof/>
                <w:webHidden/>
              </w:rPr>
              <w:tab/>
            </w:r>
            <w:r>
              <w:rPr>
                <w:noProof/>
                <w:webHidden/>
              </w:rPr>
              <w:fldChar w:fldCharType="begin"/>
            </w:r>
            <w:r w:rsidR="001D2F3D">
              <w:rPr>
                <w:noProof/>
                <w:webHidden/>
              </w:rPr>
              <w:instrText xml:space="preserve"> PAGEREF _Toc161953803 \h </w:instrText>
            </w:r>
            <w:r>
              <w:rPr>
                <w:noProof/>
                <w:webHidden/>
              </w:rPr>
            </w:r>
            <w:r>
              <w:rPr>
                <w:noProof/>
                <w:webHidden/>
              </w:rPr>
              <w:fldChar w:fldCharType="separate"/>
            </w:r>
            <w:r w:rsidR="004013D9">
              <w:rPr>
                <w:noProof/>
                <w:webHidden/>
              </w:rPr>
              <w:t>19</w:t>
            </w:r>
            <w:r>
              <w:rPr>
                <w:noProof/>
                <w:webHidden/>
              </w:rPr>
              <w:fldChar w:fldCharType="end"/>
            </w:r>
          </w:hyperlink>
        </w:p>
        <w:p w:rsidR="001D2F3D" w:rsidRDefault="000A5F30">
          <w:pPr>
            <w:pStyle w:val="22"/>
            <w:rPr>
              <w:rFonts w:asciiTheme="minorHAnsi" w:hAnsiTheme="minorHAnsi" w:cstheme="minorBidi"/>
              <w:noProof/>
            </w:rPr>
          </w:pPr>
          <w:hyperlink w:anchor="_Toc161953804" w:history="1">
            <w:r w:rsidR="001D2F3D" w:rsidRPr="007A6636">
              <w:rPr>
                <w:rStyle w:val="a9"/>
                <w:noProof/>
              </w:rPr>
              <w:t>1.12.</w:t>
            </w:r>
            <w:r w:rsidR="001D2F3D">
              <w:rPr>
                <w:rFonts w:asciiTheme="minorHAnsi" w:hAnsiTheme="minorHAnsi" w:cstheme="minorBidi"/>
                <w:noProof/>
              </w:rPr>
              <w:tab/>
            </w:r>
            <w:r w:rsidR="001D2F3D" w:rsidRPr="007A6636">
              <w:rPr>
                <w:rStyle w:val="a9"/>
                <w:noProof/>
              </w:rPr>
              <w:t>Оценка нормативно-правовой базы, необходимой для функционирования и развития транспортной инфраструктуры сельского поселения Кабановка</w:t>
            </w:r>
            <w:r w:rsidR="001D2F3D">
              <w:rPr>
                <w:noProof/>
                <w:webHidden/>
              </w:rPr>
              <w:tab/>
            </w:r>
            <w:r>
              <w:rPr>
                <w:noProof/>
                <w:webHidden/>
              </w:rPr>
              <w:fldChar w:fldCharType="begin"/>
            </w:r>
            <w:r w:rsidR="001D2F3D">
              <w:rPr>
                <w:noProof/>
                <w:webHidden/>
              </w:rPr>
              <w:instrText xml:space="preserve"> PAGEREF _Toc161953804 \h </w:instrText>
            </w:r>
            <w:r>
              <w:rPr>
                <w:noProof/>
                <w:webHidden/>
              </w:rPr>
            </w:r>
            <w:r>
              <w:rPr>
                <w:noProof/>
                <w:webHidden/>
              </w:rPr>
              <w:fldChar w:fldCharType="separate"/>
            </w:r>
            <w:r w:rsidR="004013D9">
              <w:rPr>
                <w:noProof/>
                <w:webHidden/>
              </w:rPr>
              <w:t>19</w:t>
            </w:r>
            <w:r>
              <w:rPr>
                <w:noProof/>
                <w:webHidden/>
              </w:rPr>
              <w:fldChar w:fldCharType="end"/>
            </w:r>
          </w:hyperlink>
        </w:p>
        <w:p w:rsidR="001D2F3D" w:rsidRDefault="000A5F30">
          <w:pPr>
            <w:pStyle w:val="22"/>
            <w:rPr>
              <w:rFonts w:asciiTheme="minorHAnsi" w:hAnsiTheme="minorHAnsi" w:cstheme="minorBidi"/>
              <w:noProof/>
            </w:rPr>
          </w:pPr>
          <w:hyperlink w:anchor="_Toc161953805" w:history="1">
            <w:r w:rsidR="001D2F3D" w:rsidRPr="007A6636">
              <w:rPr>
                <w:rStyle w:val="a9"/>
                <w:noProof/>
              </w:rPr>
              <w:t>1.13.</w:t>
            </w:r>
            <w:r w:rsidR="001D2F3D">
              <w:rPr>
                <w:rFonts w:asciiTheme="minorHAnsi" w:hAnsiTheme="minorHAnsi" w:cstheme="minorBidi"/>
                <w:noProof/>
              </w:rPr>
              <w:tab/>
            </w:r>
            <w:r w:rsidR="001D2F3D" w:rsidRPr="007A6636">
              <w:rPr>
                <w:rStyle w:val="a9"/>
                <w:noProof/>
              </w:rPr>
              <w:t>Оценка финансирования транспортной инфраструктуры</w:t>
            </w:r>
            <w:r w:rsidR="001D2F3D">
              <w:rPr>
                <w:noProof/>
                <w:webHidden/>
              </w:rPr>
              <w:tab/>
            </w:r>
            <w:r>
              <w:rPr>
                <w:noProof/>
                <w:webHidden/>
              </w:rPr>
              <w:fldChar w:fldCharType="begin"/>
            </w:r>
            <w:r w:rsidR="001D2F3D">
              <w:rPr>
                <w:noProof/>
                <w:webHidden/>
              </w:rPr>
              <w:instrText xml:space="preserve"> PAGEREF _Toc161953805 \h </w:instrText>
            </w:r>
            <w:r>
              <w:rPr>
                <w:noProof/>
                <w:webHidden/>
              </w:rPr>
            </w:r>
            <w:r>
              <w:rPr>
                <w:noProof/>
                <w:webHidden/>
              </w:rPr>
              <w:fldChar w:fldCharType="separate"/>
            </w:r>
            <w:r w:rsidR="004013D9">
              <w:rPr>
                <w:noProof/>
                <w:webHidden/>
              </w:rPr>
              <w:t>21</w:t>
            </w:r>
            <w:r>
              <w:rPr>
                <w:noProof/>
                <w:webHidden/>
              </w:rPr>
              <w:fldChar w:fldCharType="end"/>
            </w:r>
          </w:hyperlink>
        </w:p>
        <w:p w:rsidR="001D2F3D" w:rsidRDefault="000A5F30">
          <w:pPr>
            <w:pStyle w:val="15"/>
            <w:rPr>
              <w:rFonts w:asciiTheme="minorHAnsi" w:hAnsiTheme="minorHAnsi" w:cstheme="minorBidi"/>
              <w:noProof/>
            </w:rPr>
          </w:pPr>
          <w:hyperlink w:anchor="_Toc161953806" w:history="1">
            <w:r w:rsidR="001D2F3D" w:rsidRPr="007A6636">
              <w:rPr>
                <w:rStyle w:val="a9"/>
                <w:noProof/>
              </w:rPr>
              <w:t>2.</w:t>
            </w:r>
            <w:r w:rsidR="001D2F3D">
              <w:rPr>
                <w:rFonts w:asciiTheme="minorHAnsi" w:hAnsiTheme="minorHAnsi" w:cstheme="minorBidi"/>
                <w:noProof/>
              </w:rPr>
              <w:tab/>
            </w:r>
            <w:r w:rsidR="001D2F3D" w:rsidRPr="007A6636">
              <w:rPr>
                <w:rStyle w:val="a9"/>
                <w:noProof/>
              </w:rPr>
              <w:t>ПРОГНОЗ ТРАНСПОРТНОГО СПРОСА, ИЗМЕНЕНИЯ ОБЪЕМОВ И ХАРАКТЕРА ПЕРЕДВИЖЕНИЯ НАСЕЛЕНИЯ И ПЕРЕВОЗОК ГРУЗОВ НА ТЕРРИТОРИИ СЕЛЬСКОГО ПОСЕЛЕНИЯ КАБАНОВКА</w:t>
            </w:r>
            <w:r w:rsidR="001D2F3D">
              <w:rPr>
                <w:noProof/>
                <w:webHidden/>
              </w:rPr>
              <w:tab/>
            </w:r>
            <w:r>
              <w:rPr>
                <w:noProof/>
                <w:webHidden/>
              </w:rPr>
              <w:fldChar w:fldCharType="begin"/>
            </w:r>
            <w:r w:rsidR="001D2F3D">
              <w:rPr>
                <w:noProof/>
                <w:webHidden/>
              </w:rPr>
              <w:instrText xml:space="preserve"> PAGEREF _Toc161953806 \h </w:instrText>
            </w:r>
            <w:r>
              <w:rPr>
                <w:noProof/>
                <w:webHidden/>
              </w:rPr>
            </w:r>
            <w:r>
              <w:rPr>
                <w:noProof/>
                <w:webHidden/>
              </w:rPr>
              <w:fldChar w:fldCharType="separate"/>
            </w:r>
            <w:r w:rsidR="004013D9">
              <w:rPr>
                <w:noProof/>
                <w:webHidden/>
              </w:rPr>
              <w:t>24</w:t>
            </w:r>
            <w:r>
              <w:rPr>
                <w:noProof/>
                <w:webHidden/>
              </w:rPr>
              <w:fldChar w:fldCharType="end"/>
            </w:r>
          </w:hyperlink>
        </w:p>
        <w:p w:rsidR="001D2F3D" w:rsidRDefault="000A5F30">
          <w:pPr>
            <w:pStyle w:val="22"/>
            <w:rPr>
              <w:rFonts w:asciiTheme="minorHAnsi" w:hAnsiTheme="minorHAnsi" w:cstheme="minorBidi"/>
              <w:noProof/>
            </w:rPr>
          </w:pPr>
          <w:hyperlink w:anchor="_Toc161953807" w:history="1">
            <w:r w:rsidR="001D2F3D" w:rsidRPr="007A6636">
              <w:rPr>
                <w:rStyle w:val="a9"/>
                <w:noProof/>
              </w:rPr>
              <w:t>2.1.</w:t>
            </w:r>
            <w:r w:rsidR="001D2F3D">
              <w:rPr>
                <w:rFonts w:asciiTheme="minorHAnsi" w:hAnsiTheme="minorHAnsi" w:cstheme="minorBidi"/>
                <w:noProof/>
              </w:rPr>
              <w:tab/>
            </w:r>
            <w:r w:rsidR="001D2F3D" w:rsidRPr="007A6636">
              <w:rPr>
                <w:rStyle w:val="a9"/>
                <w:noProof/>
              </w:rPr>
              <w:t>Прогноз социально-экономического и градостроительного развития сельского поселения</w:t>
            </w:r>
            <w:r w:rsidR="001D2F3D">
              <w:rPr>
                <w:noProof/>
                <w:webHidden/>
              </w:rPr>
              <w:tab/>
            </w:r>
            <w:r>
              <w:rPr>
                <w:noProof/>
                <w:webHidden/>
              </w:rPr>
              <w:fldChar w:fldCharType="begin"/>
            </w:r>
            <w:r w:rsidR="001D2F3D">
              <w:rPr>
                <w:noProof/>
                <w:webHidden/>
              </w:rPr>
              <w:instrText xml:space="preserve"> PAGEREF _Toc161953807 \h </w:instrText>
            </w:r>
            <w:r>
              <w:rPr>
                <w:noProof/>
                <w:webHidden/>
              </w:rPr>
            </w:r>
            <w:r>
              <w:rPr>
                <w:noProof/>
                <w:webHidden/>
              </w:rPr>
              <w:fldChar w:fldCharType="separate"/>
            </w:r>
            <w:r w:rsidR="004013D9">
              <w:rPr>
                <w:noProof/>
                <w:webHidden/>
              </w:rPr>
              <w:t>24</w:t>
            </w:r>
            <w:r>
              <w:rPr>
                <w:noProof/>
                <w:webHidden/>
              </w:rPr>
              <w:fldChar w:fldCharType="end"/>
            </w:r>
          </w:hyperlink>
        </w:p>
        <w:p w:rsidR="001D2F3D" w:rsidRDefault="000A5F30">
          <w:pPr>
            <w:pStyle w:val="22"/>
            <w:rPr>
              <w:rFonts w:asciiTheme="minorHAnsi" w:hAnsiTheme="minorHAnsi" w:cstheme="minorBidi"/>
              <w:noProof/>
            </w:rPr>
          </w:pPr>
          <w:hyperlink w:anchor="_Toc161953808" w:history="1">
            <w:r w:rsidR="001D2F3D" w:rsidRPr="007A6636">
              <w:rPr>
                <w:rStyle w:val="a9"/>
                <w:noProof/>
              </w:rPr>
              <w:t>2.2.</w:t>
            </w:r>
            <w:r w:rsidR="001D2F3D">
              <w:rPr>
                <w:rFonts w:asciiTheme="minorHAnsi" w:hAnsiTheme="minorHAnsi" w:cstheme="minorBidi"/>
                <w:noProof/>
              </w:rPr>
              <w:tab/>
            </w:r>
            <w:r w:rsidR="001D2F3D" w:rsidRPr="007A6636">
              <w:rPr>
                <w:rStyle w:val="a9"/>
                <w:noProof/>
              </w:rPr>
              <w:t>Прогноз транспортного спроса сельского поселения Кабановка, объемов и характера передвижения населения и перевозок грузов по видам транспорта</w:t>
            </w:r>
            <w:r w:rsidR="001D2F3D">
              <w:rPr>
                <w:noProof/>
                <w:webHidden/>
              </w:rPr>
              <w:tab/>
            </w:r>
            <w:r>
              <w:rPr>
                <w:noProof/>
                <w:webHidden/>
              </w:rPr>
              <w:fldChar w:fldCharType="begin"/>
            </w:r>
            <w:r w:rsidR="001D2F3D">
              <w:rPr>
                <w:noProof/>
                <w:webHidden/>
              </w:rPr>
              <w:instrText xml:space="preserve"> PAGEREF _Toc161953808 \h </w:instrText>
            </w:r>
            <w:r>
              <w:rPr>
                <w:noProof/>
                <w:webHidden/>
              </w:rPr>
            </w:r>
            <w:r>
              <w:rPr>
                <w:noProof/>
                <w:webHidden/>
              </w:rPr>
              <w:fldChar w:fldCharType="separate"/>
            </w:r>
            <w:r w:rsidR="004013D9">
              <w:rPr>
                <w:noProof/>
                <w:webHidden/>
              </w:rPr>
              <w:t>24</w:t>
            </w:r>
            <w:r>
              <w:rPr>
                <w:noProof/>
                <w:webHidden/>
              </w:rPr>
              <w:fldChar w:fldCharType="end"/>
            </w:r>
          </w:hyperlink>
        </w:p>
        <w:p w:rsidR="001D2F3D" w:rsidRDefault="000A5F30">
          <w:pPr>
            <w:pStyle w:val="22"/>
            <w:rPr>
              <w:rFonts w:asciiTheme="minorHAnsi" w:hAnsiTheme="minorHAnsi" w:cstheme="minorBidi"/>
              <w:noProof/>
            </w:rPr>
          </w:pPr>
          <w:hyperlink w:anchor="_Toc161953809" w:history="1">
            <w:r w:rsidR="001D2F3D" w:rsidRPr="007A6636">
              <w:rPr>
                <w:rStyle w:val="a9"/>
                <w:noProof/>
              </w:rPr>
              <w:t>2.3.</w:t>
            </w:r>
            <w:r w:rsidR="001D2F3D">
              <w:rPr>
                <w:rFonts w:asciiTheme="minorHAnsi" w:hAnsiTheme="minorHAnsi" w:cstheme="minorBidi"/>
                <w:noProof/>
              </w:rPr>
              <w:tab/>
            </w:r>
            <w:r w:rsidR="001D2F3D" w:rsidRPr="007A6636">
              <w:rPr>
                <w:rStyle w:val="a9"/>
                <w:noProof/>
              </w:rPr>
              <w:t>Прогноз развития транспортной инфраструктуры по видам транспорта</w:t>
            </w:r>
            <w:r w:rsidR="001D2F3D">
              <w:rPr>
                <w:noProof/>
                <w:webHidden/>
              </w:rPr>
              <w:tab/>
            </w:r>
            <w:r>
              <w:rPr>
                <w:noProof/>
                <w:webHidden/>
              </w:rPr>
              <w:fldChar w:fldCharType="begin"/>
            </w:r>
            <w:r w:rsidR="001D2F3D">
              <w:rPr>
                <w:noProof/>
                <w:webHidden/>
              </w:rPr>
              <w:instrText xml:space="preserve"> PAGEREF _Toc161953809 \h </w:instrText>
            </w:r>
            <w:r>
              <w:rPr>
                <w:noProof/>
                <w:webHidden/>
              </w:rPr>
            </w:r>
            <w:r>
              <w:rPr>
                <w:noProof/>
                <w:webHidden/>
              </w:rPr>
              <w:fldChar w:fldCharType="separate"/>
            </w:r>
            <w:r w:rsidR="004013D9">
              <w:rPr>
                <w:noProof/>
                <w:webHidden/>
              </w:rPr>
              <w:t>25</w:t>
            </w:r>
            <w:r>
              <w:rPr>
                <w:noProof/>
                <w:webHidden/>
              </w:rPr>
              <w:fldChar w:fldCharType="end"/>
            </w:r>
          </w:hyperlink>
        </w:p>
        <w:p w:rsidR="001D2F3D" w:rsidRDefault="000A5F30">
          <w:pPr>
            <w:pStyle w:val="22"/>
            <w:rPr>
              <w:rFonts w:asciiTheme="minorHAnsi" w:hAnsiTheme="minorHAnsi" w:cstheme="minorBidi"/>
              <w:noProof/>
            </w:rPr>
          </w:pPr>
          <w:hyperlink w:anchor="_Toc161953810" w:history="1">
            <w:r w:rsidR="001D2F3D" w:rsidRPr="007A6636">
              <w:rPr>
                <w:rStyle w:val="a9"/>
                <w:noProof/>
              </w:rPr>
              <w:t>2.4.</w:t>
            </w:r>
            <w:r w:rsidR="001D2F3D">
              <w:rPr>
                <w:rFonts w:asciiTheme="minorHAnsi" w:hAnsiTheme="minorHAnsi" w:cstheme="minorBidi"/>
                <w:noProof/>
              </w:rPr>
              <w:tab/>
            </w:r>
            <w:r w:rsidR="001D2F3D" w:rsidRPr="007A6636">
              <w:rPr>
                <w:rStyle w:val="a9"/>
                <w:noProof/>
              </w:rPr>
              <w:t>Прогноз развития дорожной сети</w:t>
            </w:r>
            <w:r w:rsidR="001D2F3D">
              <w:rPr>
                <w:noProof/>
                <w:webHidden/>
              </w:rPr>
              <w:tab/>
            </w:r>
            <w:r>
              <w:rPr>
                <w:noProof/>
                <w:webHidden/>
              </w:rPr>
              <w:fldChar w:fldCharType="begin"/>
            </w:r>
            <w:r w:rsidR="001D2F3D">
              <w:rPr>
                <w:noProof/>
                <w:webHidden/>
              </w:rPr>
              <w:instrText xml:space="preserve"> PAGEREF _Toc161953810 \h </w:instrText>
            </w:r>
            <w:r>
              <w:rPr>
                <w:noProof/>
                <w:webHidden/>
              </w:rPr>
            </w:r>
            <w:r>
              <w:rPr>
                <w:noProof/>
                <w:webHidden/>
              </w:rPr>
              <w:fldChar w:fldCharType="separate"/>
            </w:r>
            <w:r w:rsidR="004013D9">
              <w:rPr>
                <w:noProof/>
                <w:webHidden/>
              </w:rPr>
              <w:t>25</w:t>
            </w:r>
            <w:r>
              <w:rPr>
                <w:noProof/>
                <w:webHidden/>
              </w:rPr>
              <w:fldChar w:fldCharType="end"/>
            </w:r>
          </w:hyperlink>
        </w:p>
        <w:p w:rsidR="001D2F3D" w:rsidRDefault="000A5F30">
          <w:pPr>
            <w:pStyle w:val="22"/>
            <w:rPr>
              <w:rFonts w:asciiTheme="minorHAnsi" w:hAnsiTheme="minorHAnsi" w:cstheme="minorBidi"/>
              <w:noProof/>
            </w:rPr>
          </w:pPr>
          <w:hyperlink w:anchor="_Toc161953811" w:history="1">
            <w:r w:rsidR="001D2F3D" w:rsidRPr="007A6636">
              <w:rPr>
                <w:rStyle w:val="a9"/>
                <w:noProof/>
              </w:rPr>
              <w:t>2.5.</w:t>
            </w:r>
            <w:r w:rsidR="001D2F3D">
              <w:rPr>
                <w:rFonts w:asciiTheme="minorHAnsi" w:hAnsiTheme="minorHAnsi" w:cstheme="minorBidi"/>
                <w:noProof/>
              </w:rPr>
              <w:tab/>
            </w:r>
            <w:r w:rsidR="001D2F3D" w:rsidRPr="007A6636">
              <w:rPr>
                <w:rStyle w:val="a9"/>
                <w:noProof/>
              </w:rPr>
              <w:t>Прогноз уровня автомобилизации, параметров дорожного движения</w:t>
            </w:r>
            <w:r w:rsidR="001D2F3D">
              <w:rPr>
                <w:noProof/>
                <w:webHidden/>
              </w:rPr>
              <w:tab/>
            </w:r>
            <w:r>
              <w:rPr>
                <w:noProof/>
                <w:webHidden/>
              </w:rPr>
              <w:fldChar w:fldCharType="begin"/>
            </w:r>
            <w:r w:rsidR="001D2F3D">
              <w:rPr>
                <w:noProof/>
                <w:webHidden/>
              </w:rPr>
              <w:instrText xml:space="preserve"> PAGEREF _Toc161953811 \h </w:instrText>
            </w:r>
            <w:r>
              <w:rPr>
                <w:noProof/>
                <w:webHidden/>
              </w:rPr>
            </w:r>
            <w:r>
              <w:rPr>
                <w:noProof/>
                <w:webHidden/>
              </w:rPr>
              <w:fldChar w:fldCharType="separate"/>
            </w:r>
            <w:r w:rsidR="004013D9">
              <w:rPr>
                <w:noProof/>
                <w:webHidden/>
              </w:rPr>
              <w:t>26</w:t>
            </w:r>
            <w:r>
              <w:rPr>
                <w:noProof/>
                <w:webHidden/>
              </w:rPr>
              <w:fldChar w:fldCharType="end"/>
            </w:r>
          </w:hyperlink>
        </w:p>
        <w:p w:rsidR="001D2F3D" w:rsidRDefault="000A5F30">
          <w:pPr>
            <w:pStyle w:val="22"/>
            <w:rPr>
              <w:rFonts w:asciiTheme="minorHAnsi" w:hAnsiTheme="minorHAnsi" w:cstheme="minorBidi"/>
              <w:noProof/>
            </w:rPr>
          </w:pPr>
          <w:hyperlink w:anchor="_Toc161953812" w:history="1">
            <w:r w:rsidR="001D2F3D" w:rsidRPr="007A6636">
              <w:rPr>
                <w:rStyle w:val="a9"/>
                <w:noProof/>
              </w:rPr>
              <w:t>2.6.</w:t>
            </w:r>
            <w:r w:rsidR="001D2F3D">
              <w:rPr>
                <w:rFonts w:asciiTheme="minorHAnsi" w:hAnsiTheme="minorHAnsi" w:cstheme="minorBidi"/>
                <w:noProof/>
              </w:rPr>
              <w:tab/>
            </w:r>
            <w:r w:rsidR="001D2F3D" w:rsidRPr="007A6636">
              <w:rPr>
                <w:rStyle w:val="a9"/>
                <w:noProof/>
              </w:rPr>
              <w:t>Прогноз показателей безопасности дорожного движения</w:t>
            </w:r>
            <w:r w:rsidR="001D2F3D">
              <w:rPr>
                <w:noProof/>
                <w:webHidden/>
              </w:rPr>
              <w:tab/>
            </w:r>
            <w:r>
              <w:rPr>
                <w:noProof/>
                <w:webHidden/>
              </w:rPr>
              <w:fldChar w:fldCharType="begin"/>
            </w:r>
            <w:r w:rsidR="001D2F3D">
              <w:rPr>
                <w:noProof/>
                <w:webHidden/>
              </w:rPr>
              <w:instrText xml:space="preserve"> PAGEREF _Toc161953812 \h </w:instrText>
            </w:r>
            <w:r>
              <w:rPr>
                <w:noProof/>
                <w:webHidden/>
              </w:rPr>
            </w:r>
            <w:r>
              <w:rPr>
                <w:noProof/>
                <w:webHidden/>
              </w:rPr>
              <w:fldChar w:fldCharType="separate"/>
            </w:r>
            <w:r w:rsidR="004013D9">
              <w:rPr>
                <w:noProof/>
                <w:webHidden/>
              </w:rPr>
              <w:t>26</w:t>
            </w:r>
            <w:r>
              <w:rPr>
                <w:noProof/>
                <w:webHidden/>
              </w:rPr>
              <w:fldChar w:fldCharType="end"/>
            </w:r>
          </w:hyperlink>
        </w:p>
        <w:p w:rsidR="001D2F3D" w:rsidRDefault="000A5F30">
          <w:pPr>
            <w:pStyle w:val="22"/>
            <w:rPr>
              <w:rFonts w:asciiTheme="minorHAnsi" w:hAnsiTheme="minorHAnsi" w:cstheme="minorBidi"/>
              <w:noProof/>
            </w:rPr>
          </w:pPr>
          <w:hyperlink w:anchor="_Toc161953813" w:history="1">
            <w:r w:rsidR="001D2F3D" w:rsidRPr="007A6636">
              <w:rPr>
                <w:rStyle w:val="a9"/>
                <w:noProof/>
              </w:rPr>
              <w:t>2.7.</w:t>
            </w:r>
            <w:r w:rsidR="001D2F3D">
              <w:rPr>
                <w:rFonts w:asciiTheme="minorHAnsi" w:hAnsiTheme="minorHAnsi" w:cstheme="minorBidi"/>
                <w:noProof/>
              </w:rPr>
              <w:tab/>
            </w:r>
            <w:r w:rsidR="001D2F3D" w:rsidRPr="007A6636">
              <w:rPr>
                <w:rStyle w:val="a9"/>
                <w:noProof/>
              </w:rPr>
              <w:t>Прогноз негативного воздействия транспортной инфраструктуры на окружающую среду и здоровье населения</w:t>
            </w:r>
            <w:r w:rsidR="001D2F3D">
              <w:rPr>
                <w:noProof/>
                <w:webHidden/>
              </w:rPr>
              <w:tab/>
            </w:r>
            <w:r>
              <w:rPr>
                <w:noProof/>
                <w:webHidden/>
              </w:rPr>
              <w:fldChar w:fldCharType="begin"/>
            </w:r>
            <w:r w:rsidR="001D2F3D">
              <w:rPr>
                <w:noProof/>
                <w:webHidden/>
              </w:rPr>
              <w:instrText xml:space="preserve"> PAGEREF _Toc161953813 \h </w:instrText>
            </w:r>
            <w:r>
              <w:rPr>
                <w:noProof/>
                <w:webHidden/>
              </w:rPr>
            </w:r>
            <w:r>
              <w:rPr>
                <w:noProof/>
                <w:webHidden/>
              </w:rPr>
              <w:fldChar w:fldCharType="separate"/>
            </w:r>
            <w:r w:rsidR="004013D9">
              <w:rPr>
                <w:noProof/>
                <w:webHidden/>
              </w:rPr>
              <w:t>26</w:t>
            </w:r>
            <w:r>
              <w:rPr>
                <w:noProof/>
                <w:webHidden/>
              </w:rPr>
              <w:fldChar w:fldCharType="end"/>
            </w:r>
          </w:hyperlink>
        </w:p>
        <w:p w:rsidR="001D2F3D" w:rsidRDefault="000A5F30">
          <w:pPr>
            <w:pStyle w:val="15"/>
            <w:rPr>
              <w:rFonts w:asciiTheme="minorHAnsi" w:hAnsiTheme="minorHAnsi" w:cstheme="minorBidi"/>
              <w:noProof/>
            </w:rPr>
          </w:pPr>
          <w:hyperlink w:anchor="_Toc161953814" w:history="1">
            <w:r w:rsidR="001D2F3D" w:rsidRPr="007A6636">
              <w:rPr>
                <w:rStyle w:val="a9"/>
                <w:noProof/>
              </w:rPr>
              <w:t>3.</w:t>
            </w:r>
            <w:r w:rsidR="001D2F3D">
              <w:rPr>
                <w:rFonts w:asciiTheme="minorHAnsi" w:hAnsiTheme="minorHAnsi" w:cstheme="minorBidi"/>
                <w:noProof/>
              </w:rPr>
              <w:tab/>
            </w:r>
            <w:r w:rsidR="001D2F3D" w:rsidRPr="007A6636">
              <w:rPr>
                <w:rStyle w:val="a9"/>
                <w:noProof/>
              </w:rPr>
              <w:t>УКРУПНЕННАЯ ОЦЕНКА ПРИНЦИПИАЛЬНЫХ ВАРИАНТОВ РАЗВИТИЯ ТРАНСПОРТНОЙ ИНФРАСТРУКТУРЫ И ВЫБОР ПРЕДЛАГАЕМОГО К РЕАЛИЗАЦИИ ВАРИАНТА</w:t>
            </w:r>
            <w:r w:rsidR="001D2F3D">
              <w:rPr>
                <w:noProof/>
                <w:webHidden/>
              </w:rPr>
              <w:tab/>
            </w:r>
            <w:r>
              <w:rPr>
                <w:noProof/>
                <w:webHidden/>
              </w:rPr>
              <w:fldChar w:fldCharType="begin"/>
            </w:r>
            <w:r w:rsidR="001D2F3D">
              <w:rPr>
                <w:noProof/>
                <w:webHidden/>
              </w:rPr>
              <w:instrText xml:space="preserve"> PAGEREF _Toc161953814 \h </w:instrText>
            </w:r>
            <w:r>
              <w:rPr>
                <w:noProof/>
                <w:webHidden/>
              </w:rPr>
            </w:r>
            <w:r>
              <w:rPr>
                <w:noProof/>
                <w:webHidden/>
              </w:rPr>
              <w:fldChar w:fldCharType="separate"/>
            </w:r>
            <w:r w:rsidR="004013D9">
              <w:rPr>
                <w:noProof/>
                <w:webHidden/>
              </w:rPr>
              <w:t>28</w:t>
            </w:r>
            <w:r>
              <w:rPr>
                <w:noProof/>
                <w:webHidden/>
              </w:rPr>
              <w:fldChar w:fldCharType="end"/>
            </w:r>
          </w:hyperlink>
        </w:p>
        <w:p w:rsidR="001D2F3D" w:rsidRDefault="000A5F30">
          <w:pPr>
            <w:pStyle w:val="15"/>
            <w:rPr>
              <w:rFonts w:asciiTheme="minorHAnsi" w:hAnsiTheme="minorHAnsi" w:cstheme="minorBidi"/>
              <w:noProof/>
            </w:rPr>
          </w:pPr>
          <w:hyperlink w:anchor="_Toc161953815" w:history="1">
            <w:r w:rsidR="001D2F3D" w:rsidRPr="007A6636">
              <w:rPr>
                <w:rStyle w:val="a9"/>
                <w:noProof/>
              </w:rPr>
              <w:t>4.</w:t>
            </w:r>
            <w:r w:rsidR="001D2F3D">
              <w:rPr>
                <w:rFonts w:asciiTheme="minorHAnsi" w:hAnsiTheme="minorHAnsi" w:cstheme="minorBidi"/>
                <w:noProof/>
              </w:rPr>
              <w:tab/>
            </w:r>
            <w:r w:rsidR="001D2F3D" w:rsidRPr="007A6636">
              <w:rPr>
                <w:rStyle w:val="a9"/>
                <w:noProof/>
              </w:rPr>
              <w:t>ПЕРЕЧЕНЬ МЕРОПРИЯТИЙ (ИНВЕСТИЦИОННЫХ ПРОЕКТОВ)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w:t>
            </w:r>
            <w:r w:rsidR="001D2F3D">
              <w:rPr>
                <w:noProof/>
                <w:webHidden/>
              </w:rPr>
              <w:tab/>
            </w:r>
            <w:r>
              <w:rPr>
                <w:noProof/>
                <w:webHidden/>
              </w:rPr>
              <w:fldChar w:fldCharType="begin"/>
            </w:r>
            <w:r w:rsidR="001D2F3D">
              <w:rPr>
                <w:noProof/>
                <w:webHidden/>
              </w:rPr>
              <w:instrText xml:space="preserve"> PAGEREF _Toc161953815 \h </w:instrText>
            </w:r>
            <w:r>
              <w:rPr>
                <w:noProof/>
                <w:webHidden/>
              </w:rPr>
            </w:r>
            <w:r>
              <w:rPr>
                <w:noProof/>
                <w:webHidden/>
              </w:rPr>
              <w:fldChar w:fldCharType="separate"/>
            </w:r>
            <w:r w:rsidR="004013D9">
              <w:rPr>
                <w:noProof/>
                <w:webHidden/>
              </w:rPr>
              <w:t>30</w:t>
            </w:r>
            <w:r>
              <w:rPr>
                <w:noProof/>
                <w:webHidden/>
              </w:rPr>
              <w:fldChar w:fldCharType="end"/>
            </w:r>
          </w:hyperlink>
        </w:p>
        <w:p w:rsidR="001D2F3D" w:rsidRDefault="000A5F30">
          <w:pPr>
            <w:pStyle w:val="22"/>
            <w:rPr>
              <w:rFonts w:asciiTheme="minorHAnsi" w:hAnsiTheme="minorHAnsi" w:cstheme="minorBidi"/>
              <w:noProof/>
            </w:rPr>
          </w:pPr>
          <w:hyperlink w:anchor="_Toc161953816" w:history="1">
            <w:r w:rsidR="001D2F3D" w:rsidRPr="007A6636">
              <w:rPr>
                <w:rStyle w:val="a9"/>
                <w:noProof/>
              </w:rPr>
              <w:t>4.1.</w:t>
            </w:r>
            <w:r w:rsidR="001D2F3D">
              <w:rPr>
                <w:rFonts w:asciiTheme="minorHAnsi" w:hAnsiTheme="minorHAnsi" w:cstheme="minorBidi"/>
                <w:noProof/>
              </w:rPr>
              <w:tab/>
            </w:r>
            <w:r w:rsidR="001D2F3D" w:rsidRPr="007A6636">
              <w:rPr>
                <w:rStyle w:val="a9"/>
                <w:noProof/>
              </w:rPr>
              <w:t>Мероприятия по развитию транспортной инфраструктуры по видам транспорта</w:t>
            </w:r>
            <w:r w:rsidR="001D2F3D">
              <w:rPr>
                <w:noProof/>
                <w:webHidden/>
              </w:rPr>
              <w:tab/>
            </w:r>
            <w:r>
              <w:rPr>
                <w:noProof/>
                <w:webHidden/>
              </w:rPr>
              <w:fldChar w:fldCharType="begin"/>
            </w:r>
            <w:r w:rsidR="001D2F3D">
              <w:rPr>
                <w:noProof/>
                <w:webHidden/>
              </w:rPr>
              <w:instrText xml:space="preserve"> PAGEREF _Toc161953816 \h </w:instrText>
            </w:r>
            <w:r>
              <w:rPr>
                <w:noProof/>
                <w:webHidden/>
              </w:rPr>
            </w:r>
            <w:r>
              <w:rPr>
                <w:noProof/>
                <w:webHidden/>
              </w:rPr>
              <w:fldChar w:fldCharType="separate"/>
            </w:r>
            <w:r w:rsidR="004013D9">
              <w:rPr>
                <w:noProof/>
                <w:webHidden/>
              </w:rPr>
              <w:t>30</w:t>
            </w:r>
            <w:r>
              <w:rPr>
                <w:noProof/>
                <w:webHidden/>
              </w:rPr>
              <w:fldChar w:fldCharType="end"/>
            </w:r>
          </w:hyperlink>
        </w:p>
        <w:p w:rsidR="001D2F3D" w:rsidRDefault="000A5F30">
          <w:pPr>
            <w:pStyle w:val="22"/>
            <w:rPr>
              <w:rFonts w:asciiTheme="minorHAnsi" w:hAnsiTheme="minorHAnsi" w:cstheme="minorBidi"/>
              <w:noProof/>
            </w:rPr>
          </w:pPr>
          <w:hyperlink w:anchor="_Toc161953817" w:history="1">
            <w:r w:rsidR="001D2F3D" w:rsidRPr="007A6636">
              <w:rPr>
                <w:rStyle w:val="a9"/>
                <w:noProof/>
              </w:rPr>
              <w:t>4.2.</w:t>
            </w:r>
            <w:r w:rsidR="001D2F3D">
              <w:rPr>
                <w:rFonts w:asciiTheme="minorHAnsi" w:hAnsiTheme="minorHAnsi" w:cstheme="minorBidi"/>
                <w:noProof/>
              </w:rPr>
              <w:tab/>
            </w:r>
            <w:r w:rsidR="001D2F3D" w:rsidRPr="007A6636">
              <w:rPr>
                <w:rStyle w:val="a9"/>
                <w:noProof/>
              </w:rPr>
              <w:t>Мероприятия по развитию транспорта общего пользования, созданию транспортно-пересадочных узлов</w:t>
            </w:r>
            <w:r w:rsidR="001D2F3D">
              <w:rPr>
                <w:noProof/>
                <w:webHidden/>
              </w:rPr>
              <w:tab/>
            </w:r>
            <w:r>
              <w:rPr>
                <w:noProof/>
                <w:webHidden/>
              </w:rPr>
              <w:fldChar w:fldCharType="begin"/>
            </w:r>
            <w:r w:rsidR="001D2F3D">
              <w:rPr>
                <w:noProof/>
                <w:webHidden/>
              </w:rPr>
              <w:instrText xml:space="preserve"> PAGEREF _Toc161953817 \h </w:instrText>
            </w:r>
            <w:r>
              <w:rPr>
                <w:noProof/>
                <w:webHidden/>
              </w:rPr>
            </w:r>
            <w:r>
              <w:rPr>
                <w:noProof/>
                <w:webHidden/>
              </w:rPr>
              <w:fldChar w:fldCharType="separate"/>
            </w:r>
            <w:r w:rsidR="004013D9">
              <w:rPr>
                <w:noProof/>
                <w:webHidden/>
              </w:rPr>
              <w:t>30</w:t>
            </w:r>
            <w:r>
              <w:rPr>
                <w:noProof/>
                <w:webHidden/>
              </w:rPr>
              <w:fldChar w:fldCharType="end"/>
            </w:r>
          </w:hyperlink>
        </w:p>
        <w:p w:rsidR="001D2F3D" w:rsidRDefault="000A5F30">
          <w:pPr>
            <w:pStyle w:val="22"/>
            <w:rPr>
              <w:rFonts w:asciiTheme="minorHAnsi" w:hAnsiTheme="minorHAnsi" w:cstheme="minorBidi"/>
              <w:noProof/>
            </w:rPr>
          </w:pPr>
          <w:hyperlink w:anchor="_Toc161953818" w:history="1">
            <w:r w:rsidR="001D2F3D" w:rsidRPr="007A6636">
              <w:rPr>
                <w:rStyle w:val="a9"/>
                <w:noProof/>
              </w:rPr>
              <w:t>4.3.</w:t>
            </w:r>
            <w:r w:rsidR="001D2F3D">
              <w:rPr>
                <w:rFonts w:asciiTheme="minorHAnsi" w:hAnsiTheme="minorHAnsi" w:cstheme="minorBidi"/>
                <w:noProof/>
              </w:rPr>
              <w:tab/>
            </w:r>
            <w:r w:rsidR="001D2F3D" w:rsidRPr="007A6636">
              <w:rPr>
                <w:rStyle w:val="a9"/>
                <w:noProof/>
              </w:rPr>
              <w:t xml:space="preserve">Мероприятия по развитию инфраструктуры для легкового автомобильного транспорта, </w:t>
            </w:r>
            <w:r w:rsidR="001D2F3D" w:rsidRPr="007A6636">
              <w:rPr>
                <w:rStyle w:val="a9"/>
                <w:noProof/>
              </w:rPr>
              <w:lastRenderedPageBreak/>
              <w:t>включая развитие единого парковочного пространства</w:t>
            </w:r>
            <w:r w:rsidR="001D2F3D">
              <w:rPr>
                <w:noProof/>
                <w:webHidden/>
              </w:rPr>
              <w:tab/>
            </w:r>
            <w:r>
              <w:rPr>
                <w:noProof/>
                <w:webHidden/>
              </w:rPr>
              <w:fldChar w:fldCharType="begin"/>
            </w:r>
            <w:r w:rsidR="001D2F3D">
              <w:rPr>
                <w:noProof/>
                <w:webHidden/>
              </w:rPr>
              <w:instrText xml:space="preserve"> PAGEREF _Toc161953818 \h </w:instrText>
            </w:r>
            <w:r>
              <w:rPr>
                <w:noProof/>
                <w:webHidden/>
              </w:rPr>
            </w:r>
            <w:r>
              <w:rPr>
                <w:noProof/>
                <w:webHidden/>
              </w:rPr>
              <w:fldChar w:fldCharType="separate"/>
            </w:r>
            <w:r w:rsidR="004013D9">
              <w:rPr>
                <w:noProof/>
                <w:webHidden/>
              </w:rPr>
              <w:t>30</w:t>
            </w:r>
            <w:r>
              <w:rPr>
                <w:noProof/>
                <w:webHidden/>
              </w:rPr>
              <w:fldChar w:fldCharType="end"/>
            </w:r>
          </w:hyperlink>
        </w:p>
        <w:p w:rsidR="001D2F3D" w:rsidRDefault="000A5F30">
          <w:pPr>
            <w:pStyle w:val="22"/>
            <w:rPr>
              <w:rFonts w:asciiTheme="minorHAnsi" w:hAnsiTheme="minorHAnsi" w:cstheme="minorBidi"/>
              <w:noProof/>
            </w:rPr>
          </w:pPr>
          <w:hyperlink w:anchor="_Toc161953819" w:history="1">
            <w:r w:rsidR="001D2F3D" w:rsidRPr="007A6636">
              <w:rPr>
                <w:rStyle w:val="a9"/>
                <w:noProof/>
              </w:rPr>
              <w:t>4.4.</w:t>
            </w:r>
            <w:r w:rsidR="001D2F3D">
              <w:rPr>
                <w:rFonts w:asciiTheme="minorHAnsi" w:hAnsiTheme="minorHAnsi" w:cstheme="minorBidi"/>
                <w:noProof/>
              </w:rPr>
              <w:tab/>
            </w:r>
            <w:r w:rsidR="001D2F3D" w:rsidRPr="007A6636">
              <w:rPr>
                <w:rStyle w:val="a9"/>
                <w:noProof/>
              </w:rPr>
              <w:t>Мероприятия по развитию инфраструктуры пешеходного и велосипедного передвижения</w:t>
            </w:r>
            <w:r w:rsidR="001D2F3D">
              <w:rPr>
                <w:noProof/>
                <w:webHidden/>
              </w:rPr>
              <w:tab/>
            </w:r>
            <w:r>
              <w:rPr>
                <w:noProof/>
                <w:webHidden/>
              </w:rPr>
              <w:fldChar w:fldCharType="begin"/>
            </w:r>
            <w:r w:rsidR="001D2F3D">
              <w:rPr>
                <w:noProof/>
                <w:webHidden/>
              </w:rPr>
              <w:instrText xml:space="preserve"> PAGEREF _Toc161953819 \h </w:instrText>
            </w:r>
            <w:r>
              <w:rPr>
                <w:noProof/>
                <w:webHidden/>
              </w:rPr>
            </w:r>
            <w:r>
              <w:rPr>
                <w:noProof/>
                <w:webHidden/>
              </w:rPr>
              <w:fldChar w:fldCharType="separate"/>
            </w:r>
            <w:r w:rsidR="004013D9">
              <w:rPr>
                <w:noProof/>
                <w:webHidden/>
              </w:rPr>
              <w:t>30</w:t>
            </w:r>
            <w:r>
              <w:rPr>
                <w:noProof/>
                <w:webHidden/>
              </w:rPr>
              <w:fldChar w:fldCharType="end"/>
            </w:r>
          </w:hyperlink>
        </w:p>
        <w:p w:rsidR="001D2F3D" w:rsidRDefault="000A5F30">
          <w:pPr>
            <w:pStyle w:val="22"/>
            <w:rPr>
              <w:rFonts w:asciiTheme="minorHAnsi" w:hAnsiTheme="minorHAnsi" w:cstheme="minorBidi"/>
              <w:noProof/>
            </w:rPr>
          </w:pPr>
          <w:hyperlink w:anchor="_Toc161953820" w:history="1">
            <w:r w:rsidR="001D2F3D" w:rsidRPr="007A6636">
              <w:rPr>
                <w:rStyle w:val="a9"/>
                <w:noProof/>
              </w:rPr>
              <w:t>4.5.</w:t>
            </w:r>
            <w:r w:rsidR="001D2F3D">
              <w:rPr>
                <w:rFonts w:asciiTheme="minorHAnsi" w:hAnsiTheme="minorHAnsi" w:cstheme="minorBidi"/>
                <w:noProof/>
              </w:rPr>
              <w:tab/>
            </w:r>
            <w:r w:rsidR="001D2F3D" w:rsidRPr="007A6636">
              <w:rPr>
                <w:rStyle w:val="a9"/>
                <w:noProof/>
              </w:rPr>
              <w:t>Мероприятия по развитию инфраструктуры для грузового транспорта, транспортных средств коммунальных и дорожных служб</w:t>
            </w:r>
            <w:r w:rsidR="001D2F3D">
              <w:rPr>
                <w:noProof/>
                <w:webHidden/>
              </w:rPr>
              <w:tab/>
            </w:r>
            <w:r>
              <w:rPr>
                <w:noProof/>
                <w:webHidden/>
              </w:rPr>
              <w:fldChar w:fldCharType="begin"/>
            </w:r>
            <w:r w:rsidR="001D2F3D">
              <w:rPr>
                <w:noProof/>
                <w:webHidden/>
              </w:rPr>
              <w:instrText xml:space="preserve"> PAGEREF _Toc161953820 \h </w:instrText>
            </w:r>
            <w:r>
              <w:rPr>
                <w:noProof/>
                <w:webHidden/>
              </w:rPr>
            </w:r>
            <w:r>
              <w:rPr>
                <w:noProof/>
                <w:webHidden/>
              </w:rPr>
              <w:fldChar w:fldCharType="separate"/>
            </w:r>
            <w:r w:rsidR="004013D9">
              <w:rPr>
                <w:noProof/>
                <w:webHidden/>
              </w:rPr>
              <w:t>30</w:t>
            </w:r>
            <w:r>
              <w:rPr>
                <w:noProof/>
                <w:webHidden/>
              </w:rPr>
              <w:fldChar w:fldCharType="end"/>
            </w:r>
          </w:hyperlink>
        </w:p>
        <w:p w:rsidR="001D2F3D" w:rsidRDefault="000A5F30">
          <w:pPr>
            <w:pStyle w:val="22"/>
            <w:rPr>
              <w:rFonts w:asciiTheme="minorHAnsi" w:hAnsiTheme="minorHAnsi" w:cstheme="minorBidi"/>
              <w:noProof/>
            </w:rPr>
          </w:pPr>
          <w:hyperlink w:anchor="_Toc161953821" w:history="1">
            <w:r w:rsidR="001D2F3D" w:rsidRPr="007A6636">
              <w:rPr>
                <w:rStyle w:val="a9"/>
                <w:noProof/>
              </w:rPr>
              <w:t>4.6.</w:t>
            </w:r>
            <w:r w:rsidR="001D2F3D">
              <w:rPr>
                <w:rFonts w:asciiTheme="minorHAnsi" w:hAnsiTheme="minorHAnsi" w:cstheme="minorBidi"/>
                <w:noProof/>
              </w:rPr>
              <w:tab/>
            </w:r>
            <w:r w:rsidR="001D2F3D" w:rsidRPr="007A6636">
              <w:rPr>
                <w:rStyle w:val="a9"/>
                <w:noProof/>
              </w:rPr>
              <w:t>Мероприятия по развитию сети дорог сельского поселения Кабановка</w:t>
            </w:r>
            <w:r w:rsidR="001D2F3D">
              <w:rPr>
                <w:noProof/>
                <w:webHidden/>
              </w:rPr>
              <w:tab/>
            </w:r>
            <w:r>
              <w:rPr>
                <w:noProof/>
                <w:webHidden/>
              </w:rPr>
              <w:fldChar w:fldCharType="begin"/>
            </w:r>
            <w:r w:rsidR="001D2F3D">
              <w:rPr>
                <w:noProof/>
                <w:webHidden/>
              </w:rPr>
              <w:instrText xml:space="preserve"> PAGEREF _Toc161953821 \h </w:instrText>
            </w:r>
            <w:r>
              <w:rPr>
                <w:noProof/>
                <w:webHidden/>
              </w:rPr>
            </w:r>
            <w:r>
              <w:rPr>
                <w:noProof/>
                <w:webHidden/>
              </w:rPr>
              <w:fldChar w:fldCharType="separate"/>
            </w:r>
            <w:r w:rsidR="004013D9">
              <w:rPr>
                <w:noProof/>
                <w:webHidden/>
              </w:rPr>
              <w:t>30</w:t>
            </w:r>
            <w:r>
              <w:rPr>
                <w:noProof/>
                <w:webHidden/>
              </w:rPr>
              <w:fldChar w:fldCharType="end"/>
            </w:r>
          </w:hyperlink>
        </w:p>
        <w:p w:rsidR="001D2F3D" w:rsidRDefault="000A5F30">
          <w:pPr>
            <w:pStyle w:val="15"/>
            <w:rPr>
              <w:rFonts w:asciiTheme="minorHAnsi" w:hAnsiTheme="minorHAnsi" w:cstheme="minorBidi"/>
              <w:noProof/>
            </w:rPr>
          </w:pPr>
          <w:hyperlink w:anchor="_Toc161953822" w:history="1">
            <w:r w:rsidR="001D2F3D" w:rsidRPr="007A6636">
              <w:rPr>
                <w:rStyle w:val="a9"/>
                <w:noProof/>
              </w:rPr>
              <w:t>5.</w:t>
            </w:r>
            <w:r w:rsidR="001D2F3D">
              <w:rPr>
                <w:rFonts w:asciiTheme="minorHAnsi" w:hAnsiTheme="minorHAnsi" w:cstheme="minorBidi"/>
                <w:noProof/>
              </w:rPr>
              <w:tab/>
            </w:r>
            <w:r w:rsidR="001D2F3D" w:rsidRPr="007A6636">
              <w:rPr>
                <w:rStyle w:val="a9"/>
                <w:noProof/>
              </w:rPr>
              <w:t>МЕРОПРИЯТИЯ ПО РАЗВИТИЮ ТРАНСПОРТНОЙ ИНФРАСТРУКТУРЫ</w:t>
            </w:r>
            <w:r w:rsidR="001D2F3D">
              <w:rPr>
                <w:noProof/>
                <w:webHidden/>
              </w:rPr>
              <w:tab/>
            </w:r>
            <w:r>
              <w:rPr>
                <w:noProof/>
                <w:webHidden/>
              </w:rPr>
              <w:fldChar w:fldCharType="begin"/>
            </w:r>
            <w:r w:rsidR="001D2F3D">
              <w:rPr>
                <w:noProof/>
                <w:webHidden/>
              </w:rPr>
              <w:instrText xml:space="preserve"> PAGEREF _Toc161953822 \h </w:instrText>
            </w:r>
            <w:r>
              <w:rPr>
                <w:noProof/>
                <w:webHidden/>
              </w:rPr>
            </w:r>
            <w:r>
              <w:rPr>
                <w:noProof/>
                <w:webHidden/>
              </w:rPr>
              <w:fldChar w:fldCharType="separate"/>
            </w:r>
            <w:r w:rsidR="004013D9">
              <w:rPr>
                <w:noProof/>
                <w:webHidden/>
              </w:rPr>
              <w:t>31</w:t>
            </w:r>
            <w:r>
              <w:rPr>
                <w:noProof/>
                <w:webHidden/>
              </w:rPr>
              <w:fldChar w:fldCharType="end"/>
            </w:r>
          </w:hyperlink>
        </w:p>
        <w:p w:rsidR="001D2F3D" w:rsidRDefault="000A5F30">
          <w:pPr>
            <w:pStyle w:val="15"/>
            <w:rPr>
              <w:rFonts w:asciiTheme="minorHAnsi" w:hAnsiTheme="minorHAnsi" w:cstheme="minorBidi"/>
              <w:noProof/>
            </w:rPr>
          </w:pPr>
          <w:hyperlink w:anchor="_Toc161953823" w:history="1">
            <w:r w:rsidR="001D2F3D" w:rsidRPr="007A6636">
              <w:rPr>
                <w:rStyle w:val="a9"/>
                <w:noProof/>
              </w:rPr>
              <w:t>6.</w:t>
            </w:r>
            <w:r w:rsidR="001D2F3D">
              <w:rPr>
                <w:rFonts w:asciiTheme="minorHAnsi" w:hAnsiTheme="minorHAnsi" w:cstheme="minorBidi"/>
                <w:noProof/>
              </w:rPr>
              <w:tab/>
            </w:r>
            <w:r w:rsidR="001D2F3D" w:rsidRPr="007A6636">
              <w:rPr>
                <w:rStyle w:val="a9"/>
                <w:noProof/>
              </w:rPr>
              <w:t>ОЦЕНКА ОБЪЕМОВ И ИСТОЧНИКОВ ФИНАНСИРОВАНИЯ МЕРОПРИЯТИЙ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w:t>
            </w:r>
            <w:r w:rsidR="001D2F3D">
              <w:rPr>
                <w:noProof/>
                <w:webHidden/>
              </w:rPr>
              <w:tab/>
            </w:r>
            <w:r>
              <w:rPr>
                <w:noProof/>
                <w:webHidden/>
              </w:rPr>
              <w:fldChar w:fldCharType="begin"/>
            </w:r>
            <w:r w:rsidR="001D2F3D">
              <w:rPr>
                <w:noProof/>
                <w:webHidden/>
              </w:rPr>
              <w:instrText xml:space="preserve"> PAGEREF _Toc161953823 \h </w:instrText>
            </w:r>
            <w:r>
              <w:rPr>
                <w:noProof/>
                <w:webHidden/>
              </w:rPr>
            </w:r>
            <w:r>
              <w:rPr>
                <w:noProof/>
                <w:webHidden/>
              </w:rPr>
              <w:fldChar w:fldCharType="separate"/>
            </w:r>
            <w:r w:rsidR="004013D9">
              <w:rPr>
                <w:noProof/>
                <w:webHidden/>
              </w:rPr>
              <w:t>32</w:t>
            </w:r>
            <w:r>
              <w:rPr>
                <w:noProof/>
                <w:webHidden/>
              </w:rPr>
              <w:fldChar w:fldCharType="end"/>
            </w:r>
          </w:hyperlink>
        </w:p>
        <w:p w:rsidR="001D2F3D" w:rsidRDefault="000A5F30">
          <w:pPr>
            <w:pStyle w:val="15"/>
            <w:rPr>
              <w:rFonts w:asciiTheme="minorHAnsi" w:hAnsiTheme="minorHAnsi" w:cstheme="minorBidi"/>
              <w:noProof/>
            </w:rPr>
          </w:pPr>
          <w:hyperlink w:anchor="_Toc161953824" w:history="1">
            <w:r w:rsidR="001D2F3D" w:rsidRPr="007A6636">
              <w:rPr>
                <w:rStyle w:val="a9"/>
                <w:noProof/>
              </w:rPr>
              <w:t>7.</w:t>
            </w:r>
            <w:r w:rsidR="001D2F3D">
              <w:rPr>
                <w:rFonts w:asciiTheme="minorHAnsi" w:hAnsiTheme="minorHAnsi" w:cstheme="minorBidi"/>
                <w:noProof/>
              </w:rPr>
              <w:tab/>
            </w:r>
            <w:r w:rsidR="001D2F3D" w:rsidRPr="007A6636">
              <w:rPr>
                <w:rStyle w:val="a9"/>
                <w:noProof/>
              </w:rPr>
              <w:t>ОЦЕНКА ЭФФЕКТИВНОСТИ МЕРОПРИЯТИЙ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w:t>
            </w:r>
            <w:r w:rsidR="001D2F3D">
              <w:rPr>
                <w:noProof/>
                <w:webHidden/>
              </w:rPr>
              <w:tab/>
            </w:r>
            <w:r>
              <w:rPr>
                <w:noProof/>
                <w:webHidden/>
              </w:rPr>
              <w:fldChar w:fldCharType="begin"/>
            </w:r>
            <w:r w:rsidR="001D2F3D">
              <w:rPr>
                <w:noProof/>
                <w:webHidden/>
              </w:rPr>
              <w:instrText xml:space="preserve"> PAGEREF _Toc161953824 \h </w:instrText>
            </w:r>
            <w:r>
              <w:rPr>
                <w:noProof/>
                <w:webHidden/>
              </w:rPr>
            </w:r>
            <w:r>
              <w:rPr>
                <w:noProof/>
                <w:webHidden/>
              </w:rPr>
              <w:fldChar w:fldCharType="separate"/>
            </w:r>
            <w:r w:rsidR="004013D9">
              <w:rPr>
                <w:noProof/>
                <w:webHidden/>
              </w:rPr>
              <w:t>35</w:t>
            </w:r>
            <w:r>
              <w:rPr>
                <w:noProof/>
                <w:webHidden/>
              </w:rPr>
              <w:fldChar w:fldCharType="end"/>
            </w:r>
          </w:hyperlink>
        </w:p>
        <w:p w:rsidR="001D2F3D" w:rsidRDefault="000A5F30">
          <w:pPr>
            <w:pStyle w:val="15"/>
            <w:rPr>
              <w:rFonts w:asciiTheme="minorHAnsi" w:hAnsiTheme="minorHAnsi" w:cstheme="minorBidi"/>
              <w:noProof/>
            </w:rPr>
          </w:pPr>
          <w:hyperlink w:anchor="_Toc161953825" w:history="1">
            <w:r w:rsidR="001D2F3D" w:rsidRPr="007A6636">
              <w:rPr>
                <w:rStyle w:val="a9"/>
                <w:noProof/>
              </w:rPr>
              <w:t>8.</w:t>
            </w:r>
            <w:r w:rsidR="001D2F3D">
              <w:rPr>
                <w:rFonts w:asciiTheme="minorHAnsi" w:hAnsiTheme="minorHAnsi" w:cstheme="minorBidi"/>
                <w:noProof/>
              </w:rPr>
              <w:tab/>
            </w:r>
            <w:r w:rsidR="001D2F3D" w:rsidRPr="007A6636">
              <w:rPr>
                <w:rStyle w:val="a9"/>
                <w:noProof/>
              </w:rPr>
              <w:t>ПРЕДЛОЖЕНИЯ ПО ИНСТИТУЦИОНАЛЬНЫМ ПРЕОБРАЗОВАНИЯМ, СОВЕРШЕНСТВОВАНИЮ ПРАВОВОГО И ИНФОРМАЦИОННОГО ОБЕСПЕЧЕНИЯ ДЕЯТЕЛЬНОСТИ В СФЕРЕ ПРОЕКТИРОВАНИЯ, СТРОИТЕЛЬСТВА, РЕКОНСТРУКЦИИ ОБЪЕКТОВ ТРАНСПОРТНОЙ ИНФРАСТРУКТУРЫ НА ТЕРРИТОРИИ СЕЛЬСКОГО ПОСЕЛЕНИЯ КАБАНОВКА</w:t>
            </w:r>
            <w:r w:rsidR="001D2F3D">
              <w:rPr>
                <w:noProof/>
                <w:webHidden/>
              </w:rPr>
              <w:tab/>
            </w:r>
            <w:r>
              <w:rPr>
                <w:noProof/>
                <w:webHidden/>
              </w:rPr>
              <w:fldChar w:fldCharType="begin"/>
            </w:r>
            <w:r w:rsidR="001D2F3D">
              <w:rPr>
                <w:noProof/>
                <w:webHidden/>
              </w:rPr>
              <w:instrText xml:space="preserve"> PAGEREF _Toc161953825 \h </w:instrText>
            </w:r>
            <w:r>
              <w:rPr>
                <w:noProof/>
                <w:webHidden/>
              </w:rPr>
            </w:r>
            <w:r>
              <w:rPr>
                <w:noProof/>
                <w:webHidden/>
              </w:rPr>
              <w:fldChar w:fldCharType="separate"/>
            </w:r>
            <w:r w:rsidR="004013D9">
              <w:rPr>
                <w:noProof/>
                <w:webHidden/>
              </w:rPr>
              <w:t>39</w:t>
            </w:r>
            <w:r>
              <w:rPr>
                <w:noProof/>
                <w:webHidden/>
              </w:rPr>
              <w:fldChar w:fldCharType="end"/>
            </w:r>
          </w:hyperlink>
        </w:p>
        <w:p w:rsidR="00F0190A" w:rsidRPr="004F211B" w:rsidRDefault="000A5F30" w:rsidP="004F211B">
          <w:pPr>
            <w:spacing w:after="0" w:line="240" w:lineRule="auto"/>
            <w:ind w:firstLine="0"/>
            <w:rPr>
              <w:sz w:val="22"/>
            </w:rPr>
          </w:pPr>
          <w:r>
            <w:rPr>
              <w:rFonts w:eastAsiaTheme="minorEastAsia"/>
              <w:sz w:val="22"/>
              <w:lang w:eastAsia="ru-RU"/>
            </w:rPr>
            <w:fldChar w:fldCharType="end"/>
          </w:r>
        </w:p>
      </w:sdtContent>
    </w:sdt>
    <w:p w:rsidR="00E01F70" w:rsidRDefault="00E01F70" w:rsidP="00E01F70">
      <w:pPr>
        <w:pStyle w:val="S1"/>
        <w:numPr>
          <w:ilvl w:val="0"/>
          <w:numId w:val="0"/>
        </w:numPr>
        <w:ind w:left="924"/>
        <w:jc w:val="center"/>
      </w:pPr>
      <w:bookmarkStart w:id="1" w:name="_Toc161953790"/>
      <w:r>
        <w:lastRenderedPageBreak/>
        <w:t>ВВЕДЕНИЕ</w:t>
      </w:r>
      <w:bookmarkEnd w:id="1"/>
    </w:p>
    <w:p w:rsidR="00E01F70" w:rsidRPr="00E01F70" w:rsidRDefault="00E01F70" w:rsidP="00E01F70">
      <w:pPr>
        <w:widowControl/>
        <w:spacing w:after="0"/>
        <w:rPr>
          <w:lang w:eastAsia="ru-RU"/>
        </w:rPr>
      </w:pPr>
      <w:r w:rsidRPr="00E01F70">
        <w:rPr>
          <w:lang w:eastAsia="ru-RU"/>
        </w:rPr>
        <w:t>Программа комплексного развития транспортной инфраструктуры</w:t>
      </w:r>
      <w:r w:rsidR="00FA595E">
        <w:rPr>
          <w:lang w:eastAsia="ru-RU"/>
        </w:rPr>
        <w:t xml:space="preserve"> сельского поселения </w:t>
      </w:r>
      <w:r w:rsidRPr="00E01F70">
        <w:rPr>
          <w:lang w:eastAsia="ru-RU"/>
        </w:rPr>
        <w:t>– документ, устанавливающий перечень мероприятий по проектированию, строительству, реконструкции объектов транспортной инфраструктуры местного зна</w:t>
      </w:r>
      <w:r w:rsidR="00FA595E">
        <w:rPr>
          <w:lang w:eastAsia="ru-RU"/>
        </w:rPr>
        <w:t>чения сельского поселения</w:t>
      </w:r>
      <w:r w:rsidRPr="00E01F70">
        <w:rPr>
          <w:lang w:eastAsia="ru-RU"/>
        </w:rPr>
        <w:t xml:space="preserve">, который предусмотрен также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w:t>
      </w:r>
      <w:r w:rsidR="00FA595E">
        <w:rPr>
          <w:lang w:eastAsia="ru-RU"/>
        </w:rPr>
        <w:t>сельского поселения</w:t>
      </w:r>
      <w:r w:rsidRPr="00E01F70">
        <w:rPr>
          <w:lang w:eastAsia="ru-RU"/>
        </w:rPr>
        <w:t xml:space="preserve">, планом и программой комплексного социально-экономического развития </w:t>
      </w:r>
      <w:r w:rsidR="00FA595E">
        <w:rPr>
          <w:lang w:eastAsia="ru-RU"/>
        </w:rPr>
        <w:t>сельского поселения</w:t>
      </w:r>
      <w:r w:rsidRPr="00E01F70">
        <w:rPr>
          <w:lang w:eastAsia="ru-RU"/>
        </w:rPr>
        <w:t>, инвестиционными программами субъектов естественных монополий в области транспорта.</w:t>
      </w:r>
    </w:p>
    <w:p w:rsidR="00E01F70" w:rsidRPr="00E01F70" w:rsidRDefault="00E01F70" w:rsidP="00E01F70">
      <w:pPr>
        <w:widowControl/>
        <w:spacing w:after="0"/>
        <w:rPr>
          <w:lang w:eastAsia="ru-RU"/>
        </w:rPr>
      </w:pPr>
      <w:r w:rsidRPr="00E01F70">
        <w:rPr>
          <w:lang w:eastAsia="ru-RU"/>
        </w:rPr>
        <w:t xml:space="preserve">Реализация программы должна обеспечивать сбалансированное, перспективное развитие транспортной инфраструктуры </w:t>
      </w:r>
      <w:r w:rsidR="00FA595E">
        <w:rPr>
          <w:lang w:eastAsia="ru-RU"/>
        </w:rPr>
        <w:t>сельского поселения</w:t>
      </w:r>
      <w:r w:rsidR="00FA595E" w:rsidRPr="00E01F70">
        <w:rPr>
          <w:lang w:eastAsia="ru-RU"/>
        </w:rPr>
        <w:t xml:space="preserve"> </w:t>
      </w:r>
      <w:r w:rsidRPr="00E01F70">
        <w:rPr>
          <w:lang w:eastAsia="ru-RU"/>
        </w:rPr>
        <w:t>в соответствии с потребностями в строительстве, реконструкции объектов транспортной инфраструктуры местного значения.</w:t>
      </w:r>
    </w:p>
    <w:p w:rsidR="00E01F70" w:rsidRPr="00E01F70" w:rsidRDefault="00E01F70" w:rsidP="00E01F70">
      <w:pPr>
        <w:widowControl/>
        <w:spacing w:after="0"/>
        <w:rPr>
          <w:lang w:eastAsia="ru-RU"/>
        </w:rPr>
      </w:pPr>
      <w:r w:rsidRPr="00E01F70">
        <w:rPr>
          <w:lang w:eastAsia="ru-RU"/>
        </w:rPr>
        <w:t xml:space="preserve">Одним из основополагающих условий развития </w:t>
      </w:r>
      <w:r w:rsidR="00FA595E">
        <w:rPr>
          <w:lang w:eastAsia="ru-RU"/>
        </w:rPr>
        <w:t>сельского поселения</w:t>
      </w:r>
      <w:r w:rsidR="00FA595E" w:rsidRPr="00E01F70">
        <w:rPr>
          <w:lang w:eastAsia="ru-RU"/>
        </w:rPr>
        <w:t xml:space="preserve"> </w:t>
      </w:r>
      <w:r w:rsidRPr="00E01F70">
        <w:rPr>
          <w:lang w:eastAsia="ru-RU"/>
        </w:rPr>
        <w:t xml:space="preserve">является комплексное развитие транспортной инфраструктуры. Этапом, предшествующим разработке основных мероприятий Программы, является проведение анализа и оценка социально-экономического и территориального развития </w:t>
      </w:r>
      <w:r w:rsidR="00FA595E">
        <w:rPr>
          <w:lang w:eastAsia="ru-RU"/>
        </w:rPr>
        <w:t>сельского поселения</w:t>
      </w:r>
      <w:r w:rsidRPr="00E01F70">
        <w:rPr>
          <w:lang w:eastAsia="ru-RU"/>
        </w:rPr>
        <w:t>.</w:t>
      </w:r>
    </w:p>
    <w:p w:rsidR="00E01F70" w:rsidRPr="00E01F70" w:rsidRDefault="00E01F70" w:rsidP="00E01F70">
      <w:pPr>
        <w:widowControl/>
        <w:spacing w:after="0"/>
        <w:rPr>
          <w:lang w:eastAsia="ru-RU"/>
        </w:rPr>
      </w:pPr>
      <w:r w:rsidRPr="00E01F70">
        <w:rPr>
          <w:lang w:eastAsia="ru-RU"/>
        </w:rPr>
        <w:t xml:space="preserve">Анализ и оценка социально-экономического и территориального развития </w:t>
      </w:r>
      <w:r w:rsidR="00FA595E">
        <w:rPr>
          <w:lang w:eastAsia="ru-RU"/>
        </w:rPr>
        <w:t>сельского поселения</w:t>
      </w:r>
      <w:r w:rsidRPr="00E01F70">
        <w:rPr>
          <w:lang w:eastAsia="ru-RU"/>
        </w:rPr>
        <w:t>, а также прогноз его развития проводится по следующим направлениям:</w:t>
      </w:r>
    </w:p>
    <w:p w:rsidR="00E01F70" w:rsidRPr="00E01F70" w:rsidRDefault="00E01F70" w:rsidP="0016638F">
      <w:pPr>
        <w:widowControl/>
        <w:numPr>
          <w:ilvl w:val="0"/>
          <w:numId w:val="29"/>
        </w:numPr>
        <w:spacing w:after="0"/>
        <w:ind w:left="0" w:firstLine="567"/>
        <w:rPr>
          <w:rFonts w:eastAsia="Times New Roman"/>
          <w:b/>
          <w:szCs w:val="20"/>
          <w:lang w:eastAsia="ru-RU"/>
        </w:rPr>
      </w:pPr>
      <w:r w:rsidRPr="00E01F70">
        <w:rPr>
          <w:rFonts w:eastAsia="Times New Roman"/>
          <w:szCs w:val="20"/>
          <w:lang w:eastAsia="ru-RU"/>
        </w:rPr>
        <w:t>демографическое развитие;</w:t>
      </w:r>
    </w:p>
    <w:p w:rsidR="00E01F70" w:rsidRPr="00E01F70" w:rsidRDefault="00E01F70" w:rsidP="0016638F">
      <w:pPr>
        <w:widowControl/>
        <w:numPr>
          <w:ilvl w:val="0"/>
          <w:numId w:val="29"/>
        </w:numPr>
        <w:spacing w:after="0"/>
        <w:ind w:left="0" w:firstLine="567"/>
        <w:rPr>
          <w:rFonts w:eastAsia="Times New Roman"/>
          <w:szCs w:val="20"/>
          <w:lang w:eastAsia="ru-RU"/>
        </w:rPr>
      </w:pPr>
      <w:r w:rsidRPr="00E01F70">
        <w:rPr>
          <w:rFonts w:eastAsia="Times New Roman"/>
          <w:szCs w:val="20"/>
          <w:lang w:eastAsia="ru-RU"/>
        </w:rPr>
        <w:t>перспективное строительство;</w:t>
      </w:r>
    </w:p>
    <w:p w:rsidR="00E01F70" w:rsidRPr="00E01F70" w:rsidRDefault="00E01F70" w:rsidP="0016638F">
      <w:pPr>
        <w:widowControl/>
        <w:numPr>
          <w:ilvl w:val="0"/>
          <w:numId w:val="29"/>
        </w:numPr>
        <w:spacing w:after="0"/>
        <w:ind w:left="0" w:firstLine="567"/>
        <w:rPr>
          <w:rFonts w:eastAsia="Times New Roman"/>
          <w:szCs w:val="20"/>
          <w:lang w:eastAsia="ru-RU"/>
        </w:rPr>
      </w:pPr>
      <w:r w:rsidRPr="00E01F70">
        <w:rPr>
          <w:rFonts w:eastAsia="Times New Roman"/>
          <w:szCs w:val="20"/>
          <w:lang w:eastAsia="ru-RU"/>
        </w:rPr>
        <w:t>состояние транспортной инфраструктуры.</w:t>
      </w:r>
    </w:p>
    <w:p w:rsidR="00E01F70" w:rsidRPr="00E01F70" w:rsidRDefault="00E01F70" w:rsidP="00E01F70">
      <w:pPr>
        <w:widowControl/>
        <w:spacing w:after="0"/>
        <w:rPr>
          <w:lang w:eastAsia="ru-RU"/>
        </w:rPr>
      </w:pPr>
      <w:r w:rsidRPr="00E01F70">
        <w:rPr>
          <w:lang w:eastAsia="ru-RU"/>
        </w:rPr>
        <w:t>Программа направлена на обеспечение надежного и устойчивого обслуживания потребителей услугами, снижение износа объектов транспортной инфраструктуры.</w:t>
      </w:r>
    </w:p>
    <w:p w:rsidR="00E01F70" w:rsidRPr="00E01F70" w:rsidRDefault="00E01F70" w:rsidP="00E01F70">
      <w:pPr>
        <w:widowControl/>
        <w:spacing w:after="0"/>
        <w:rPr>
          <w:lang w:eastAsia="ru-RU"/>
        </w:rPr>
      </w:pPr>
      <w:r w:rsidRPr="00E01F70">
        <w:rPr>
          <w:lang w:eastAsia="ru-RU"/>
        </w:rPr>
        <w:t>Основными целями программы являются:</w:t>
      </w:r>
    </w:p>
    <w:p w:rsidR="00E01F70" w:rsidRPr="00E01F70" w:rsidRDefault="00E01F70" w:rsidP="0016638F">
      <w:pPr>
        <w:pStyle w:val="ab"/>
        <w:widowControl/>
        <w:numPr>
          <w:ilvl w:val="0"/>
          <w:numId w:val="28"/>
        </w:numPr>
        <w:spacing w:after="0"/>
        <w:ind w:left="0" w:firstLine="567"/>
        <w:rPr>
          <w:rFonts w:eastAsia="Times New Roman"/>
          <w:szCs w:val="20"/>
          <w:lang w:eastAsia="ru-RU"/>
        </w:rPr>
      </w:pPr>
      <w:r w:rsidRPr="00E01F70">
        <w:rPr>
          <w:rFonts w:eastAsia="Times New Roman"/>
          <w:szCs w:val="20"/>
          <w:lang w:eastAsia="ru-RU"/>
        </w:rPr>
        <w:t xml:space="preserve">обеспечение безопасности, качества и эффективности транспортного обслуживания населения, а также юридических лиц и индивидуальных предпринимателей, осуществляющих экономическую деятельность (далее субъекты экономической деятельности) на территории </w:t>
      </w:r>
      <w:r w:rsidR="00FA595E">
        <w:rPr>
          <w:lang w:eastAsia="ru-RU"/>
        </w:rPr>
        <w:t>сельского поселения</w:t>
      </w:r>
      <w:r w:rsidRPr="00E01F70">
        <w:rPr>
          <w:rFonts w:eastAsia="Times New Roman"/>
          <w:szCs w:val="20"/>
          <w:lang w:eastAsia="ru-RU"/>
        </w:rPr>
        <w:t>;</w:t>
      </w:r>
    </w:p>
    <w:p w:rsidR="00E01F70" w:rsidRPr="00E01F70" w:rsidRDefault="00E01F70" w:rsidP="0016638F">
      <w:pPr>
        <w:pStyle w:val="ab"/>
        <w:widowControl/>
        <w:numPr>
          <w:ilvl w:val="0"/>
          <w:numId w:val="28"/>
        </w:numPr>
        <w:spacing w:after="0"/>
        <w:ind w:left="0" w:firstLine="567"/>
        <w:rPr>
          <w:rFonts w:eastAsia="Times New Roman"/>
          <w:szCs w:val="20"/>
          <w:lang w:eastAsia="ru-RU"/>
        </w:rPr>
      </w:pPr>
      <w:r w:rsidRPr="00E01F70">
        <w:rPr>
          <w:rFonts w:eastAsia="Times New Roman"/>
          <w:szCs w:val="20"/>
          <w:lang w:eastAsia="ru-RU"/>
        </w:rPr>
        <w:t>обеспечение доступности объектов транспортной инфраструктуры для населения и субъектов экономической деятельности в соответствии с нормативами градостроительного проектирования;</w:t>
      </w:r>
    </w:p>
    <w:p w:rsidR="00E01F70" w:rsidRPr="00E01F70" w:rsidRDefault="00E01F70" w:rsidP="0016638F">
      <w:pPr>
        <w:pStyle w:val="ab"/>
        <w:widowControl/>
        <w:numPr>
          <w:ilvl w:val="0"/>
          <w:numId w:val="28"/>
        </w:numPr>
        <w:spacing w:after="0"/>
        <w:ind w:left="0" w:firstLine="567"/>
        <w:rPr>
          <w:rFonts w:eastAsia="Times New Roman"/>
          <w:szCs w:val="20"/>
          <w:lang w:eastAsia="ru-RU"/>
        </w:rPr>
      </w:pPr>
      <w:r w:rsidRPr="00E01F70">
        <w:rPr>
          <w:rFonts w:eastAsia="Times New Roman"/>
          <w:szCs w:val="20"/>
          <w:lang w:eastAsia="ru-RU"/>
        </w:rPr>
        <w:t xml:space="preserve">развитие транспортной инфраструктуры в соответствии с потребностями населения в передвижении, субъектов экономической деятельности - в перевозке пассажиров и грузов на территории </w:t>
      </w:r>
      <w:r w:rsidR="00FA595E">
        <w:rPr>
          <w:lang w:eastAsia="ru-RU"/>
        </w:rPr>
        <w:t>сельского поселения</w:t>
      </w:r>
      <w:r w:rsidRPr="00E01F70">
        <w:rPr>
          <w:rFonts w:eastAsia="Times New Roman"/>
          <w:szCs w:val="20"/>
          <w:lang w:eastAsia="ru-RU"/>
        </w:rPr>
        <w:t>;</w:t>
      </w:r>
    </w:p>
    <w:p w:rsidR="00E01F70" w:rsidRPr="00E01F70" w:rsidRDefault="00E01F70" w:rsidP="0016638F">
      <w:pPr>
        <w:pStyle w:val="ab"/>
        <w:widowControl/>
        <w:numPr>
          <w:ilvl w:val="0"/>
          <w:numId w:val="28"/>
        </w:numPr>
        <w:spacing w:after="0"/>
        <w:ind w:left="0" w:firstLine="567"/>
        <w:rPr>
          <w:rFonts w:eastAsia="Times New Roman"/>
          <w:szCs w:val="20"/>
          <w:lang w:eastAsia="ru-RU"/>
        </w:rPr>
      </w:pPr>
      <w:r w:rsidRPr="00E01F70">
        <w:rPr>
          <w:rFonts w:eastAsia="Times New Roman"/>
          <w:szCs w:val="20"/>
          <w:lang w:eastAsia="ru-RU"/>
        </w:rPr>
        <w:t>развитие транспортной инфраструктуры, сбалансированное с градостроительной деятельностью в</w:t>
      </w:r>
      <w:r w:rsidR="00FA595E">
        <w:rPr>
          <w:rFonts w:eastAsia="Times New Roman"/>
          <w:szCs w:val="20"/>
          <w:lang w:eastAsia="ru-RU"/>
        </w:rPr>
        <w:t xml:space="preserve"> сельском поселении</w:t>
      </w:r>
      <w:r w:rsidRPr="00E01F70">
        <w:rPr>
          <w:rFonts w:eastAsia="Times New Roman"/>
          <w:szCs w:val="20"/>
          <w:lang w:eastAsia="ru-RU"/>
        </w:rPr>
        <w:t>;</w:t>
      </w:r>
    </w:p>
    <w:p w:rsidR="00E01F70" w:rsidRPr="00E01F70" w:rsidRDefault="00E01F70" w:rsidP="0016638F">
      <w:pPr>
        <w:pStyle w:val="ab"/>
        <w:widowControl/>
        <w:numPr>
          <w:ilvl w:val="0"/>
          <w:numId w:val="28"/>
        </w:numPr>
        <w:spacing w:after="0"/>
        <w:ind w:left="0" w:firstLine="567"/>
        <w:rPr>
          <w:rFonts w:eastAsia="Times New Roman"/>
          <w:szCs w:val="20"/>
          <w:lang w:eastAsia="ru-RU"/>
        </w:rPr>
      </w:pPr>
      <w:r w:rsidRPr="00E01F70">
        <w:rPr>
          <w:rFonts w:eastAsia="Times New Roman"/>
          <w:szCs w:val="20"/>
          <w:lang w:eastAsia="ru-RU"/>
        </w:rPr>
        <w:t>обеспечение условий для управления транспортным спросом;</w:t>
      </w:r>
    </w:p>
    <w:p w:rsidR="00E01F70" w:rsidRPr="00E01F70" w:rsidRDefault="00E01F70" w:rsidP="0016638F">
      <w:pPr>
        <w:pStyle w:val="ab"/>
        <w:widowControl/>
        <w:numPr>
          <w:ilvl w:val="0"/>
          <w:numId w:val="28"/>
        </w:numPr>
        <w:spacing w:after="0"/>
        <w:ind w:left="0" w:firstLine="567"/>
        <w:rPr>
          <w:rFonts w:eastAsia="Times New Roman"/>
          <w:szCs w:val="20"/>
          <w:lang w:eastAsia="ru-RU"/>
        </w:rPr>
      </w:pPr>
      <w:r w:rsidRPr="00E01F70">
        <w:rPr>
          <w:rFonts w:eastAsia="Times New Roman"/>
          <w:szCs w:val="20"/>
          <w:lang w:eastAsia="ru-RU"/>
        </w:rPr>
        <w:t>создание приоритетных условий для обеспечения безопасности жизни и здоровья участников дорожного движения по отношению к экономическим результатам хозяйственной деятельности;</w:t>
      </w:r>
    </w:p>
    <w:p w:rsidR="00E01F70" w:rsidRPr="00E01F70" w:rsidRDefault="00E01F70" w:rsidP="0016638F">
      <w:pPr>
        <w:pStyle w:val="ab"/>
        <w:widowControl/>
        <w:numPr>
          <w:ilvl w:val="0"/>
          <w:numId w:val="28"/>
        </w:numPr>
        <w:spacing w:after="0"/>
        <w:ind w:left="0" w:firstLine="567"/>
        <w:rPr>
          <w:rFonts w:eastAsia="Times New Roman"/>
          <w:szCs w:val="20"/>
          <w:lang w:eastAsia="ru-RU"/>
        </w:rPr>
      </w:pPr>
      <w:r w:rsidRPr="00E01F70">
        <w:rPr>
          <w:rFonts w:eastAsia="Times New Roman"/>
          <w:szCs w:val="20"/>
          <w:lang w:eastAsia="ru-RU"/>
        </w:rPr>
        <w:t>создание приоритетных условий движения транспортных средств общего пользования по отношению к иным транспортным средствам;</w:t>
      </w:r>
    </w:p>
    <w:p w:rsidR="00E01F70" w:rsidRPr="00E01F70" w:rsidRDefault="00E01F70" w:rsidP="0016638F">
      <w:pPr>
        <w:pStyle w:val="ab"/>
        <w:widowControl/>
        <w:numPr>
          <w:ilvl w:val="0"/>
          <w:numId w:val="28"/>
        </w:numPr>
        <w:spacing w:after="0"/>
        <w:ind w:left="0" w:firstLine="567"/>
        <w:rPr>
          <w:rFonts w:eastAsia="Times New Roman"/>
          <w:szCs w:val="20"/>
          <w:lang w:eastAsia="ru-RU"/>
        </w:rPr>
      </w:pPr>
      <w:r w:rsidRPr="00E01F70">
        <w:rPr>
          <w:rFonts w:eastAsia="Times New Roman"/>
          <w:szCs w:val="20"/>
          <w:lang w:eastAsia="ru-RU"/>
        </w:rPr>
        <w:t>условия для пешеходного и велосипедного передвижения населения;</w:t>
      </w:r>
    </w:p>
    <w:p w:rsidR="00E01F70" w:rsidRPr="00E01F70" w:rsidRDefault="00E01F70" w:rsidP="0016638F">
      <w:pPr>
        <w:pStyle w:val="ab"/>
        <w:widowControl/>
        <w:numPr>
          <w:ilvl w:val="0"/>
          <w:numId w:val="28"/>
        </w:numPr>
        <w:spacing w:after="0"/>
        <w:ind w:left="0" w:firstLine="567"/>
        <w:rPr>
          <w:rFonts w:eastAsia="Times New Roman"/>
          <w:szCs w:val="20"/>
          <w:lang w:eastAsia="ru-RU"/>
        </w:rPr>
      </w:pPr>
      <w:r w:rsidRPr="00E01F70">
        <w:rPr>
          <w:rFonts w:eastAsia="Times New Roman"/>
          <w:szCs w:val="20"/>
          <w:lang w:eastAsia="ru-RU"/>
        </w:rPr>
        <w:lastRenderedPageBreak/>
        <w:t>эффективность функционирования действующей транспортной инфраструктуры.</w:t>
      </w:r>
    </w:p>
    <w:p w:rsidR="00E01F70" w:rsidRPr="00E01F70" w:rsidRDefault="00E01F70" w:rsidP="00E01F70">
      <w:pPr>
        <w:widowControl/>
        <w:spacing w:after="0"/>
        <w:rPr>
          <w:lang w:eastAsia="ru-RU"/>
        </w:rPr>
      </w:pPr>
      <w:r w:rsidRPr="00E01F70">
        <w:rPr>
          <w:lang w:eastAsia="ru-RU"/>
        </w:rPr>
        <w:t xml:space="preserve">Бюджетные средства, направляемые на реализацию программы, должны быть предназначены для реализации проектов модернизации объектов транспортной инфраструктуры и дорожного хозяйства, связанных с ремонтом, реконструкцией существующих объектов, а также со строительством новых объектов. Таким образом, Программа является прогнозно-плановым документом, во-первых, формулирующим и увязывающим по срокам, финансовым, трудовым, материальным и прочим ресурсам реализацию стратегических приоритетов в сфере развития транспортной инфраструктуры </w:t>
      </w:r>
      <w:r w:rsidR="00644277">
        <w:rPr>
          <w:lang w:eastAsia="ru-RU"/>
        </w:rPr>
        <w:t>сельского поселения</w:t>
      </w:r>
      <w:r w:rsidRPr="00E01F70">
        <w:rPr>
          <w:lang w:eastAsia="ru-RU"/>
        </w:rPr>
        <w:t xml:space="preserve">, во-вторых, формирующим плановую основу взаимодействия членов местного сообщества, обеспечивающего и реализацию стратегических приоритетов, и текущее сбалансированное функционирование экономического и социального секторов </w:t>
      </w:r>
      <w:r w:rsidR="00644277">
        <w:rPr>
          <w:lang w:eastAsia="ru-RU"/>
        </w:rPr>
        <w:t>сельского поселения</w:t>
      </w:r>
      <w:r w:rsidRPr="00E01F70">
        <w:rPr>
          <w:lang w:eastAsia="ru-RU"/>
        </w:rPr>
        <w:t>.</w:t>
      </w:r>
    </w:p>
    <w:p w:rsidR="00E01F70" w:rsidRPr="00E01F70" w:rsidRDefault="00E01F70" w:rsidP="00E01F70">
      <w:pPr>
        <w:jc w:val="center"/>
      </w:pPr>
    </w:p>
    <w:p w:rsidR="00005AF3" w:rsidRPr="0078231D" w:rsidRDefault="007645E7" w:rsidP="00094F1D">
      <w:pPr>
        <w:pStyle w:val="S1"/>
        <w:numPr>
          <w:ilvl w:val="0"/>
          <w:numId w:val="0"/>
        </w:numPr>
        <w:ind w:left="924"/>
        <w:jc w:val="center"/>
      </w:pPr>
      <w:bookmarkStart w:id="2" w:name="_Toc161953791"/>
      <w:r w:rsidRPr="0078231D">
        <w:lastRenderedPageBreak/>
        <w:t>ПАСПОРТ ПРОГРАММЫ</w:t>
      </w:r>
      <w:bookmarkEnd w:id="2"/>
    </w:p>
    <w:tbl>
      <w:tblPr>
        <w:tblStyle w:val="af2"/>
        <w:tblW w:w="0" w:type="auto"/>
        <w:tblLook w:val="04A0"/>
      </w:tblPr>
      <w:tblGrid>
        <w:gridCol w:w="3005"/>
        <w:gridCol w:w="6493"/>
      </w:tblGrid>
      <w:tr w:rsidR="00EE394C" w:rsidRPr="00F50AFF" w:rsidTr="00D4079F">
        <w:tc>
          <w:tcPr>
            <w:tcW w:w="3005" w:type="dxa"/>
            <w:tcMar>
              <w:left w:w="28" w:type="dxa"/>
              <w:right w:w="28" w:type="dxa"/>
            </w:tcMar>
          </w:tcPr>
          <w:p w:rsidR="00EE394C" w:rsidRPr="00F50AFF" w:rsidRDefault="00EE394C" w:rsidP="00F50AFF">
            <w:pPr>
              <w:autoSpaceDE w:val="0"/>
              <w:spacing w:after="0"/>
              <w:ind w:firstLine="0"/>
              <w:jc w:val="left"/>
              <w:rPr>
                <w:bCs/>
                <w:color w:val="000000"/>
                <w:sz w:val="24"/>
                <w:szCs w:val="24"/>
              </w:rPr>
            </w:pPr>
            <w:r w:rsidRPr="00F50AFF">
              <w:rPr>
                <w:sz w:val="24"/>
                <w:szCs w:val="24"/>
              </w:rPr>
              <w:t>Наименование программы</w:t>
            </w:r>
          </w:p>
        </w:tc>
        <w:tc>
          <w:tcPr>
            <w:tcW w:w="6493" w:type="dxa"/>
            <w:tcMar>
              <w:left w:w="28" w:type="dxa"/>
              <w:right w:w="28" w:type="dxa"/>
            </w:tcMar>
          </w:tcPr>
          <w:p w:rsidR="00EE394C" w:rsidRPr="007939E5" w:rsidRDefault="007939E5" w:rsidP="000767E6">
            <w:pPr>
              <w:autoSpaceDE w:val="0"/>
              <w:spacing w:after="0"/>
              <w:ind w:firstLine="0"/>
              <w:rPr>
                <w:sz w:val="24"/>
                <w:szCs w:val="24"/>
              </w:rPr>
            </w:pPr>
            <w:r w:rsidRPr="007939E5">
              <w:rPr>
                <w:sz w:val="24"/>
                <w:szCs w:val="24"/>
              </w:rPr>
              <w:t xml:space="preserve">Программа комплексного развития транспортной </w:t>
            </w:r>
            <w:r w:rsidRPr="00644277">
              <w:rPr>
                <w:sz w:val="24"/>
                <w:szCs w:val="24"/>
              </w:rPr>
              <w:t xml:space="preserve">инфраструктуры </w:t>
            </w:r>
            <w:r w:rsidR="00644277" w:rsidRPr="00644277">
              <w:rPr>
                <w:sz w:val="24"/>
                <w:szCs w:val="24"/>
              </w:rPr>
              <w:t>сельского поселения Кабановка муниципального района Кинель-Черкасский Самарской области на 2024 - 2033 годы (далее - Программа).</w:t>
            </w:r>
          </w:p>
        </w:tc>
      </w:tr>
      <w:tr w:rsidR="00EE394C" w:rsidRPr="00F50AFF" w:rsidTr="00D4079F">
        <w:tc>
          <w:tcPr>
            <w:tcW w:w="3005" w:type="dxa"/>
            <w:tcMar>
              <w:left w:w="28" w:type="dxa"/>
              <w:right w:w="28" w:type="dxa"/>
            </w:tcMar>
          </w:tcPr>
          <w:p w:rsidR="00EE394C" w:rsidRPr="00F50AFF" w:rsidRDefault="00EE394C" w:rsidP="00F50AFF">
            <w:pPr>
              <w:pStyle w:val="ConsPlusNormal"/>
              <w:spacing w:line="276" w:lineRule="auto"/>
              <w:ind w:firstLine="0"/>
              <w:rPr>
                <w:rFonts w:ascii="Times New Roman" w:hAnsi="Times New Roman" w:cs="Times New Roman"/>
                <w:b/>
              </w:rPr>
            </w:pPr>
            <w:r w:rsidRPr="00F50AFF">
              <w:rPr>
                <w:rFonts w:ascii="Times New Roman" w:hAnsi="Times New Roman" w:cs="Times New Roman"/>
              </w:rPr>
              <w:t>Основание для разработки программы</w:t>
            </w:r>
          </w:p>
        </w:tc>
        <w:tc>
          <w:tcPr>
            <w:tcW w:w="6493" w:type="dxa"/>
            <w:tcMar>
              <w:left w:w="28" w:type="dxa"/>
              <w:right w:w="28" w:type="dxa"/>
            </w:tcMar>
          </w:tcPr>
          <w:p w:rsidR="0028636E" w:rsidRPr="0028636E" w:rsidRDefault="0028636E" w:rsidP="0016638F">
            <w:pPr>
              <w:pStyle w:val="a1"/>
              <w:numPr>
                <w:ilvl w:val="0"/>
                <w:numId w:val="24"/>
              </w:numPr>
              <w:ind w:left="397"/>
              <w:rPr>
                <w:rFonts w:ascii="Times New Roman" w:hAnsi="Times New Roman"/>
                <w:sz w:val="24"/>
                <w:szCs w:val="24"/>
              </w:rPr>
            </w:pPr>
            <w:r w:rsidRPr="0028636E">
              <w:rPr>
                <w:rFonts w:ascii="Times New Roman" w:hAnsi="Times New Roman"/>
                <w:sz w:val="24"/>
                <w:szCs w:val="24"/>
              </w:rPr>
              <w:t>Градостроительный кодекс Российской Федерации от 29.12.2004 г. №190-ФЗ;</w:t>
            </w:r>
          </w:p>
          <w:p w:rsidR="0028636E" w:rsidRPr="0028636E" w:rsidRDefault="0028636E" w:rsidP="0016638F">
            <w:pPr>
              <w:pStyle w:val="a1"/>
              <w:numPr>
                <w:ilvl w:val="0"/>
                <w:numId w:val="24"/>
              </w:numPr>
              <w:ind w:left="397"/>
              <w:rPr>
                <w:rFonts w:ascii="Times New Roman" w:hAnsi="Times New Roman"/>
                <w:sz w:val="24"/>
                <w:szCs w:val="24"/>
              </w:rPr>
            </w:pPr>
            <w:r w:rsidRPr="0028636E">
              <w:rPr>
                <w:rFonts w:ascii="Times New Roman" w:hAnsi="Times New Roman"/>
                <w:sz w:val="24"/>
                <w:szCs w:val="24"/>
              </w:rPr>
              <w:t>Федеральный закон от 06.10.2003 № 131-ФЗ «Об общих принципах организации местного самоуправления в Российской Федерации»;</w:t>
            </w:r>
          </w:p>
          <w:p w:rsidR="0028636E" w:rsidRPr="0028636E" w:rsidRDefault="0028636E" w:rsidP="0016638F">
            <w:pPr>
              <w:pStyle w:val="a1"/>
              <w:numPr>
                <w:ilvl w:val="0"/>
                <w:numId w:val="24"/>
              </w:numPr>
              <w:ind w:left="397"/>
              <w:rPr>
                <w:rFonts w:ascii="Times New Roman" w:hAnsi="Times New Roman"/>
                <w:sz w:val="24"/>
                <w:szCs w:val="24"/>
              </w:rPr>
            </w:pPr>
            <w:r w:rsidRPr="0028636E">
              <w:rPr>
                <w:rFonts w:ascii="Times New Roman" w:hAnsi="Times New Roman"/>
                <w:sz w:val="24"/>
                <w:szCs w:val="24"/>
              </w:rPr>
              <w:t>Федеральный закон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28636E" w:rsidRPr="0028636E" w:rsidRDefault="0028636E" w:rsidP="0016638F">
            <w:pPr>
              <w:pStyle w:val="a1"/>
              <w:numPr>
                <w:ilvl w:val="0"/>
                <w:numId w:val="24"/>
              </w:numPr>
              <w:ind w:left="397"/>
              <w:rPr>
                <w:rFonts w:ascii="Times New Roman" w:hAnsi="Times New Roman"/>
                <w:sz w:val="24"/>
                <w:szCs w:val="24"/>
              </w:rPr>
            </w:pPr>
            <w:r w:rsidRPr="0028636E">
              <w:rPr>
                <w:rFonts w:ascii="Times New Roman" w:hAnsi="Times New Roman"/>
                <w:sz w:val="24"/>
                <w:szCs w:val="24"/>
              </w:rPr>
              <w:t>Федеральный закон от 09.02.2007 № 16-ФЗ «О транспортной безопасности»;</w:t>
            </w:r>
          </w:p>
          <w:p w:rsidR="0028636E" w:rsidRPr="0028636E" w:rsidRDefault="0028636E" w:rsidP="0016638F">
            <w:pPr>
              <w:pStyle w:val="a1"/>
              <w:numPr>
                <w:ilvl w:val="0"/>
                <w:numId w:val="24"/>
              </w:numPr>
              <w:ind w:left="397"/>
              <w:rPr>
                <w:rFonts w:ascii="Times New Roman" w:hAnsi="Times New Roman"/>
                <w:sz w:val="24"/>
                <w:szCs w:val="24"/>
              </w:rPr>
            </w:pPr>
            <w:r w:rsidRPr="0028636E">
              <w:rPr>
                <w:rFonts w:ascii="Times New Roman" w:hAnsi="Times New Roman"/>
                <w:sz w:val="24"/>
                <w:szCs w:val="24"/>
              </w:rPr>
              <w:t>Постановление Правительства Российской Федерации от 25.12.2015г. №1440 «Об утверждении требований к программам комплексного развития транспортной инфраструктуры поселений, городских округов»;</w:t>
            </w:r>
          </w:p>
          <w:p w:rsidR="0028636E" w:rsidRPr="0028636E" w:rsidRDefault="0028636E" w:rsidP="0016638F">
            <w:pPr>
              <w:pStyle w:val="afd"/>
              <w:widowControl/>
              <w:numPr>
                <w:ilvl w:val="0"/>
                <w:numId w:val="24"/>
              </w:numPr>
              <w:spacing w:after="0" w:line="276" w:lineRule="auto"/>
              <w:ind w:left="397"/>
              <w:jc w:val="both"/>
              <w:rPr>
                <w:sz w:val="24"/>
                <w:szCs w:val="24"/>
              </w:rPr>
            </w:pPr>
            <w:r w:rsidRPr="0028636E">
              <w:rPr>
                <w:sz w:val="24"/>
                <w:szCs w:val="24"/>
              </w:rPr>
              <w:t>СП 42.13330.2011 «Градостроительство. Планировка и застройка городских и сельских поселений».</w:t>
            </w:r>
          </w:p>
          <w:p w:rsidR="0028636E" w:rsidRPr="0028636E" w:rsidRDefault="00644277" w:rsidP="0016638F">
            <w:pPr>
              <w:pStyle w:val="a1"/>
              <w:numPr>
                <w:ilvl w:val="0"/>
                <w:numId w:val="24"/>
              </w:numPr>
              <w:ind w:left="397" w:hanging="397"/>
              <w:rPr>
                <w:rFonts w:ascii="Times New Roman" w:hAnsi="Times New Roman"/>
                <w:sz w:val="24"/>
                <w:szCs w:val="24"/>
              </w:rPr>
            </w:pPr>
            <w:r w:rsidRPr="00644277">
              <w:rPr>
                <w:rFonts w:ascii="Times New Roman" w:hAnsi="Times New Roman"/>
                <w:sz w:val="24"/>
                <w:szCs w:val="24"/>
              </w:rPr>
              <w:t>Генеральный план сельского поселения Кабановка муниципального района Кинель-Черкасский Самарской области, утвержденный решением Собрания представителей сельского поселения Кабановка муниципального района Кинель-Черкасский Самарской области № 15-1 от 28.11.2013Г «Об утверждении Генерального плана сельского поселения Кабановка муниципального района Кинель-Черкасский Самарской области» (изменения от 15.12.2020 № 5-1 «О внесении изменений в Генеральный план сельского поселения Кабановка муниципального района Кинель-Черкасский Самарской области»);</w:t>
            </w:r>
            <w:r w:rsidRPr="007939E5">
              <w:rPr>
                <w:rFonts w:ascii="Times New Roman" w:hAnsi="Times New Roman"/>
                <w:sz w:val="24"/>
                <w:szCs w:val="24"/>
              </w:rPr>
              <w:t xml:space="preserve"> </w:t>
            </w:r>
            <w:r w:rsidR="007939E5" w:rsidRPr="007939E5">
              <w:rPr>
                <w:rFonts w:ascii="Times New Roman" w:hAnsi="Times New Roman"/>
                <w:sz w:val="24"/>
                <w:szCs w:val="24"/>
              </w:rPr>
              <w:t>(далее - Генеральный план).</w:t>
            </w:r>
          </w:p>
        </w:tc>
      </w:tr>
      <w:tr w:rsidR="0028636E" w:rsidRPr="00F50AFF" w:rsidTr="00D4079F">
        <w:tc>
          <w:tcPr>
            <w:tcW w:w="3005" w:type="dxa"/>
            <w:tcMar>
              <w:left w:w="28" w:type="dxa"/>
              <w:right w:w="28" w:type="dxa"/>
            </w:tcMar>
          </w:tcPr>
          <w:p w:rsidR="0028636E" w:rsidRPr="00BB1C5D" w:rsidRDefault="0028636E" w:rsidP="0051441F">
            <w:pPr>
              <w:pStyle w:val="af5"/>
              <w:spacing w:line="276" w:lineRule="auto"/>
              <w:jc w:val="left"/>
              <w:rPr>
                <w:sz w:val="24"/>
                <w:szCs w:val="24"/>
                <w:lang w:eastAsia="en-US"/>
              </w:rPr>
            </w:pPr>
            <w:r w:rsidRPr="00BB1C5D">
              <w:rPr>
                <w:sz w:val="24"/>
                <w:szCs w:val="24"/>
                <w:lang w:eastAsia="en-US"/>
              </w:rPr>
              <w:t>Заказчик Программы</w:t>
            </w:r>
          </w:p>
        </w:tc>
        <w:tc>
          <w:tcPr>
            <w:tcW w:w="6493" w:type="dxa"/>
            <w:tcMar>
              <w:left w:w="28" w:type="dxa"/>
              <w:right w:w="28" w:type="dxa"/>
            </w:tcMar>
          </w:tcPr>
          <w:p w:rsidR="00644277" w:rsidRPr="00644277" w:rsidRDefault="00644277" w:rsidP="00644277">
            <w:pPr>
              <w:spacing w:after="0" w:line="240" w:lineRule="auto"/>
              <w:ind w:firstLine="0"/>
              <w:rPr>
                <w:rFonts w:eastAsia="Times New Roman"/>
                <w:sz w:val="24"/>
                <w:szCs w:val="24"/>
                <w:lang w:eastAsia="ru-RU"/>
              </w:rPr>
            </w:pPr>
            <w:r w:rsidRPr="00644277">
              <w:rPr>
                <w:rFonts w:eastAsia="Times New Roman"/>
                <w:sz w:val="24"/>
                <w:szCs w:val="24"/>
                <w:lang w:eastAsia="ru-RU"/>
              </w:rPr>
              <w:t>Администрация сельского поселения Кабановка муниципального района Кинель-Черкасский Самарской области.</w:t>
            </w:r>
          </w:p>
          <w:p w:rsidR="00644277" w:rsidRPr="00644277" w:rsidRDefault="00644277" w:rsidP="00644277">
            <w:pPr>
              <w:spacing w:after="0" w:line="240" w:lineRule="auto"/>
              <w:ind w:firstLine="0"/>
              <w:rPr>
                <w:rFonts w:eastAsia="Times New Roman"/>
                <w:sz w:val="24"/>
                <w:szCs w:val="24"/>
                <w:lang w:eastAsia="ru-RU"/>
              </w:rPr>
            </w:pPr>
            <w:r w:rsidRPr="00644277">
              <w:rPr>
                <w:rFonts w:eastAsia="Times New Roman"/>
                <w:sz w:val="24"/>
                <w:szCs w:val="24"/>
                <w:lang w:eastAsia="ru-RU"/>
              </w:rPr>
              <w:t>Юридический адрес: 446337 Самарская обл., Кинель-Черкасский р-н, с. Кабановка, ул. Крыгина д.1а.</w:t>
            </w:r>
          </w:p>
          <w:p w:rsidR="0028636E" w:rsidRPr="00644277" w:rsidRDefault="00644277" w:rsidP="00644277">
            <w:pPr>
              <w:spacing w:after="0"/>
              <w:ind w:firstLine="0"/>
              <w:rPr>
                <w:rFonts w:eastAsia="Times New Roman"/>
                <w:sz w:val="24"/>
                <w:szCs w:val="24"/>
                <w:lang w:eastAsia="ru-RU"/>
              </w:rPr>
            </w:pPr>
            <w:r w:rsidRPr="00644277">
              <w:rPr>
                <w:rFonts w:eastAsia="Times New Roman"/>
                <w:sz w:val="24"/>
                <w:szCs w:val="24"/>
                <w:lang w:eastAsia="ru-RU"/>
              </w:rPr>
              <w:t>Тел/факс: 8(84660)31543</w:t>
            </w:r>
            <w:r>
              <w:rPr>
                <w:rFonts w:eastAsia="Times New Roman"/>
                <w:sz w:val="24"/>
                <w:szCs w:val="24"/>
                <w:lang w:eastAsia="ru-RU"/>
              </w:rPr>
              <w:t>.</w:t>
            </w:r>
          </w:p>
        </w:tc>
      </w:tr>
      <w:tr w:rsidR="0028636E" w:rsidRPr="00F50AFF" w:rsidTr="00D4079F">
        <w:tc>
          <w:tcPr>
            <w:tcW w:w="3005" w:type="dxa"/>
            <w:tcMar>
              <w:left w:w="28" w:type="dxa"/>
              <w:right w:w="28" w:type="dxa"/>
            </w:tcMar>
          </w:tcPr>
          <w:p w:rsidR="0028636E" w:rsidRDefault="0028636E" w:rsidP="0051441F">
            <w:pPr>
              <w:pStyle w:val="af5"/>
              <w:spacing w:line="276" w:lineRule="auto"/>
              <w:jc w:val="left"/>
              <w:rPr>
                <w:lang w:eastAsia="en-US"/>
              </w:rPr>
            </w:pPr>
            <w:r w:rsidRPr="00BB1C5D">
              <w:rPr>
                <w:sz w:val="24"/>
                <w:lang w:eastAsia="en-US"/>
              </w:rPr>
              <w:t>Разработчик Программы</w:t>
            </w:r>
          </w:p>
        </w:tc>
        <w:tc>
          <w:tcPr>
            <w:tcW w:w="6493" w:type="dxa"/>
            <w:tcMar>
              <w:left w:w="28" w:type="dxa"/>
              <w:right w:w="28" w:type="dxa"/>
            </w:tcMar>
          </w:tcPr>
          <w:p w:rsidR="0028636E" w:rsidRPr="0028636E" w:rsidRDefault="0028636E" w:rsidP="0028636E">
            <w:pPr>
              <w:autoSpaceDE w:val="0"/>
              <w:spacing w:after="0" w:line="240" w:lineRule="auto"/>
              <w:ind w:firstLine="0"/>
              <w:rPr>
                <w:bCs/>
                <w:color w:val="000000"/>
                <w:sz w:val="24"/>
                <w:szCs w:val="24"/>
              </w:rPr>
            </w:pPr>
            <w:r w:rsidRPr="0028636E">
              <w:rPr>
                <w:bCs/>
                <w:color w:val="000000"/>
                <w:sz w:val="24"/>
                <w:szCs w:val="24"/>
              </w:rPr>
              <w:t>ООО «ЭнергоАудит</w:t>
            </w:r>
            <w:r>
              <w:rPr>
                <w:bCs/>
                <w:color w:val="000000"/>
                <w:sz w:val="24"/>
                <w:szCs w:val="24"/>
              </w:rPr>
              <w:t>»</w:t>
            </w:r>
          </w:p>
          <w:p w:rsidR="0028636E" w:rsidRPr="0028636E" w:rsidRDefault="0028636E" w:rsidP="0028636E">
            <w:pPr>
              <w:pStyle w:val="a1"/>
              <w:numPr>
                <w:ilvl w:val="0"/>
                <w:numId w:val="0"/>
              </w:numPr>
              <w:spacing w:line="240" w:lineRule="auto"/>
              <w:rPr>
                <w:rFonts w:ascii="Times New Roman" w:hAnsi="Times New Roman"/>
                <w:sz w:val="24"/>
                <w:szCs w:val="24"/>
              </w:rPr>
            </w:pPr>
            <w:r w:rsidRPr="0028636E">
              <w:rPr>
                <w:rFonts w:ascii="Times New Roman" w:hAnsi="Times New Roman"/>
                <w:snapToGrid w:val="0"/>
                <w:sz w:val="24"/>
                <w:szCs w:val="24"/>
              </w:rPr>
              <w:t xml:space="preserve">Юридический адрес: </w:t>
            </w:r>
            <w:r w:rsidRPr="0028636E">
              <w:rPr>
                <w:rFonts w:ascii="Times New Roman" w:hAnsi="Times New Roman"/>
                <w:bCs/>
                <w:color w:val="000000"/>
                <w:sz w:val="24"/>
                <w:szCs w:val="24"/>
              </w:rPr>
              <w:t>160011, Вологодская область, город Вологда, улица Герцена, дом 56, офис 202</w:t>
            </w:r>
          </w:p>
        </w:tc>
      </w:tr>
      <w:tr w:rsidR="0028636E" w:rsidRPr="00F50AFF" w:rsidTr="00D4079F">
        <w:tc>
          <w:tcPr>
            <w:tcW w:w="3005" w:type="dxa"/>
            <w:tcMar>
              <w:left w:w="28" w:type="dxa"/>
              <w:right w:w="28" w:type="dxa"/>
            </w:tcMar>
          </w:tcPr>
          <w:p w:rsidR="0028636E" w:rsidRPr="00F50AFF" w:rsidRDefault="0028636E" w:rsidP="00F50AFF">
            <w:pPr>
              <w:autoSpaceDE w:val="0"/>
              <w:spacing w:after="0"/>
              <w:ind w:firstLine="0"/>
              <w:jc w:val="left"/>
              <w:rPr>
                <w:bCs/>
                <w:color w:val="000000"/>
                <w:sz w:val="24"/>
                <w:szCs w:val="24"/>
              </w:rPr>
            </w:pPr>
            <w:r w:rsidRPr="00F50AFF">
              <w:rPr>
                <w:sz w:val="24"/>
                <w:szCs w:val="24"/>
              </w:rPr>
              <w:t>Цели и задачи программы</w:t>
            </w:r>
          </w:p>
        </w:tc>
        <w:tc>
          <w:tcPr>
            <w:tcW w:w="6493" w:type="dxa"/>
            <w:tcMar>
              <w:left w:w="28" w:type="dxa"/>
              <w:right w:w="28" w:type="dxa"/>
            </w:tcMar>
          </w:tcPr>
          <w:p w:rsidR="0028636E" w:rsidRPr="00F50AFF" w:rsidRDefault="0028636E" w:rsidP="000767E6">
            <w:pPr>
              <w:autoSpaceDE w:val="0"/>
              <w:spacing w:after="0"/>
              <w:ind w:firstLine="0"/>
              <w:rPr>
                <w:bCs/>
                <w:color w:val="000000"/>
                <w:sz w:val="24"/>
                <w:szCs w:val="24"/>
              </w:rPr>
            </w:pPr>
            <w:r w:rsidRPr="00F50AFF">
              <w:rPr>
                <w:b/>
                <w:bCs/>
                <w:color w:val="000000"/>
                <w:sz w:val="24"/>
                <w:szCs w:val="24"/>
              </w:rPr>
              <w:t>Цель программы</w:t>
            </w:r>
            <w:r w:rsidRPr="00F50AFF">
              <w:rPr>
                <w:bCs/>
                <w:color w:val="000000"/>
                <w:sz w:val="24"/>
                <w:szCs w:val="24"/>
              </w:rPr>
              <w:t xml:space="preserve"> – обеспечение сбалансированного перспективного развития транспортной инфраструктуры </w:t>
            </w:r>
            <w:r w:rsidR="00644277">
              <w:rPr>
                <w:sz w:val="24"/>
                <w:szCs w:val="24"/>
              </w:rPr>
              <w:lastRenderedPageBreak/>
              <w:t xml:space="preserve">сельского </w:t>
            </w:r>
            <w:r w:rsidR="00EE342B">
              <w:rPr>
                <w:sz w:val="24"/>
                <w:szCs w:val="24"/>
              </w:rPr>
              <w:t xml:space="preserve">поселения </w:t>
            </w:r>
            <w:r w:rsidRPr="00F50AFF">
              <w:rPr>
                <w:bCs/>
                <w:color w:val="000000"/>
                <w:sz w:val="24"/>
                <w:szCs w:val="24"/>
              </w:rPr>
              <w:t>в соответствии с потребностями в строительстве, реконструкции объектов транспортной инфраструктуры местного значения.</w:t>
            </w:r>
          </w:p>
          <w:p w:rsidR="0028636E" w:rsidRPr="00F50AFF" w:rsidRDefault="0028636E" w:rsidP="000767E6">
            <w:pPr>
              <w:autoSpaceDE w:val="0"/>
              <w:spacing w:after="0"/>
              <w:ind w:firstLine="0"/>
              <w:rPr>
                <w:bCs/>
                <w:color w:val="000000"/>
                <w:sz w:val="24"/>
                <w:szCs w:val="24"/>
              </w:rPr>
            </w:pPr>
            <w:r w:rsidRPr="00F50AFF">
              <w:rPr>
                <w:b/>
                <w:bCs/>
                <w:color w:val="000000"/>
                <w:sz w:val="24"/>
                <w:szCs w:val="24"/>
              </w:rPr>
              <w:t>Задачи программы</w:t>
            </w:r>
            <w:r w:rsidRPr="00F50AFF">
              <w:rPr>
                <w:bCs/>
                <w:color w:val="000000"/>
                <w:sz w:val="24"/>
                <w:szCs w:val="24"/>
              </w:rPr>
              <w:t>:</w:t>
            </w:r>
          </w:p>
          <w:p w:rsidR="0028636E" w:rsidRPr="00F50AFF" w:rsidRDefault="0028636E" w:rsidP="000767E6">
            <w:pPr>
              <w:autoSpaceDE w:val="0"/>
              <w:spacing w:after="0"/>
              <w:ind w:firstLine="0"/>
              <w:rPr>
                <w:bCs/>
                <w:color w:val="000000"/>
                <w:sz w:val="24"/>
                <w:szCs w:val="24"/>
              </w:rPr>
            </w:pPr>
            <w:r w:rsidRPr="00F50AFF">
              <w:rPr>
                <w:bCs/>
                <w:color w:val="000000"/>
                <w:sz w:val="24"/>
                <w:szCs w:val="24"/>
              </w:rPr>
              <w:t>а) безопасность, качество и эффективность транспортного обслуживания населения, а также юридических лиц и индивидуальных предпринимателей, осуществляющих экономическую деятельность (далее – субъекты экономической деятельности), на территории</w:t>
            </w:r>
            <w:r w:rsidR="00644277">
              <w:rPr>
                <w:bCs/>
                <w:color w:val="000000"/>
                <w:sz w:val="24"/>
                <w:szCs w:val="24"/>
              </w:rPr>
              <w:t xml:space="preserve"> </w:t>
            </w:r>
            <w:r w:rsidR="00644277">
              <w:rPr>
                <w:sz w:val="24"/>
                <w:szCs w:val="24"/>
              </w:rPr>
              <w:t>сельского поселения</w:t>
            </w:r>
            <w:r w:rsidRPr="00F50AFF">
              <w:rPr>
                <w:bCs/>
                <w:color w:val="000000"/>
                <w:sz w:val="24"/>
                <w:szCs w:val="24"/>
              </w:rPr>
              <w:t>;</w:t>
            </w:r>
          </w:p>
          <w:p w:rsidR="0028636E" w:rsidRPr="00F50AFF" w:rsidRDefault="0028636E" w:rsidP="000767E6">
            <w:pPr>
              <w:autoSpaceDE w:val="0"/>
              <w:spacing w:after="0"/>
              <w:ind w:firstLine="0"/>
              <w:rPr>
                <w:bCs/>
                <w:color w:val="000000"/>
                <w:sz w:val="24"/>
                <w:szCs w:val="24"/>
              </w:rPr>
            </w:pPr>
            <w:bookmarkStart w:id="3" w:name="dst100013"/>
            <w:bookmarkEnd w:id="3"/>
            <w:r w:rsidRPr="00F50AFF">
              <w:rPr>
                <w:bCs/>
                <w:color w:val="000000"/>
                <w:sz w:val="24"/>
                <w:szCs w:val="24"/>
              </w:rPr>
              <w:t xml:space="preserve">б) доступность объектов транспортной инфраструктуры для населения и субъектов экономической деятельности в соответствии с нормативами градостроительного проектирования </w:t>
            </w:r>
            <w:r w:rsidR="00644277">
              <w:rPr>
                <w:sz w:val="24"/>
                <w:szCs w:val="24"/>
              </w:rPr>
              <w:t>сельского поселения</w:t>
            </w:r>
            <w:r w:rsidRPr="00F50AFF">
              <w:rPr>
                <w:bCs/>
                <w:color w:val="000000"/>
                <w:sz w:val="24"/>
                <w:szCs w:val="24"/>
              </w:rPr>
              <w:t>;</w:t>
            </w:r>
          </w:p>
          <w:p w:rsidR="0028636E" w:rsidRPr="00F50AFF" w:rsidRDefault="0028636E" w:rsidP="000767E6">
            <w:pPr>
              <w:autoSpaceDE w:val="0"/>
              <w:spacing w:after="0"/>
              <w:ind w:firstLine="0"/>
              <w:rPr>
                <w:bCs/>
                <w:color w:val="000000"/>
                <w:sz w:val="24"/>
                <w:szCs w:val="24"/>
              </w:rPr>
            </w:pPr>
            <w:bookmarkStart w:id="4" w:name="dst100014"/>
            <w:bookmarkEnd w:id="4"/>
            <w:r w:rsidRPr="00F50AFF">
              <w:rPr>
                <w:bCs/>
                <w:color w:val="000000"/>
                <w:sz w:val="24"/>
                <w:szCs w:val="24"/>
              </w:rPr>
              <w:t xml:space="preserve">в) развитие транспортной инфраструктуры в соответствии с потребностями населения в передвижении, субъектов экономической деятельности - в перевозке пассажиров и грузов на территории </w:t>
            </w:r>
            <w:r w:rsidR="00644277">
              <w:rPr>
                <w:sz w:val="24"/>
                <w:szCs w:val="24"/>
              </w:rPr>
              <w:t>сельского поселения</w:t>
            </w:r>
            <w:r w:rsidRPr="00F50AFF">
              <w:rPr>
                <w:bCs/>
                <w:color w:val="000000"/>
                <w:sz w:val="24"/>
                <w:szCs w:val="24"/>
              </w:rPr>
              <w:t>;</w:t>
            </w:r>
          </w:p>
          <w:p w:rsidR="0028636E" w:rsidRPr="00F50AFF" w:rsidRDefault="0028636E" w:rsidP="000767E6">
            <w:pPr>
              <w:autoSpaceDE w:val="0"/>
              <w:spacing w:after="0"/>
              <w:ind w:firstLine="0"/>
              <w:rPr>
                <w:bCs/>
                <w:color w:val="000000"/>
                <w:sz w:val="24"/>
                <w:szCs w:val="24"/>
              </w:rPr>
            </w:pPr>
            <w:bookmarkStart w:id="5" w:name="dst100015"/>
            <w:bookmarkEnd w:id="5"/>
            <w:r w:rsidRPr="00F50AFF">
              <w:rPr>
                <w:bCs/>
                <w:color w:val="000000"/>
                <w:sz w:val="24"/>
                <w:szCs w:val="24"/>
              </w:rPr>
              <w:t xml:space="preserve">г) развитие транспортной инфраструктуры, сбалансированное с градостроительной деятельностью в </w:t>
            </w:r>
            <w:r w:rsidR="00644277">
              <w:rPr>
                <w:sz w:val="24"/>
                <w:szCs w:val="24"/>
              </w:rPr>
              <w:t>сельском поселении</w:t>
            </w:r>
            <w:r w:rsidRPr="00F50AFF">
              <w:rPr>
                <w:bCs/>
                <w:color w:val="000000"/>
                <w:sz w:val="24"/>
                <w:szCs w:val="24"/>
              </w:rPr>
              <w:t>;</w:t>
            </w:r>
          </w:p>
          <w:p w:rsidR="0028636E" w:rsidRPr="00F50AFF" w:rsidRDefault="0028636E" w:rsidP="000767E6">
            <w:pPr>
              <w:autoSpaceDE w:val="0"/>
              <w:spacing w:after="0"/>
              <w:ind w:firstLine="0"/>
              <w:rPr>
                <w:bCs/>
                <w:color w:val="000000"/>
                <w:sz w:val="24"/>
                <w:szCs w:val="24"/>
              </w:rPr>
            </w:pPr>
            <w:bookmarkStart w:id="6" w:name="dst100016"/>
            <w:bookmarkEnd w:id="6"/>
            <w:r w:rsidRPr="00F50AFF">
              <w:rPr>
                <w:bCs/>
                <w:color w:val="000000"/>
                <w:sz w:val="24"/>
                <w:szCs w:val="24"/>
              </w:rPr>
              <w:t>д) создание условий для управления транспортным спросом;</w:t>
            </w:r>
          </w:p>
          <w:p w:rsidR="0028636E" w:rsidRPr="00F50AFF" w:rsidRDefault="0028636E" w:rsidP="000767E6">
            <w:pPr>
              <w:autoSpaceDE w:val="0"/>
              <w:spacing w:after="0"/>
              <w:ind w:firstLine="0"/>
              <w:rPr>
                <w:bCs/>
                <w:color w:val="000000"/>
                <w:sz w:val="24"/>
                <w:szCs w:val="24"/>
              </w:rPr>
            </w:pPr>
            <w:bookmarkStart w:id="7" w:name="dst100017"/>
            <w:bookmarkEnd w:id="7"/>
            <w:r w:rsidRPr="00F50AFF">
              <w:rPr>
                <w:bCs/>
                <w:color w:val="000000"/>
                <w:sz w:val="24"/>
                <w:szCs w:val="24"/>
              </w:rPr>
              <w:t>е) создание приоритетных условий для обеспечения безопасности жизни и здоровья участников дорожного движения по отношению к экономическим результатам хозяйственной деятельности;</w:t>
            </w:r>
          </w:p>
          <w:p w:rsidR="0028636E" w:rsidRPr="00F50AFF" w:rsidRDefault="0028636E" w:rsidP="000767E6">
            <w:pPr>
              <w:autoSpaceDE w:val="0"/>
              <w:spacing w:after="0"/>
              <w:ind w:firstLine="0"/>
              <w:rPr>
                <w:bCs/>
                <w:color w:val="000000"/>
                <w:sz w:val="24"/>
                <w:szCs w:val="24"/>
              </w:rPr>
            </w:pPr>
            <w:bookmarkStart w:id="8" w:name="dst100018"/>
            <w:bookmarkEnd w:id="8"/>
            <w:r w:rsidRPr="00F50AFF">
              <w:rPr>
                <w:bCs/>
                <w:color w:val="000000"/>
                <w:sz w:val="24"/>
                <w:szCs w:val="24"/>
              </w:rPr>
              <w:t>ж) создание приоритетных условий движения транспортных средств общего пользования по отношению к иным транспортным средствам;</w:t>
            </w:r>
          </w:p>
          <w:p w:rsidR="0028636E" w:rsidRPr="00F50AFF" w:rsidRDefault="0028636E" w:rsidP="000767E6">
            <w:pPr>
              <w:autoSpaceDE w:val="0"/>
              <w:spacing w:after="0"/>
              <w:ind w:firstLine="0"/>
              <w:rPr>
                <w:bCs/>
                <w:color w:val="000000"/>
                <w:sz w:val="24"/>
                <w:szCs w:val="24"/>
              </w:rPr>
            </w:pPr>
            <w:bookmarkStart w:id="9" w:name="dst100019"/>
            <w:bookmarkEnd w:id="9"/>
            <w:r w:rsidRPr="00F50AFF">
              <w:rPr>
                <w:bCs/>
                <w:color w:val="000000"/>
                <w:sz w:val="24"/>
                <w:szCs w:val="24"/>
              </w:rPr>
              <w:t>з) создание условий для пешеходного и велосипедного передвижения населения;</w:t>
            </w:r>
          </w:p>
          <w:p w:rsidR="0028636E" w:rsidRPr="00F50AFF" w:rsidRDefault="0028636E" w:rsidP="000767E6">
            <w:pPr>
              <w:autoSpaceDE w:val="0"/>
              <w:spacing w:after="0"/>
              <w:ind w:firstLine="0"/>
              <w:rPr>
                <w:bCs/>
                <w:color w:val="FF0000"/>
                <w:sz w:val="24"/>
                <w:szCs w:val="24"/>
              </w:rPr>
            </w:pPr>
            <w:bookmarkStart w:id="10" w:name="dst100020"/>
            <w:bookmarkEnd w:id="10"/>
            <w:r w:rsidRPr="00F50AFF">
              <w:rPr>
                <w:bCs/>
                <w:color w:val="000000"/>
                <w:sz w:val="24"/>
                <w:szCs w:val="24"/>
              </w:rPr>
              <w:t>и) эффективность функционирования действующей транспортной инфраструктуры.</w:t>
            </w:r>
          </w:p>
        </w:tc>
      </w:tr>
      <w:tr w:rsidR="0028636E" w:rsidRPr="00F50AFF" w:rsidTr="00D4079F">
        <w:tc>
          <w:tcPr>
            <w:tcW w:w="3005" w:type="dxa"/>
            <w:tcMar>
              <w:left w:w="28" w:type="dxa"/>
              <w:right w:w="28" w:type="dxa"/>
            </w:tcMar>
          </w:tcPr>
          <w:p w:rsidR="0028636E" w:rsidRPr="00EE342B" w:rsidRDefault="0028636E" w:rsidP="00F50AFF">
            <w:pPr>
              <w:autoSpaceDE w:val="0"/>
              <w:spacing w:after="0"/>
              <w:ind w:firstLine="0"/>
              <w:jc w:val="left"/>
              <w:rPr>
                <w:bCs/>
                <w:sz w:val="24"/>
                <w:szCs w:val="24"/>
                <w:highlight w:val="yellow"/>
              </w:rPr>
            </w:pPr>
            <w:r w:rsidRPr="00EE342B">
              <w:rPr>
                <w:sz w:val="24"/>
                <w:szCs w:val="24"/>
              </w:rPr>
              <w:lastRenderedPageBreak/>
              <w:t>Целевые показатели (индикаторы) реализации программы</w:t>
            </w:r>
          </w:p>
        </w:tc>
        <w:tc>
          <w:tcPr>
            <w:tcW w:w="6493" w:type="dxa"/>
            <w:shd w:val="clear" w:color="auto" w:fill="auto"/>
            <w:tcMar>
              <w:left w:w="28" w:type="dxa"/>
              <w:right w:w="28" w:type="dxa"/>
            </w:tcMar>
            <w:vAlign w:val="center"/>
          </w:tcPr>
          <w:p w:rsidR="0028636E" w:rsidRPr="00701A19" w:rsidRDefault="0028636E" w:rsidP="0016638F">
            <w:pPr>
              <w:pStyle w:val="ab"/>
              <w:widowControl/>
              <w:numPr>
                <w:ilvl w:val="0"/>
                <w:numId w:val="25"/>
              </w:numPr>
              <w:shd w:val="clear" w:color="auto" w:fill="FFFFFF"/>
              <w:spacing w:after="0"/>
              <w:ind w:left="397"/>
              <w:jc w:val="left"/>
              <w:rPr>
                <w:rFonts w:eastAsia="Times New Roman"/>
                <w:color w:val="000000"/>
                <w:sz w:val="24"/>
                <w:szCs w:val="24"/>
              </w:rPr>
            </w:pPr>
            <w:r w:rsidRPr="00701A19">
              <w:rPr>
                <w:rFonts w:eastAsia="Times New Roman"/>
                <w:color w:val="000000"/>
                <w:sz w:val="24"/>
                <w:szCs w:val="24"/>
              </w:rPr>
              <w:t>снижение удельного веса дорог, нуждающихся в капитальном ремонте (реконструкции);</w:t>
            </w:r>
          </w:p>
          <w:p w:rsidR="0028636E" w:rsidRPr="00701A19" w:rsidRDefault="0028636E" w:rsidP="0016638F">
            <w:pPr>
              <w:pStyle w:val="ab"/>
              <w:widowControl/>
              <w:numPr>
                <w:ilvl w:val="0"/>
                <w:numId w:val="25"/>
              </w:numPr>
              <w:shd w:val="clear" w:color="auto" w:fill="FFFFFF"/>
              <w:spacing w:after="0"/>
              <w:ind w:left="397"/>
              <w:jc w:val="left"/>
              <w:rPr>
                <w:rFonts w:eastAsia="Times New Roman"/>
                <w:color w:val="000000"/>
                <w:sz w:val="24"/>
                <w:szCs w:val="24"/>
              </w:rPr>
            </w:pPr>
            <w:r w:rsidRPr="00701A19">
              <w:rPr>
                <w:rFonts w:eastAsia="Times New Roman"/>
                <w:color w:val="000000"/>
                <w:sz w:val="24"/>
                <w:szCs w:val="24"/>
              </w:rPr>
              <w:t>увеличение протяженности дорог, отвечающих требованиям;</w:t>
            </w:r>
          </w:p>
          <w:p w:rsidR="0028636E" w:rsidRPr="00701A19" w:rsidRDefault="0028636E" w:rsidP="0016638F">
            <w:pPr>
              <w:pStyle w:val="ab"/>
              <w:widowControl/>
              <w:numPr>
                <w:ilvl w:val="0"/>
                <w:numId w:val="25"/>
              </w:numPr>
              <w:shd w:val="clear" w:color="auto" w:fill="FFFFFF"/>
              <w:spacing w:after="0"/>
              <w:ind w:left="397"/>
              <w:jc w:val="left"/>
              <w:rPr>
                <w:rFonts w:eastAsia="Times New Roman"/>
                <w:color w:val="000000"/>
                <w:sz w:val="24"/>
                <w:szCs w:val="24"/>
              </w:rPr>
            </w:pPr>
            <w:r w:rsidRPr="00701A19">
              <w:rPr>
                <w:rFonts w:eastAsia="Times New Roman"/>
                <w:color w:val="000000"/>
                <w:sz w:val="24"/>
                <w:szCs w:val="24"/>
              </w:rPr>
              <w:t>снижение количества ДТП;</w:t>
            </w:r>
          </w:p>
          <w:p w:rsidR="0028636E" w:rsidRPr="00701A19" w:rsidRDefault="0028636E" w:rsidP="0016638F">
            <w:pPr>
              <w:pStyle w:val="ab"/>
              <w:widowControl/>
              <w:numPr>
                <w:ilvl w:val="0"/>
                <w:numId w:val="25"/>
              </w:numPr>
              <w:shd w:val="clear" w:color="auto" w:fill="FFFFFF"/>
              <w:spacing w:after="0"/>
              <w:ind w:left="397"/>
              <w:jc w:val="left"/>
              <w:rPr>
                <w:rFonts w:eastAsia="Times New Roman"/>
                <w:color w:val="000000"/>
                <w:sz w:val="24"/>
                <w:szCs w:val="24"/>
              </w:rPr>
            </w:pPr>
            <w:r w:rsidRPr="00701A19">
              <w:rPr>
                <w:bCs/>
                <w:sz w:val="24"/>
                <w:szCs w:val="24"/>
              </w:rPr>
              <w:t>увеличение доли пешеходных переходов, тротуаров соответствующих требованиям</w:t>
            </w:r>
            <w:r w:rsidR="00A0135E" w:rsidRPr="00701A19">
              <w:rPr>
                <w:bCs/>
                <w:sz w:val="24"/>
                <w:szCs w:val="24"/>
              </w:rPr>
              <w:t>;</w:t>
            </w:r>
          </w:p>
          <w:p w:rsidR="0028636E" w:rsidRPr="00A0135E" w:rsidRDefault="0028636E" w:rsidP="0016638F">
            <w:pPr>
              <w:pStyle w:val="ab"/>
              <w:widowControl/>
              <w:numPr>
                <w:ilvl w:val="0"/>
                <w:numId w:val="25"/>
              </w:numPr>
              <w:shd w:val="clear" w:color="auto" w:fill="FFFFFF"/>
              <w:spacing w:after="0"/>
              <w:ind w:left="397"/>
              <w:jc w:val="left"/>
              <w:rPr>
                <w:rFonts w:ascii="yandex-sans" w:eastAsia="Times New Roman" w:hAnsi="yandex-sans"/>
                <w:color w:val="000000"/>
                <w:sz w:val="23"/>
                <w:szCs w:val="23"/>
              </w:rPr>
            </w:pPr>
            <w:r w:rsidRPr="00701A19">
              <w:rPr>
                <w:rFonts w:eastAsia="Times New Roman"/>
                <w:color w:val="000000"/>
                <w:sz w:val="24"/>
                <w:szCs w:val="24"/>
              </w:rPr>
              <w:t>достижение расчетного уровня обеспеченности населения услугами транспортной инфраструктуры.</w:t>
            </w:r>
          </w:p>
        </w:tc>
      </w:tr>
      <w:tr w:rsidR="00A0135E" w:rsidRPr="00F50AFF" w:rsidTr="00D4079F">
        <w:tc>
          <w:tcPr>
            <w:tcW w:w="3005" w:type="dxa"/>
            <w:tcMar>
              <w:left w:w="28" w:type="dxa"/>
              <w:right w:w="28" w:type="dxa"/>
            </w:tcMar>
          </w:tcPr>
          <w:p w:rsidR="00A0135E" w:rsidRPr="00EE342B" w:rsidRDefault="00A0135E" w:rsidP="00F50AFF">
            <w:pPr>
              <w:autoSpaceDE w:val="0"/>
              <w:spacing w:after="0"/>
              <w:ind w:firstLine="0"/>
              <w:jc w:val="left"/>
              <w:rPr>
                <w:bCs/>
                <w:sz w:val="24"/>
                <w:szCs w:val="24"/>
                <w:highlight w:val="yellow"/>
              </w:rPr>
            </w:pPr>
            <w:r w:rsidRPr="00EE342B">
              <w:rPr>
                <w:sz w:val="24"/>
                <w:szCs w:val="24"/>
              </w:rPr>
              <w:t xml:space="preserve">Укрупненное описание запланированных мероприятий (инвестиционных проектов) </w:t>
            </w:r>
            <w:r w:rsidRPr="00EE342B">
              <w:rPr>
                <w:sz w:val="24"/>
                <w:szCs w:val="24"/>
              </w:rPr>
              <w:lastRenderedPageBreak/>
              <w:t>по проектированию, строительству, реконструкции объектов транспортной инфраструктуры</w:t>
            </w:r>
          </w:p>
        </w:tc>
        <w:tc>
          <w:tcPr>
            <w:tcW w:w="6493" w:type="dxa"/>
            <w:tcMar>
              <w:left w:w="28" w:type="dxa"/>
              <w:right w:w="28" w:type="dxa"/>
            </w:tcMar>
          </w:tcPr>
          <w:p w:rsidR="00A0135E" w:rsidRPr="00F50AFF" w:rsidRDefault="00A0135E" w:rsidP="000767E6">
            <w:pPr>
              <w:autoSpaceDE w:val="0"/>
              <w:spacing w:after="0"/>
              <w:ind w:firstLine="0"/>
              <w:rPr>
                <w:bCs/>
                <w:color w:val="000000"/>
                <w:sz w:val="24"/>
                <w:szCs w:val="24"/>
              </w:rPr>
            </w:pPr>
            <w:r w:rsidRPr="00F50AFF">
              <w:rPr>
                <w:bCs/>
                <w:color w:val="000000"/>
                <w:sz w:val="24"/>
                <w:szCs w:val="24"/>
              </w:rPr>
              <w:lastRenderedPageBreak/>
              <w:t>Мероприятия программы (инвестиционные проекты) направлены на развитие объектов транспортной инфраструктуры по направлениям:</w:t>
            </w:r>
          </w:p>
          <w:p w:rsidR="00A0135E" w:rsidRPr="00F50AFF" w:rsidRDefault="00A0135E" w:rsidP="000767E6">
            <w:pPr>
              <w:autoSpaceDE w:val="0"/>
              <w:spacing w:after="0"/>
              <w:ind w:firstLine="0"/>
              <w:rPr>
                <w:bCs/>
                <w:color w:val="000000"/>
                <w:sz w:val="24"/>
                <w:szCs w:val="24"/>
              </w:rPr>
            </w:pPr>
            <w:r w:rsidRPr="00F50AFF">
              <w:rPr>
                <w:bCs/>
                <w:color w:val="000000"/>
                <w:sz w:val="24"/>
                <w:szCs w:val="24"/>
              </w:rPr>
              <w:t xml:space="preserve">а) мероприятия по развитию транспортной инфраструктуры </w:t>
            </w:r>
            <w:r w:rsidRPr="00F50AFF">
              <w:rPr>
                <w:bCs/>
                <w:color w:val="000000"/>
                <w:sz w:val="24"/>
                <w:szCs w:val="24"/>
              </w:rPr>
              <w:lastRenderedPageBreak/>
              <w:t>по видам транспорта;</w:t>
            </w:r>
          </w:p>
          <w:p w:rsidR="00A0135E" w:rsidRPr="00F50AFF" w:rsidRDefault="00A0135E" w:rsidP="000767E6">
            <w:pPr>
              <w:autoSpaceDE w:val="0"/>
              <w:spacing w:after="0"/>
              <w:ind w:firstLine="0"/>
              <w:rPr>
                <w:bCs/>
                <w:color w:val="000000"/>
                <w:sz w:val="24"/>
                <w:szCs w:val="24"/>
              </w:rPr>
            </w:pPr>
            <w:r w:rsidRPr="00F50AFF">
              <w:rPr>
                <w:bCs/>
                <w:color w:val="000000"/>
                <w:sz w:val="24"/>
                <w:szCs w:val="24"/>
              </w:rPr>
              <w:t>б) мероприятия по развитию транспорта общего пользования, созданию транспортно-пересадочных узлов;</w:t>
            </w:r>
          </w:p>
          <w:p w:rsidR="00A0135E" w:rsidRPr="00F50AFF" w:rsidRDefault="00A0135E" w:rsidP="000767E6">
            <w:pPr>
              <w:autoSpaceDE w:val="0"/>
              <w:spacing w:after="0"/>
              <w:ind w:firstLine="0"/>
              <w:rPr>
                <w:bCs/>
                <w:color w:val="000000"/>
                <w:sz w:val="24"/>
                <w:szCs w:val="24"/>
              </w:rPr>
            </w:pPr>
            <w:r w:rsidRPr="00F50AFF">
              <w:rPr>
                <w:bCs/>
                <w:color w:val="000000"/>
                <w:sz w:val="24"/>
                <w:szCs w:val="24"/>
              </w:rPr>
              <w:t>в) мероприятия по развитию инфраструктуры для легкового автомобильного транспорта, включая развитие единого парковочного пространства;</w:t>
            </w:r>
          </w:p>
          <w:p w:rsidR="00A0135E" w:rsidRPr="00F50AFF" w:rsidRDefault="00A0135E" w:rsidP="000767E6">
            <w:pPr>
              <w:autoSpaceDE w:val="0"/>
              <w:spacing w:after="0"/>
              <w:ind w:firstLine="0"/>
              <w:rPr>
                <w:bCs/>
                <w:color w:val="000000"/>
                <w:sz w:val="24"/>
                <w:szCs w:val="24"/>
              </w:rPr>
            </w:pPr>
            <w:r w:rsidRPr="00F50AFF">
              <w:rPr>
                <w:bCs/>
                <w:color w:val="000000"/>
                <w:sz w:val="24"/>
                <w:szCs w:val="24"/>
              </w:rPr>
              <w:t>г) мероприятия по развитию инфраструктуры пешеходного и велосипедного передвижения;</w:t>
            </w:r>
          </w:p>
          <w:p w:rsidR="00A0135E" w:rsidRPr="00F50AFF" w:rsidRDefault="00A0135E" w:rsidP="000767E6">
            <w:pPr>
              <w:autoSpaceDE w:val="0"/>
              <w:spacing w:after="0"/>
              <w:ind w:firstLine="0"/>
              <w:rPr>
                <w:bCs/>
                <w:color w:val="000000"/>
                <w:sz w:val="24"/>
                <w:szCs w:val="24"/>
              </w:rPr>
            </w:pPr>
            <w:r w:rsidRPr="00F50AFF">
              <w:rPr>
                <w:bCs/>
                <w:color w:val="000000"/>
                <w:sz w:val="24"/>
                <w:szCs w:val="24"/>
              </w:rPr>
              <w:t>д) мероприятия по развитию инфраструктуры для грузового транспорта, транспортных средств коммунальных и дорожных служб;</w:t>
            </w:r>
          </w:p>
          <w:p w:rsidR="00A0135E" w:rsidRPr="00F50AFF" w:rsidRDefault="00A0135E" w:rsidP="000767E6">
            <w:pPr>
              <w:autoSpaceDE w:val="0"/>
              <w:spacing w:after="0"/>
              <w:ind w:firstLine="0"/>
              <w:rPr>
                <w:bCs/>
                <w:color w:val="000000"/>
                <w:sz w:val="24"/>
                <w:szCs w:val="24"/>
              </w:rPr>
            </w:pPr>
            <w:r w:rsidRPr="00F50AFF">
              <w:rPr>
                <w:bCs/>
                <w:color w:val="000000"/>
                <w:sz w:val="24"/>
                <w:szCs w:val="24"/>
              </w:rPr>
              <w:t>е) мероприятия по развитию сети дорог поселений, городских округов.</w:t>
            </w:r>
          </w:p>
          <w:p w:rsidR="00A0135E" w:rsidRPr="00F50AFF" w:rsidRDefault="00A0135E" w:rsidP="000767E6">
            <w:pPr>
              <w:autoSpaceDE w:val="0"/>
              <w:spacing w:after="0"/>
              <w:ind w:firstLine="0"/>
              <w:rPr>
                <w:bCs/>
                <w:color w:val="000000"/>
                <w:sz w:val="24"/>
                <w:szCs w:val="24"/>
              </w:rPr>
            </w:pPr>
            <w:r w:rsidRPr="00F50AFF">
              <w:rPr>
                <w:bCs/>
                <w:color w:val="000000"/>
                <w:sz w:val="24"/>
                <w:szCs w:val="24"/>
              </w:rPr>
              <w:t>а) комплексные мероприятия по организации дорожного движения, в том числе мероприятия по повышению безопасности дорожного движения, снижению перегруженности дорог и (или) их участков;</w:t>
            </w:r>
          </w:p>
          <w:p w:rsidR="00A0135E" w:rsidRPr="00F50AFF" w:rsidRDefault="00A0135E" w:rsidP="000767E6">
            <w:pPr>
              <w:autoSpaceDE w:val="0"/>
              <w:spacing w:after="0"/>
              <w:ind w:firstLine="0"/>
              <w:rPr>
                <w:bCs/>
                <w:color w:val="000000"/>
                <w:sz w:val="24"/>
                <w:szCs w:val="24"/>
              </w:rPr>
            </w:pPr>
            <w:r w:rsidRPr="00F50AFF">
              <w:rPr>
                <w:bCs/>
                <w:color w:val="000000"/>
                <w:sz w:val="24"/>
                <w:szCs w:val="24"/>
              </w:rPr>
              <w:t>б) мероприятия по внедрению интеллектуальных транспортных систем;</w:t>
            </w:r>
          </w:p>
          <w:p w:rsidR="00A0135E" w:rsidRPr="00F50AFF" w:rsidRDefault="00A0135E" w:rsidP="000767E6">
            <w:pPr>
              <w:autoSpaceDE w:val="0"/>
              <w:spacing w:after="0"/>
              <w:ind w:firstLine="0"/>
              <w:rPr>
                <w:bCs/>
                <w:color w:val="000000"/>
                <w:sz w:val="24"/>
                <w:szCs w:val="24"/>
              </w:rPr>
            </w:pPr>
            <w:r w:rsidRPr="00F50AFF">
              <w:rPr>
                <w:bCs/>
                <w:color w:val="000000"/>
                <w:sz w:val="24"/>
                <w:szCs w:val="24"/>
              </w:rPr>
              <w:t>в) мероприятия по снижению негативного воздействия транспорта на окружающую среду и здоровье населения;</w:t>
            </w:r>
          </w:p>
          <w:p w:rsidR="00A0135E" w:rsidRPr="00F50AFF" w:rsidRDefault="00A0135E" w:rsidP="000767E6">
            <w:pPr>
              <w:autoSpaceDE w:val="0"/>
              <w:spacing w:after="0"/>
              <w:ind w:firstLine="0"/>
              <w:rPr>
                <w:bCs/>
                <w:color w:val="FF0000"/>
                <w:sz w:val="24"/>
                <w:szCs w:val="24"/>
              </w:rPr>
            </w:pPr>
            <w:r w:rsidRPr="00F50AFF">
              <w:rPr>
                <w:bCs/>
                <w:color w:val="000000"/>
                <w:sz w:val="24"/>
                <w:szCs w:val="24"/>
              </w:rPr>
              <w:t xml:space="preserve">г) мероприятия по мониторингу и </w:t>
            </w:r>
            <w:proofErr w:type="gramStart"/>
            <w:r w:rsidRPr="00F50AFF">
              <w:rPr>
                <w:bCs/>
                <w:color w:val="000000"/>
                <w:sz w:val="24"/>
                <w:szCs w:val="24"/>
              </w:rPr>
              <w:t>контролю за</w:t>
            </w:r>
            <w:proofErr w:type="gramEnd"/>
            <w:r w:rsidRPr="00F50AFF">
              <w:rPr>
                <w:bCs/>
                <w:color w:val="000000"/>
                <w:sz w:val="24"/>
                <w:szCs w:val="24"/>
              </w:rPr>
              <w:t xml:space="preserve"> работой транспортной инфраструктуры и качеством транспортного обслуживания населения и субъектов экономической деятельности.</w:t>
            </w:r>
          </w:p>
        </w:tc>
      </w:tr>
      <w:tr w:rsidR="00A0135E" w:rsidRPr="00F50AFF" w:rsidTr="00D4079F">
        <w:tc>
          <w:tcPr>
            <w:tcW w:w="3005" w:type="dxa"/>
            <w:tcMar>
              <w:left w:w="28" w:type="dxa"/>
              <w:right w:w="28" w:type="dxa"/>
            </w:tcMar>
          </w:tcPr>
          <w:p w:rsidR="00A0135E" w:rsidRPr="00F50AFF" w:rsidRDefault="00A0135E" w:rsidP="0051441F">
            <w:pPr>
              <w:autoSpaceDE w:val="0"/>
              <w:spacing w:after="0"/>
              <w:ind w:firstLine="0"/>
              <w:jc w:val="left"/>
              <w:rPr>
                <w:bCs/>
                <w:color w:val="000000"/>
                <w:sz w:val="24"/>
                <w:szCs w:val="24"/>
              </w:rPr>
            </w:pPr>
            <w:r w:rsidRPr="00F50AFF">
              <w:rPr>
                <w:sz w:val="24"/>
                <w:szCs w:val="24"/>
              </w:rPr>
              <w:lastRenderedPageBreak/>
              <w:t>Срок и этапы реализации программы</w:t>
            </w:r>
          </w:p>
        </w:tc>
        <w:tc>
          <w:tcPr>
            <w:tcW w:w="6493" w:type="dxa"/>
            <w:tcMar>
              <w:left w:w="28" w:type="dxa"/>
              <w:right w:w="28" w:type="dxa"/>
            </w:tcMar>
          </w:tcPr>
          <w:p w:rsidR="00A0135E" w:rsidRPr="00A0135E" w:rsidRDefault="00A0135E" w:rsidP="00A0135E">
            <w:pPr>
              <w:spacing w:after="0"/>
              <w:ind w:firstLine="0"/>
              <w:rPr>
                <w:rStyle w:val="fontstyle01"/>
                <w:rFonts w:ascii="Times New Roman" w:hAnsi="Times New Roman"/>
                <w:sz w:val="24"/>
                <w:szCs w:val="24"/>
                <w:lang w:eastAsia="ru-RU"/>
              </w:rPr>
            </w:pPr>
            <w:r w:rsidRPr="00A0135E">
              <w:rPr>
                <w:sz w:val="24"/>
                <w:szCs w:val="24"/>
                <w:lang w:eastAsia="ru-RU"/>
              </w:rPr>
              <w:t xml:space="preserve">Мероприятия </w:t>
            </w:r>
            <w:r w:rsidR="0075232D">
              <w:rPr>
                <w:sz w:val="24"/>
                <w:szCs w:val="24"/>
                <w:lang w:eastAsia="ru-RU"/>
              </w:rPr>
              <w:t>Программы охватывают период 2023</w:t>
            </w:r>
            <w:r w:rsidRPr="00A0135E">
              <w:rPr>
                <w:sz w:val="24"/>
                <w:szCs w:val="24"/>
                <w:lang w:eastAsia="ru-RU"/>
              </w:rPr>
              <w:t>-20</w:t>
            </w:r>
            <w:r w:rsidR="00EE342B">
              <w:rPr>
                <w:sz w:val="24"/>
                <w:szCs w:val="24"/>
                <w:lang w:eastAsia="ru-RU"/>
              </w:rPr>
              <w:t>45</w:t>
            </w:r>
            <w:r w:rsidRPr="00A0135E">
              <w:rPr>
                <w:sz w:val="24"/>
                <w:szCs w:val="24"/>
                <w:lang w:eastAsia="ru-RU"/>
              </w:rPr>
              <w:t xml:space="preserve"> годы. Мероприятия и целевые показатели (индикаторы), предусмотренные Программой, рассчитаны на первые 5 лет с разбивкой по годам, а на последующий период (до окончания срока действия программы) – без разбивки по годам. </w:t>
            </w:r>
          </w:p>
          <w:p w:rsidR="00A0135E" w:rsidRPr="00A0135E" w:rsidRDefault="00A0135E" w:rsidP="00A0135E">
            <w:pPr>
              <w:spacing w:after="0"/>
              <w:ind w:firstLine="0"/>
              <w:rPr>
                <w:sz w:val="24"/>
                <w:szCs w:val="24"/>
                <w:lang w:eastAsia="ru-RU"/>
              </w:rPr>
            </w:pPr>
            <w:r w:rsidRPr="00A0135E">
              <w:rPr>
                <w:sz w:val="24"/>
                <w:szCs w:val="24"/>
                <w:lang w:eastAsia="ru-RU"/>
              </w:rPr>
              <w:t>Этапы реализации программы:</w:t>
            </w:r>
          </w:p>
          <w:p w:rsidR="00A0135E" w:rsidRPr="00A0135E" w:rsidRDefault="00A0135E" w:rsidP="00A0135E">
            <w:pPr>
              <w:pStyle w:val="a6"/>
              <w:spacing w:after="0" w:line="276" w:lineRule="auto"/>
              <w:jc w:val="both"/>
              <w:rPr>
                <w:rFonts w:ascii="Times New Roman" w:hAnsi="Times New Roman"/>
                <w:bCs/>
                <w:sz w:val="24"/>
                <w:szCs w:val="24"/>
                <w:lang w:val="ru-RU" w:eastAsia="ru-RU"/>
              </w:rPr>
            </w:pPr>
            <w:r w:rsidRPr="00A0135E">
              <w:rPr>
                <w:rFonts w:ascii="Times New Roman" w:hAnsi="Times New Roman"/>
                <w:bCs/>
                <w:sz w:val="24"/>
                <w:szCs w:val="24"/>
                <w:lang w:eastAsia="ru-RU"/>
              </w:rPr>
              <w:t>I</w:t>
            </w:r>
            <w:r w:rsidR="00701A19">
              <w:rPr>
                <w:rFonts w:ascii="Times New Roman" w:hAnsi="Times New Roman"/>
                <w:bCs/>
                <w:sz w:val="24"/>
                <w:szCs w:val="24"/>
                <w:lang w:val="ru-RU" w:eastAsia="ru-RU"/>
              </w:rPr>
              <w:t xml:space="preserve"> этап: 2024-2029</w:t>
            </w:r>
            <w:r w:rsidRPr="00A0135E">
              <w:rPr>
                <w:rFonts w:ascii="Times New Roman" w:hAnsi="Times New Roman"/>
                <w:bCs/>
                <w:sz w:val="24"/>
                <w:szCs w:val="24"/>
                <w:lang w:val="ru-RU" w:eastAsia="ru-RU"/>
              </w:rPr>
              <w:t xml:space="preserve"> </w:t>
            </w:r>
            <w:proofErr w:type="gramStart"/>
            <w:r w:rsidRPr="00A0135E">
              <w:rPr>
                <w:rFonts w:ascii="Times New Roman" w:hAnsi="Times New Roman"/>
                <w:bCs/>
                <w:sz w:val="24"/>
                <w:szCs w:val="24"/>
                <w:lang w:val="ru-RU" w:eastAsia="ru-RU"/>
              </w:rPr>
              <w:t>гг.;</w:t>
            </w:r>
            <w:proofErr w:type="gramEnd"/>
          </w:p>
          <w:p w:rsidR="00A0135E" w:rsidRPr="00F50AFF" w:rsidRDefault="00701A19" w:rsidP="00A0135E">
            <w:pPr>
              <w:autoSpaceDE w:val="0"/>
              <w:spacing w:after="0"/>
              <w:ind w:firstLine="0"/>
              <w:rPr>
                <w:bCs/>
                <w:color w:val="000000"/>
                <w:sz w:val="24"/>
                <w:szCs w:val="24"/>
              </w:rPr>
            </w:pPr>
            <w:r>
              <w:rPr>
                <w:bCs/>
                <w:sz w:val="24"/>
                <w:szCs w:val="24"/>
                <w:lang w:eastAsia="ru-RU"/>
              </w:rPr>
              <w:t>II этап: 2030</w:t>
            </w:r>
            <w:r w:rsidR="00A0135E" w:rsidRPr="00A0135E">
              <w:rPr>
                <w:bCs/>
                <w:sz w:val="24"/>
                <w:szCs w:val="24"/>
                <w:lang w:eastAsia="ru-RU"/>
              </w:rPr>
              <w:t>-20</w:t>
            </w:r>
            <w:r>
              <w:rPr>
                <w:bCs/>
                <w:sz w:val="24"/>
                <w:szCs w:val="24"/>
                <w:lang w:eastAsia="ru-RU"/>
              </w:rPr>
              <w:t>33</w:t>
            </w:r>
            <w:r w:rsidR="00A0135E">
              <w:rPr>
                <w:bCs/>
                <w:sz w:val="24"/>
                <w:szCs w:val="24"/>
                <w:lang w:eastAsia="ru-RU"/>
              </w:rPr>
              <w:t xml:space="preserve"> </w:t>
            </w:r>
            <w:r w:rsidR="00A0135E" w:rsidRPr="00A0135E">
              <w:rPr>
                <w:bCs/>
                <w:sz w:val="24"/>
                <w:szCs w:val="24"/>
                <w:lang w:eastAsia="ru-RU"/>
              </w:rPr>
              <w:t>гг.</w:t>
            </w:r>
          </w:p>
        </w:tc>
      </w:tr>
      <w:tr w:rsidR="00A0135E" w:rsidRPr="00F50AFF" w:rsidTr="004667FA">
        <w:tc>
          <w:tcPr>
            <w:tcW w:w="3005" w:type="dxa"/>
            <w:shd w:val="clear" w:color="auto" w:fill="FFFFFF" w:themeFill="background1"/>
            <w:tcMar>
              <w:left w:w="28" w:type="dxa"/>
              <w:right w:w="28" w:type="dxa"/>
            </w:tcMar>
          </w:tcPr>
          <w:p w:rsidR="00A0135E" w:rsidRPr="00EE342B" w:rsidRDefault="00A0135E" w:rsidP="00F50AFF">
            <w:pPr>
              <w:autoSpaceDE w:val="0"/>
              <w:spacing w:after="0"/>
              <w:ind w:firstLine="0"/>
              <w:jc w:val="left"/>
              <w:rPr>
                <w:bCs/>
                <w:sz w:val="24"/>
                <w:szCs w:val="24"/>
                <w:highlight w:val="yellow"/>
              </w:rPr>
            </w:pPr>
            <w:r w:rsidRPr="00EE342B">
              <w:rPr>
                <w:sz w:val="24"/>
                <w:szCs w:val="24"/>
              </w:rPr>
              <w:t>Объемы и источники финансирования программы</w:t>
            </w:r>
          </w:p>
        </w:tc>
        <w:tc>
          <w:tcPr>
            <w:tcW w:w="6493" w:type="dxa"/>
            <w:shd w:val="clear" w:color="auto" w:fill="auto"/>
            <w:tcMar>
              <w:left w:w="28" w:type="dxa"/>
              <w:right w:w="28" w:type="dxa"/>
            </w:tcMar>
          </w:tcPr>
          <w:p w:rsidR="00A0135E" w:rsidRPr="00E01F70" w:rsidRDefault="00E01F70" w:rsidP="00E01F70">
            <w:pPr>
              <w:pStyle w:val="a6"/>
              <w:spacing w:after="0" w:line="276" w:lineRule="auto"/>
              <w:rPr>
                <w:bCs/>
                <w:sz w:val="24"/>
                <w:szCs w:val="24"/>
                <w:lang w:val="ru-RU"/>
              </w:rPr>
            </w:pPr>
            <w:r w:rsidRPr="00E01F70">
              <w:rPr>
                <w:rFonts w:ascii="Times New Roman" w:hAnsi="Times New Roman"/>
                <w:bCs/>
                <w:sz w:val="24"/>
                <w:szCs w:val="24"/>
                <w:lang w:val="ru-RU" w:eastAsia="ru-RU"/>
              </w:rPr>
              <w:t>Мероприятия</w:t>
            </w:r>
            <w:r w:rsidR="00701A19">
              <w:rPr>
                <w:rFonts w:ascii="Times New Roman" w:hAnsi="Times New Roman"/>
                <w:bCs/>
                <w:sz w:val="24"/>
                <w:szCs w:val="24"/>
                <w:lang w:val="ru-RU" w:eastAsia="ru-RU"/>
              </w:rPr>
              <w:t xml:space="preserve"> Программы в 2024</w:t>
            </w:r>
            <w:r w:rsidR="00A0135E" w:rsidRPr="00E01F70">
              <w:rPr>
                <w:rFonts w:ascii="Times New Roman" w:hAnsi="Times New Roman"/>
                <w:bCs/>
                <w:sz w:val="24"/>
                <w:szCs w:val="24"/>
                <w:lang w:val="ru-RU" w:eastAsia="ru-RU"/>
              </w:rPr>
              <w:t>-20</w:t>
            </w:r>
            <w:r w:rsidR="00701A19">
              <w:rPr>
                <w:rFonts w:ascii="Times New Roman" w:hAnsi="Times New Roman"/>
                <w:bCs/>
                <w:sz w:val="24"/>
                <w:szCs w:val="24"/>
                <w:lang w:val="ru-RU" w:eastAsia="ru-RU"/>
              </w:rPr>
              <w:t>33</w:t>
            </w:r>
            <w:r w:rsidR="00A0135E" w:rsidRPr="00E01F70">
              <w:rPr>
                <w:rFonts w:ascii="Times New Roman" w:hAnsi="Times New Roman"/>
                <w:bCs/>
                <w:sz w:val="24"/>
                <w:szCs w:val="24"/>
                <w:lang w:val="ru-RU" w:eastAsia="ru-RU"/>
              </w:rPr>
              <w:t xml:space="preserve"> годах </w:t>
            </w:r>
            <w:r w:rsidRPr="00E01F70">
              <w:rPr>
                <w:rFonts w:ascii="Times New Roman" w:hAnsi="Times New Roman"/>
                <w:bCs/>
                <w:sz w:val="24"/>
                <w:szCs w:val="24"/>
                <w:lang w:val="ru-RU" w:eastAsia="ru-RU"/>
              </w:rPr>
              <w:t xml:space="preserve">не планируются. Финансирование мероприятий Программы не требуется. </w:t>
            </w:r>
          </w:p>
        </w:tc>
      </w:tr>
    </w:tbl>
    <w:p w:rsidR="00176D87" w:rsidRDefault="00176D87" w:rsidP="007645E7">
      <w:pPr>
        <w:rPr>
          <w:highlight w:val="yellow"/>
        </w:rPr>
      </w:pPr>
    </w:p>
    <w:p w:rsidR="00005AF3" w:rsidRPr="0030378C" w:rsidRDefault="0082010E" w:rsidP="00F50AFF">
      <w:pPr>
        <w:pStyle w:val="S1"/>
        <w:jc w:val="center"/>
        <w:rPr>
          <w:rStyle w:val="afffffffe"/>
          <w:i w:val="0"/>
          <w:iCs w:val="0"/>
        </w:rPr>
      </w:pPr>
      <w:bookmarkStart w:id="11" w:name="_Toc161953792"/>
      <w:r w:rsidRPr="00430A18">
        <w:rPr>
          <w:caps w:val="0"/>
        </w:rPr>
        <w:lastRenderedPageBreak/>
        <w:t>ХАРАКТЕРИСТИКА СУЩЕСТВУЮЩЕГО СОСТОЯНИЯ ТРАНСПОРТНОЙ ИНФРАСТРУКТУРЫ</w:t>
      </w:r>
      <w:bookmarkEnd w:id="11"/>
    </w:p>
    <w:p w:rsidR="001D0CCA" w:rsidRPr="000F55EC" w:rsidRDefault="00B20F1D" w:rsidP="00B20F1D">
      <w:pPr>
        <w:pStyle w:val="S2"/>
      </w:pPr>
      <w:r>
        <w:t xml:space="preserve"> </w:t>
      </w:r>
      <w:bookmarkStart w:id="12" w:name="_Toc161953793"/>
      <w:r w:rsidR="002F77E8">
        <w:t>Анализ положения Самарской</w:t>
      </w:r>
      <w:r w:rsidR="00E01F70" w:rsidRPr="00E01F70">
        <w:t xml:space="preserve"> области в структуре пространственной организации Российской </w:t>
      </w:r>
      <w:r w:rsidR="002F77E8">
        <w:t>Федерации, анализ положения сельского поселения Кабановка</w:t>
      </w:r>
      <w:r w:rsidR="00E01F70" w:rsidRPr="00E01F70">
        <w:t xml:space="preserve"> в структуре пространственной организации субъектов Российской Федерации</w:t>
      </w:r>
      <w:bookmarkEnd w:id="12"/>
    </w:p>
    <w:p w:rsidR="002F77E8" w:rsidRPr="002F77E8" w:rsidRDefault="002F77E8" w:rsidP="002F77E8">
      <w:pPr>
        <w:widowControl/>
        <w:rPr>
          <w:b/>
          <w:i/>
        </w:rPr>
      </w:pPr>
      <w:r w:rsidRPr="002F77E8">
        <w:rPr>
          <w:b/>
          <w:i/>
        </w:rPr>
        <w:t>Краткая характеристи</w:t>
      </w:r>
      <w:r>
        <w:rPr>
          <w:b/>
          <w:i/>
        </w:rPr>
        <w:t>ка Самарской области</w:t>
      </w:r>
    </w:p>
    <w:p w:rsidR="002F77E8" w:rsidRDefault="002F77E8" w:rsidP="002F77E8">
      <w:pPr>
        <w:widowControl/>
        <w:spacing w:after="0"/>
      </w:pPr>
      <w:r>
        <w:t>Самарская область — субъект Российской Федерации, входит в состав Приволжского федерального округа.</w:t>
      </w:r>
    </w:p>
    <w:p w:rsidR="002F77E8" w:rsidRDefault="002F77E8" w:rsidP="002F77E8">
      <w:pPr>
        <w:widowControl/>
        <w:spacing w:after="0"/>
      </w:pPr>
      <w:r>
        <w:t>Административный центр — город Самара.</w:t>
      </w:r>
    </w:p>
    <w:p w:rsidR="002F77E8" w:rsidRDefault="002F77E8" w:rsidP="002F77E8">
      <w:pPr>
        <w:widowControl/>
        <w:spacing w:after="0"/>
      </w:pPr>
      <w:r>
        <w:t xml:space="preserve">Граничит на западе с Саратовской и Ульяновской областями, на юго-востоке с Оренбургской областью, на севере с Республикой Татарстан, а также на юге с Казахстаном в единственной точке. Из-за близости Западно-Казахстанской области Казахстана часть </w:t>
      </w:r>
      <w:proofErr w:type="spellStart"/>
      <w:r>
        <w:t>Большечерниговского</w:t>
      </w:r>
      <w:proofErr w:type="spellEnd"/>
      <w:r>
        <w:t xml:space="preserve"> района имеет статус приграничной территории.</w:t>
      </w:r>
    </w:p>
    <w:p w:rsidR="002F77E8" w:rsidRDefault="002F77E8" w:rsidP="0064409A">
      <w:pPr>
        <w:widowControl/>
        <w:spacing w:after="0"/>
      </w:pPr>
      <w:r w:rsidRPr="002F77E8">
        <w:t>Область расположена в юго-восточной части европейской территории России, в среднем течении Волги, по обеим её сторонам. Это пятый по площади регион Поволжья — занимает территорию площадью 53,6 тыс. км², что составляет 0,31 % территории России. Область протянулась с севера на юг на 335 км, а с запада на восток — на 315 км. Самая южная точка области лежит на границе с Казахстаном (51°47' с. ш. и 50°47' в. д.), самая северная — на границе с республикой Татарстан (54°41' с. ш. и 51°23' в. д.). Крайняя западная точка лежит на границе с Ульяновской областью (53°22' с. ш. и 47°55' в. д.), а крайняя восточная — на границе с Оренбургской областью</w:t>
      </w:r>
      <w:r>
        <w:t xml:space="preserve"> (54°20 с. ш. и 52°35' в. д.)</w:t>
      </w:r>
      <w:r w:rsidRPr="002F77E8">
        <w:t xml:space="preserve">. Из-за близости Западно-Казахстанской области Казахстана часть </w:t>
      </w:r>
      <w:proofErr w:type="spellStart"/>
      <w:r w:rsidRPr="002F77E8">
        <w:t>Большечерниговского</w:t>
      </w:r>
      <w:proofErr w:type="spellEnd"/>
      <w:r w:rsidRPr="002F77E8">
        <w:t xml:space="preserve"> района имеет ст</w:t>
      </w:r>
      <w:r>
        <w:t>атус приграничной территории</w:t>
      </w:r>
      <w:r w:rsidRPr="002F77E8">
        <w:t>.</w:t>
      </w:r>
    </w:p>
    <w:p w:rsidR="002F77E8" w:rsidRDefault="002F77E8" w:rsidP="002F77E8">
      <w:pPr>
        <w:widowControl/>
        <w:spacing w:after="0"/>
      </w:pPr>
      <w:r>
        <w:t>Самара является крупным транспортным узлом в России, через который пролегают кратчайшие пути из Центральной и Западной Европы в Сибирь, Среднюю Азию и Казахстан.</w:t>
      </w:r>
    </w:p>
    <w:p w:rsidR="002F77E8" w:rsidRDefault="002F77E8" w:rsidP="002F77E8">
      <w:pPr>
        <w:widowControl/>
        <w:spacing w:after="0"/>
      </w:pPr>
      <w:r>
        <w:t>Самарская область: лидер по грузообороту — трубопроводный, по пассажирообороту — автомобильный.</w:t>
      </w:r>
    </w:p>
    <w:p w:rsidR="002F77E8" w:rsidRDefault="002F77E8" w:rsidP="002F77E8">
      <w:pPr>
        <w:widowControl/>
        <w:spacing w:after="0"/>
      </w:pPr>
      <w:r>
        <w:t>По территории области проложены автомобильные трассы общегосударственного и регионального значения:</w:t>
      </w:r>
    </w:p>
    <w:p w:rsidR="002F77E8" w:rsidRDefault="002F77E8" w:rsidP="002F77E8">
      <w:pPr>
        <w:pStyle w:val="ab"/>
        <w:widowControl/>
        <w:numPr>
          <w:ilvl w:val="0"/>
          <w:numId w:val="46"/>
        </w:numPr>
        <w:spacing w:after="0"/>
        <w:ind w:left="0" w:firstLine="567"/>
      </w:pPr>
      <w:r>
        <w:t>E 30—М5 Москва—Самара—Челябинск,</w:t>
      </w:r>
    </w:p>
    <w:p w:rsidR="002F77E8" w:rsidRDefault="002F77E8" w:rsidP="002F77E8">
      <w:pPr>
        <w:pStyle w:val="ab"/>
        <w:widowControl/>
        <w:numPr>
          <w:ilvl w:val="0"/>
          <w:numId w:val="46"/>
        </w:numPr>
        <w:spacing w:after="0"/>
        <w:ind w:left="0" w:firstLine="567"/>
      </w:pPr>
      <w:r>
        <w:t>А151 Ульяновск — Сызрань,</w:t>
      </w:r>
    </w:p>
    <w:p w:rsidR="002F77E8" w:rsidRDefault="002F77E8" w:rsidP="002F77E8">
      <w:pPr>
        <w:pStyle w:val="ab"/>
        <w:widowControl/>
        <w:numPr>
          <w:ilvl w:val="0"/>
          <w:numId w:val="46"/>
        </w:numPr>
        <w:spacing w:after="0"/>
        <w:ind w:left="0" w:firstLine="567"/>
      </w:pPr>
      <w:r>
        <w:t>Р224 Самара—Оренбург,</w:t>
      </w:r>
    </w:p>
    <w:p w:rsidR="002F77E8" w:rsidRDefault="002F77E8" w:rsidP="002F77E8">
      <w:pPr>
        <w:pStyle w:val="ab"/>
        <w:widowControl/>
        <w:numPr>
          <w:ilvl w:val="0"/>
          <w:numId w:val="46"/>
        </w:numPr>
        <w:spacing w:after="0"/>
        <w:ind w:left="0" w:firstLine="567"/>
      </w:pPr>
      <w:r>
        <w:t>E 121—М32 Самара — Большая Черниговка — Казахстан,</w:t>
      </w:r>
    </w:p>
    <w:p w:rsidR="002F77E8" w:rsidRDefault="002F77E8" w:rsidP="002F77E8">
      <w:pPr>
        <w:pStyle w:val="ab"/>
        <w:widowControl/>
        <w:numPr>
          <w:ilvl w:val="0"/>
          <w:numId w:val="46"/>
        </w:numPr>
        <w:spacing w:after="0"/>
        <w:ind w:left="0" w:firstLine="567"/>
      </w:pPr>
      <w:r>
        <w:t>Р228 Сызрань — Волгоград,</w:t>
      </w:r>
    </w:p>
    <w:p w:rsidR="002F77E8" w:rsidRDefault="002F77E8" w:rsidP="002F77E8">
      <w:pPr>
        <w:pStyle w:val="ab"/>
        <w:widowControl/>
        <w:numPr>
          <w:ilvl w:val="0"/>
          <w:numId w:val="46"/>
        </w:numPr>
        <w:spacing w:after="0"/>
        <w:ind w:left="0" w:firstLine="567"/>
      </w:pPr>
      <w:r>
        <w:t>Р226 Самара — Волжский,</w:t>
      </w:r>
    </w:p>
    <w:p w:rsidR="002F77E8" w:rsidRDefault="002F77E8" w:rsidP="002F77E8">
      <w:pPr>
        <w:pStyle w:val="ab"/>
        <w:widowControl/>
        <w:numPr>
          <w:ilvl w:val="0"/>
          <w:numId w:val="46"/>
        </w:numPr>
        <w:spacing w:after="0"/>
        <w:ind w:left="0" w:firstLine="567"/>
      </w:pPr>
      <w:r>
        <w:t>Р178 Самара — Ульяновск,</w:t>
      </w:r>
    </w:p>
    <w:p w:rsidR="002F77E8" w:rsidRDefault="002F77E8" w:rsidP="002F77E8">
      <w:pPr>
        <w:pStyle w:val="ab"/>
        <w:widowControl/>
        <w:numPr>
          <w:ilvl w:val="0"/>
          <w:numId w:val="46"/>
        </w:numPr>
        <w:spacing w:after="0"/>
        <w:ind w:left="0" w:firstLine="567"/>
      </w:pPr>
      <w:r>
        <w:t>Р225 Самара — Бугуруслан,</w:t>
      </w:r>
    </w:p>
    <w:p w:rsidR="002F77E8" w:rsidRDefault="002F77E8" w:rsidP="002F77E8">
      <w:pPr>
        <w:pStyle w:val="ab"/>
        <w:widowControl/>
        <w:numPr>
          <w:ilvl w:val="0"/>
          <w:numId w:val="46"/>
        </w:numPr>
        <w:spacing w:after="0"/>
        <w:ind w:left="0" w:firstLine="567"/>
      </w:pPr>
      <w:r>
        <w:t>Р227 Сызрань — Шигоны — Усолье.</w:t>
      </w:r>
    </w:p>
    <w:p w:rsidR="002F77E8" w:rsidRDefault="002F77E8" w:rsidP="002F77E8">
      <w:pPr>
        <w:widowControl/>
        <w:spacing w:before="120"/>
      </w:pPr>
      <w:r w:rsidRPr="002F77E8">
        <w:t xml:space="preserve">Междугородное и международное автобусное сообщение осуществляется с Центрального автовокзала, расположенного на пересечении улицы Авроры и Московского шоссе). Город и область связаны постоянным беспересадочным автобусным сообщением с крупными центрами федерации: Москва, Йошкар-Ола, Казань, Оренбург, Пермь, Саратов, </w:t>
      </w:r>
      <w:r w:rsidRPr="002F77E8">
        <w:lastRenderedPageBreak/>
        <w:t xml:space="preserve">Ульяновск. Внутриобластные автобусные рейсы отправляются, кроме </w:t>
      </w:r>
      <w:proofErr w:type="spellStart"/>
      <w:r w:rsidRPr="002F77E8">
        <w:t>ЦАВа</w:t>
      </w:r>
      <w:proofErr w:type="spellEnd"/>
      <w:r w:rsidRPr="002F77E8">
        <w:t>, от автостанции «Аврора», расположенной на пересечении улиц Авроры и Аэродромной и Пригородного автовокзала (рядом с Железнодорожным вокзалом «Самара»). В летний период администрацией города регулярно организуются пригородные «дачные» маршруты автобусов, отправляющиеся от узловых точек транспортной сети города и охватывающих дачные участки н</w:t>
      </w:r>
      <w:r>
        <w:t>а удаление до 60 км от Самары</w:t>
      </w:r>
      <w:r w:rsidRPr="002F77E8">
        <w:t>.</w:t>
      </w:r>
    </w:p>
    <w:p w:rsidR="0064409A" w:rsidRPr="002F77E8" w:rsidRDefault="0064409A" w:rsidP="002F77E8">
      <w:pPr>
        <w:keepNext/>
        <w:widowControl/>
        <w:rPr>
          <w:b/>
          <w:i/>
        </w:rPr>
      </w:pPr>
      <w:bookmarkStart w:id="13" w:name="_Toc488400729"/>
      <w:r w:rsidRPr="002F77E8">
        <w:rPr>
          <w:b/>
          <w:i/>
        </w:rPr>
        <w:t xml:space="preserve">Краткая характеристика </w:t>
      </w:r>
      <w:bookmarkEnd w:id="13"/>
      <w:r w:rsidR="002F77E8">
        <w:rPr>
          <w:b/>
          <w:i/>
        </w:rPr>
        <w:t>сельского поселения Кабановка</w:t>
      </w:r>
    </w:p>
    <w:p w:rsidR="002F77E8" w:rsidRDefault="002F77E8" w:rsidP="002F77E8">
      <w:pPr>
        <w:widowControl/>
        <w:autoSpaceDE w:val="0"/>
        <w:autoSpaceDN w:val="0"/>
        <w:adjustRightInd w:val="0"/>
        <w:spacing w:after="0"/>
        <w:rPr>
          <w:szCs w:val="28"/>
        </w:rPr>
      </w:pPr>
      <w:r w:rsidRPr="00DD1BDC">
        <w:rPr>
          <w:szCs w:val="28"/>
        </w:rPr>
        <w:t xml:space="preserve">Кабановка — село в </w:t>
      </w:r>
      <w:proofErr w:type="spellStart"/>
      <w:r w:rsidRPr="00DD1BDC">
        <w:rPr>
          <w:szCs w:val="28"/>
        </w:rPr>
        <w:t>Кинель-Черкасском</w:t>
      </w:r>
      <w:proofErr w:type="spellEnd"/>
      <w:r w:rsidRPr="00DD1BDC">
        <w:rPr>
          <w:szCs w:val="28"/>
        </w:rPr>
        <w:t xml:space="preserve"> районе Самарской области России. Административный центр сельского поселения Кабановка.</w:t>
      </w:r>
    </w:p>
    <w:p w:rsidR="002F77E8" w:rsidRDefault="002F77E8" w:rsidP="002F77E8">
      <w:pPr>
        <w:widowControl/>
        <w:autoSpaceDE w:val="0"/>
        <w:autoSpaceDN w:val="0"/>
        <w:adjustRightInd w:val="0"/>
        <w:spacing w:after="0"/>
        <w:rPr>
          <w:szCs w:val="28"/>
        </w:rPr>
      </w:pPr>
      <w:r w:rsidRPr="00DD1BDC">
        <w:rPr>
          <w:szCs w:val="28"/>
        </w:rPr>
        <w:t>Село находится в восточной части Самарской области,</w:t>
      </w:r>
      <w:r>
        <w:rPr>
          <w:szCs w:val="28"/>
        </w:rPr>
        <w:t xml:space="preserve"> в пределах Высокого Заволжья, в лесостепной зоне</w:t>
      </w:r>
      <w:r w:rsidRPr="00DD1BDC">
        <w:rPr>
          <w:szCs w:val="28"/>
        </w:rPr>
        <w:t xml:space="preserve">, на берегах реки </w:t>
      </w:r>
      <w:proofErr w:type="spellStart"/>
      <w:r w:rsidRPr="00DD1BDC">
        <w:rPr>
          <w:szCs w:val="28"/>
        </w:rPr>
        <w:t>Козловки</w:t>
      </w:r>
      <w:proofErr w:type="spellEnd"/>
      <w:r w:rsidRPr="00DD1BDC">
        <w:rPr>
          <w:szCs w:val="28"/>
        </w:rPr>
        <w:t xml:space="preserve">, на расстоянии примерно 21 километра (по прямой) к северо-западу от села </w:t>
      </w:r>
      <w:proofErr w:type="spellStart"/>
      <w:r w:rsidRPr="00DD1BDC">
        <w:rPr>
          <w:szCs w:val="28"/>
        </w:rPr>
        <w:t>Кинель-Черкассы</w:t>
      </w:r>
      <w:proofErr w:type="spellEnd"/>
      <w:r w:rsidRPr="00DD1BDC">
        <w:rPr>
          <w:szCs w:val="28"/>
        </w:rPr>
        <w:t>, административного центра района. Абсолютная высота — 92</w:t>
      </w:r>
      <w:r>
        <w:rPr>
          <w:szCs w:val="28"/>
        </w:rPr>
        <w:t xml:space="preserve"> метра над уровнем моря.</w:t>
      </w:r>
    </w:p>
    <w:p w:rsidR="002F77E8" w:rsidRPr="00F57652" w:rsidRDefault="002F77E8" w:rsidP="002F77E8">
      <w:pPr>
        <w:widowControl/>
        <w:autoSpaceDE w:val="0"/>
        <w:autoSpaceDN w:val="0"/>
        <w:adjustRightInd w:val="0"/>
        <w:spacing w:after="0"/>
        <w:rPr>
          <w:szCs w:val="28"/>
        </w:rPr>
      </w:pPr>
      <w:r w:rsidRPr="00F57652">
        <w:rPr>
          <w:szCs w:val="28"/>
        </w:rPr>
        <w:t xml:space="preserve">Общая площадь земель сельского поселения Кабановка в установленных </w:t>
      </w:r>
      <w:r>
        <w:rPr>
          <w:szCs w:val="28"/>
        </w:rPr>
        <w:t>границах составляет 36756,9 га.</w:t>
      </w:r>
    </w:p>
    <w:p w:rsidR="002F77E8" w:rsidRPr="00F57652" w:rsidRDefault="002F77E8" w:rsidP="002F77E8">
      <w:pPr>
        <w:widowControl/>
        <w:autoSpaceDE w:val="0"/>
        <w:autoSpaceDN w:val="0"/>
        <w:adjustRightInd w:val="0"/>
        <w:spacing w:after="0"/>
        <w:rPr>
          <w:szCs w:val="28"/>
        </w:rPr>
      </w:pPr>
      <w:r w:rsidRPr="00F57652">
        <w:rPr>
          <w:szCs w:val="28"/>
        </w:rPr>
        <w:t xml:space="preserve">Сельское поселение Кабановка граничит: </w:t>
      </w:r>
    </w:p>
    <w:p w:rsidR="002F77E8" w:rsidRPr="00F57652" w:rsidRDefault="002F77E8" w:rsidP="002F77E8">
      <w:pPr>
        <w:pStyle w:val="ab"/>
        <w:widowControl/>
        <w:numPr>
          <w:ilvl w:val="0"/>
          <w:numId w:val="47"/>
        </w:numPr>
        <w:autoSpaceDE w:val="0"/>
        <w:autoSpaceDN w:val="0"/>
        <w:adjustRightInd w:val="0"/>
        <w:spacing w:after="0"/>
        <w:ind w:left="0" w:firstLine="567"/>
        <w:rPr>
          <w:szCs w:val="28"/>
        </w:rPr>
      </w:pPr>
      <w:r>
        <w:rPr>
          <w:szCs w:val="28"/>
        </w:rPr>
        <w:t>с сельским поселением</w:t>
      </w:r>
      <w:r w:rsidRPr="00F57652">
        <w:rPr>
          <w:szCs w:val="28"/>
        </w:rPr>
        <w:t xml:space="preserve"> </w:t>
      </w:r>
      <w:proofErr w:type="spellStart"/>
      <w:r w:rsidRPr="00F57652">
        <w:rPr>
          <w:szCs w:val="28"/>
        </w:rPr>
        <w:t>Кинель-Черкассы</w:t>
      </w:r>
      <w:proofErr w:type="spellEnd"/>
      <w:r w:rsidRPr="00F57652">
        <w:rPr>
          <w:szCs w:val="28"/>
        </w:rPr>
        <w:t xml:space="preserve"> муниципального района Кинель-Черкасский с юго-востока; </w:t>
      </w:r>
    </w:p>
    <w:p w:rsidR="002F77E8" w:rsidRPr="00F57652" w:rsidRDefault="002F77E8" w:rsidP="002F77E8">
      <w:pPr>
        <w:pStyle w:val="ab"/>
        <w:widowControl/>
        <w:numPr>
          <w:ilvl w:val="0"/>
          <w:numId w:val="47"/>
        </w:numPr>
        <w:autoSpaceDE w:val="0"/>
        <w:autoSpaceDN w:val="0"/>
        <w:adjustRightInd w:val="0"/>
        <w:spacing w:after="0"/>
        <w:ind w:left="0" w:firstLine="567"/>
        <w:rPr>
          <w:szCs w:val="28"/>
        </w:rPr>
      </w:pPr>
      <w:r>
        <w:rPr>
          <w:szCs w:val="28"/>
        </w:rPr>
        <w:t>с сельским поселением</w:t>
      </w:r>
      <w:r w:rsidRPr="00F57652">
        <w:rPr>
          <w:szCs w:val="28"/>
        </w:rPr>
        <w:t xml:space="preserve"> Красная Горка муниципального района Кинель-Черкасский с юга; </w:t>
      </w:r>
    </w:p>
    <w:p w:rsidR="002F77E8" w:rsidRPr="00F57652" w:rsidRDefault="002F77E8" w:rsidP="002F77E8">
      <w:pPr>
        <w:pStyle w:val="ab"/>
        <w:widowControl/>
        <w:numPr>
          <w:ilvl w:val="0"/>
          <w:numId w:val="47"/>
        </w:numPr>
        <w:autoSpaceDE w:val="0"/>
        <w:autoSpaceDN w:val="0"/>
        <w:adjustRightInd w:val="0"/>
        <w:spacing w:after="0"/>
        <w:ind w:left="0" w:firstLine="567"/>
        <w:rPr>
          <w:szCs w:val="28"/>
        </w:rPr>
      </w:pPr>
      <w:r>
        <w:rPr>
          <w:szCs w:val="28"/>
        </w:rPr>
        <w:t>с сельским поселением</w:t>
      </w:r>
      <w:r w:rsidRPr="00F57652">
        <w:rPr>
          <w:szCs w:val="28"/>
        </w:rPr>
        <w:t xml:space="preserve"> Александровка муниципального района Кинель-Черкасский с юго-запада; </w:t>
      </w:r>
    </w:p>
    <w:p w:rsidR="002F77E8" w:rsidRPr="00F57652" w:rsidRDefault="002F77E8" w:rsidP="002F77E8">
      <w:pPr>
        <w:pStyle w:val="ab"/>
        <w:widowControl/>
        <w:numPr>
          <w:ilvl w:val="0"/>
          <w:numId w:val="47"/>
        </w:numPr>
        <w:autoSpaceDE w:val="0"/>
        <w:autoSpaceDN w:val="0"/>
        <w:adjustRightInd w:val="0"/>
        <w:spacing w:after="0"/>
        <w:ind w:left="0" w:firstLine="567"/>
        <w:rPr>
          <w:szCs w:val="28"/>
        </w:rPr>
      </w:pPr>
      <w:r>
        <w:rPr>
          <w:szCs w:val="28"/>
        </w:rPr>
        <w:t>с сельским поселением</w:t>
      </w:r>
      <w:r w:rsidRPr="00F57652">
        <w:rPr>
          <w:szCs w:val="28"/>
        </w:rPr>
        <w:t xml:space="preserve"> </w:t>
      </w:r>
      <w:proofErr w:type="spellStart"/>
      <w:r w:rsidRPr="00F57652">
        <w:rPr>
          <w:szCs w:val="28"/>
        </w:rPr>
        <w:t>Воротнее</w:t>
      </w:r>
      <w:proofErr w:type="spellEnd"/>
      <w:r w:rsidRPr="00F57652">
        <w:rPr>
          <w:szCs w:val="28"/>
        </w:rPr>
        <w:t xml:space="preserve"> муниципального района Сергиевский с северо-запада;</w:t>
      </w:r>
    </w:p>
    <w:p w:rsidR="002F77E8" w:rsidRPr="00F57652" w:rsidRDefault="002F77E8" w:rsidP="002F77E8">
      <w:pPr>
        <w:pStyle w:val="ab"/>
        <w:widowControl/>
        <w:numPr>
          <w:ilvl w:val="0"/>
          <w:numId w:val="47"/>
        </w:numPr>
        <w:autoSpaceDE w:val="0"/>
        <w:autoSpaceDN w:val="0"/>
        <w:adjustRightInd w:val="0"/>
        <w:spacing w:after="0"/>
        <w:ind w:left="0" w:firstLine="567"/>
        <w:rPr>
          <w:szCs w:val="28"/>
        </w:rPr>
      </w:pPr>
      <w:r>
        <w:rPr>
          <w:szCs w:val="28"/>
        </w:rPr>
        <w:t xml:space="preserve">с сельским поселением </w:t>
      </w:r>
      <w:proofErr w:type="spellStart"/>
      <w:r w:rsidRPr="00F57652">
        <w:rPr>
          <w:szCs w:val="28"/>
        </w:rPr>
        <w:t>Захаркино</w:t>
      </w:r>
      <w:proofErr w:type="spellEnd"/>
      <w:r w:rsidRPr="00F57652">
        <w:rPr>
          <w:szCs w:val="28"/>
        </w:rPr>
        <w:t xml:space="preserve"> муниципального района Сергиевский с севера;</w:t>
      </w:r>
    </w:p>
    <w:p w:rsidR="002F77E8" w:rsidRPr="00F57652" w:rsidRDefault="002F77E8" w:rsidP="002F77E8">
      <w:pPr>
        <w:pStyle w:val="ab"/>
        <w:widowControl/>
        <w:numPr>
          <w:ilvl w:val="0"/>
          <w:numId w:val="47"/>
        </w:numPr>
        <w:autoSpaceDE w:val="0"/>
        <w:autoSpaceDN w:val="0"/>
        <w:adjustRightInd w:val="0"/>
        <w:spacing w:after="0"/>
        <w:ind w:left="0" w:firstLine="567"/>
        <w:rPr>
          <w:szCs w:val="28"/>
        </w:rPr>
      </w:pPr>
      <w:r>
        <w:rPr>
          <w:szCs w:val="28"/>
        </w:rPr>
        <w:t xml:space="preserve">с сельским поселением </w:t>
      </w:r>
      <w:proofErr w:type="spellStart"/>
      <w:r w:rsidRPr="00F57652">
        <w:rPr>
          <w:szCs w:val="28"/>
        </w:rPr>
        <w:t>Савруха</w:t>
      </w:r>
      <w:proofErr w:type="spellEnd"/>
      <w:r w:rsidRPr="00F57652">
        <w:rPr>
          <w:szCs w:val="28"/>
        </w:rPr>
        <w:t xml:space="preserve"> муниципального района </w:t>
      </w:r>
      <w:proofErr w:type="spellStart"/>
      <w:r w:rsidRPr="00F57652">
        <w:rPr>
          <w:szCs w:val="28"/>
        </w:rPr>
        <w:t>Похвистневский</w:t>
      </w:r>
      <w:proofErr w:type="spellEnd"/>
      <w:r w:rsidRPr="00F57652">
        <w:rPr>
          <w:szCs w:val="28"/>
        </w:rPr>
        <w:t xml:space="preserve"> с востока.</w:t>
      </w:r>
    </w:p>
    <w:p w:rsidR="002F77E8" w:rsidRDefault="002F77E8" w:rsidP="002F77E8">
      <w:pPr>
        <w:widowControl/>
        <w:autoSpaceDE w:val="0"/>
        <w:autoSpaceDN w:val="0"/>
        <w:adjustRightInd w:val="0"/>
        <w:spacing w:after="0"/>
        <w:rPr>
          <w:szCs w:val="28"/>
        </w:rPr>
      </w:pPr>
      <w:r w:rsidRPr="00F57652">
        <w:rPr>
          <w:szCs w:val="28"/>
        </w:rPr>
        <w:t xml:space="preserve">Сельское поселение Кабановка включает с себя четыре населённых пункта: с. Кабановка, с. </w:t>
      </w:r>
      <w:proofErr w:type="spellStart"/>
      <w:r w:rsidRPr="00F57652">
        <w:rPr>
          <w:szCs w:val="28"/>
        </w:rPr>
        <w:t>Богородское</w:t>
      </w:r>
      <w:proofErr w:type="spellEnd"/>
      <w:r w:rsidRPr="00F57652">
        <w:rPr>
          <w:szCs w:val="28"/>
        </w:rPr>
        <w:t xml:space="preserve">, с. Екатериновка, с. </w:t>
      </w:r>
      <w:proofErr w:type="spellStart"/>
      <w:r w:rsidRPr="00F57652">
        <w:rPr>
          <w:szCs w:val="28"/>
        </w:rPr>
        <w:t>Сарбай</w:t>
      </w:r>
      <w:proofErr w:type="spellEnd"/>
      <w:r w:rsidRPr="00F57652">
        <w:rPr>
          <w:szCs w:val="28"/>
        </w:rPr>
        <w:t>.</w:t>
      </w:r>
    </w:p>
    <w:p w:rsidR="002F77E8" w:rsidRPr="00F57652" w:rsidRDefault="002F77E8" w:rsidP="002F77E8">
      <w:pPr>
        <w:widowControl/>
        <w:autoSpaceDE w:val="0"/>
        <w:autoSpaceDN w:val="0"/>
        <w:adjustRightInd w:val="0"/>
        <w:spacing w:after="0"/>
        <w:rPr>
          <w:szCs w:val="28"/>
        </w:rPr>
      </w:pPr>
      <w:r w:rsidRPr="00F57652">
        <w:rPr>
          <w:szCs w:val="28"/>
        </w:rPr>
        <w:t>Связь с областным центром осуществляется п</w:t>
      </w:r>
      <w:r w:rsidR="00EB50BE">
        <w:rPr>
          <w:szCs w:val="28"/>
        </w:rPr>
        <w:t xml:space="preserve">о автодороге общего пользования </w:t>
      </w:r>
      <w:r w:rsidRPr="00F57652">
        <w:rPr>
          <w:szCs w:val="28"/>
        </w:rPr>
        <w:t>регионального или межмуниципального значения «</w:t>
      </w:r>
      <w:proofErr w:type="spellStart"/>
      <w:r w:rsidRPr="00F57652">
        <w:rPr>
          <w:szCs w:val="28"/>
        </w:rPr>
        <w:t>Кинель-Черкассы</w:t>
      </w:r>
      <w:proofErr w:type="spellEnd"/>
      <w:r w:rsidRPr="00F57652">
        <w:rPr>
          <w:szCs w:val="28"/>
        </w:rPr>
        <w:t xml:space="preserve"> – «Урал» - Кабановка – </w:t>
      </w:r>
      <w:proofErr w:type="spellStart"/>
      <w:r w:rsidRPr="00F57652">
        <w:rPr>
          <w:szCs w:val="28"/>
        </w:rPr>
        <w:t>Богородское</w:t>
      </w:r>
      <w:proofErr w:type="spellEnd"/>
      <w:r w:rsidRPr="00F57652">
        <w:rPr>
          <w:szCs w:val="28"/>
        </w:rPr>
        <w:t>, по автомобильной дороге федерального значени</w:t>
      </w:r>
      <w:r>
        <w:rPr>
          <w:szCs w:val="28"/>
        </w:rPr>
        <w:t xml:space="preserve">я «Урал» (М-5) – I категории и </w:t>
      </w:r>
      <w:r w:rsidRPr="00F57652">
        <w:rPr>
          <w:szCs w:val="28"/>
        </w:rPr>
        <w:t>по магистрально</w:t>
      </w:r>
      <w:r>
        <w:rPr>
          <w:szCs w:val="28"/>
        </w:rPr>
        <w:t xml:space="preserve">й железной дороге «Серные Воды </w:t>
      </w:r>
      <w:r w:rsidRPr="00F57652">
        <w:rPr>
          <w:szCs w:val="28"/>
        </w:rPr>
        <w:t xml:space="preserve">II – Кротовка» в с. Кабановка. </w:t>
      </w:r>
    </w:p>
    <w:p w:rsidR="002F77E8" w:rsidRDefault="002F77E8" w:rsidP="002F77E8">
      <w:pPr>
        <w:widowControl/>
        <w:autoSpaceDE w:val="0"/>
        <w:autoSpaceDN w:val="0"/>
        <w:adjustRightInd w:val="0"/>
        <w:spacing w:after="0"/>
        <w:rPr>
          <w:szCs w:val="28"/>
        </w:rPr>
      </w:pPr>
      <w:r w:rsidRPr="00F57652">
        <w:rPr>
          <w:szCs w:val="28"/>
        </w:rPr>
        <w:t>Межселенные перемещения населен</w:t>
      </w:r>
      <w:r>
        <w:rPr>
          <w:szCs w:val="28"/>
        </w:rPr>
        <w:t>ия осуществляются автомобильным</w:t>
      </w:r>
      <w:r w:rsidRPr="00F57652">
        <w:rPr>
          <w:szCs w:val="28"/>
        </w:rPr>
        <w:t xml:space="preserve"> транспортом по следующим дорогам общего пользования регионального или межмуниципального значения, обеспечивая связь населенных пунктов между собой и с центром административного района.</w:t>
      </w:r>
    </w:p>
    <w:p w:rsidR="002F77E8" w:rsidRDefault="00EB50BE" w:rsidP="002F77E8">
      <w:pPr>
        <w:widowControl/>
        <w:autoSpaceDE w:val="0"/>
        <w:autoSpaceDN w:val="0"/>
        <w:adjustRightInd w:val="0"/>
        <w:spacing w:after="0"/>
        <w:rPr>
          <w:szCs w:val="28"/>
        </w:rPr>
      </w:pPr>
      <w:r w:rsidRPr="00EB50BE">
        <w:rPr>
          <w:szCs w:val="28"/>
        </w:rPr>
        <w:t>Климат характеризуется как умеренно континентальный, с холодной малоснежной зимой и жарким сухим летом. Среднегодовая температура воздуха — 4,1 °С. Средняя температура воздуха самого тёплого месяца (июля) — 20,7 °C (абсолютный максимум — 40 °C); самого холодного (января) — −13 °C (абсолютный минимум — −43 °C). Среднегодовое количество атмосферных осадков составляет 469 мм, из которых 297 мм выпадает в период с апреля по октябрь. Снежный покров держится в течение 147 дней.</w:t>
      </w:r>
    </w:p>
    <w:p w:rsidR="00380D99" w:rsidRPr="00F953A0" w:rsidRDefault="00380D99" w:rsidP="00B20F1D">
      <w:pPr>
        <w:pStyle w:val="S2"/>
      </w:pPr>
      <w:bookmarkStart w:id="14" w:name="_Toc161953794"/>
      <w:r w:rsidRPr="00F953A0">
        <w:lastRenderedPageBreak/>
        <w:t>Социально – экономическая и градостроите</w:t>
      </w:r>
      <w:r w:rsidR="0064409A">
        <w:t>льная характеристика</w:t>
      </w:r>
      <w:r w:rsidR="00EA2D1A">
        <w:t xml:space="preserve"> сельского</w:t>
      </w:r>
      <w:r w:rsidRPr="00F953A0">
        <w:t xml:space="preserve"> поселения </w:t>
      </w:r>
      <w:r w:rsidR="00EA2D1A">
        <w:t>Кабановка</w:t>
      </w:r>
      <w:r w:rsidRPr="00F953A0">
        <w:t>, включая деятельность в сфере транспорта, оценка транспортного спроса</w:t>
      </w:r>
      <w:bookmarkEnd w:id="14"/>
    </w:p>
    <w:p w:rsidR="00531191" w:rsidRPr="00531191" w:rsidRDefault="00531191" w:rsidP="00531191">
      <w:pPr>
        <w:widowControl/>
        <w:suppressAutoHyphens/>
        <w:spacing w:after="0"/>
        <w:rPr>
          <w:rFonts w:eastAsia="Times New Roman"/>
          <w:szCs w:val="24"/>
          <w:lang w:bidi="en-US"/>
        </w:rPr>
      </w:pPr>
      <w:r w:rsidRPr="00531191">
        <w:rPr>
          <w:rFonts w:eastAsia="Times New Roman"/>
          <w:szCs w:val="24"/>
          <w:lang w:bidi="en-US"/>
        </w:rPr>
        <w:t>Основны</w:t>
      </w:r>
      <w:r w:rsidR="00A47FAD">
        <w:rPr>
          <w:rFonts w:eastAsia="Times New Roman"/>
          <w:szCs w:val="24"/>
          <w:lang w:bidi="en-US"/>
        </w:rPr>
        <w:t>м видом транспорта в сельском поселении Кабановка</w:t>
      </w:r>
      <w:r w:rsidRPr="00531191">
        <w:rPr>
          <w:rFonts w:eastAsia="Times New Roman"/>
          <w:szCs w:val="24"/>
          <w:lang w:bidi="en-US"/>
        </w:rPr>
        <w:t xml:space="preserve"> является автомобильный транспорт. Транспортный каркас территории </w:t>
      </w:r>
      <w:r w:rsidR="00A47FAD">
        <w:rPr>
          <w:rFonts w:eastAsia="Times New Roman"/>
          <w:szCs w:val="24"/>
          <w:lang w:bidi="en-US"/>
        </w:rPr>
        <w:t xml:space="preserve">сельского поселения Кабановка </w:t>
      </w:r>
      <w:r w:rsidRPr="00531191">
        <w:rPr>
          <w:rFonts w:eastAsia="Times New Roman"/>
          <w:szCs w:val="24"/>
          <w:lang w:bidi="en-US"/>
        </w:rPr>
        <w:t>составляют ав</w:t>
      </w:r>
      <w:r w:rsidR="00A47FAD">
        <w:rPr>
          <w:rFonts w:eastAsia="Times New Roman"/>
          <w:szCs w:val="24"/>
          <w:lang w:bidi="en-US"/>
        </w:rPr>
        <w:t>томобильные дороги</w:t>
      </w:r>
      <w:r w:rsidRPr="00531191">
        <w:rPr>
          <w:rFonts w:eastAsia="Times New Roman"/>
          <w:szCs w:val="24"/>
          <w:lang w:bidi="en-US"/>
        </w:rPr>
        <w:t xml:space="preserve"> регионального</w:t>
      </w:r>
      <w:r w:rsidR="006E7ACE">
        <w:rPr>
          <w:rFonts w:eastAsia="Times New Roman"/>
          <w:szCs w:val="24"/>
          <w:lang w:bidi="en-US"/>
        </w:rPr>
        <w:t xml:space="preserve"> </w:t>
      </w:r>
      <w:r w:rsidRPr="00531191">
        <w:rPr>
          <w:rFonts w:eastAsia="Times New Roman"/>
          <w:szCs w:val="24"/>
          <w:lang w:bidi="en-US"/>
        </w:rPr>
        <w:t>и местного значения.</w:t>
      </w:r>
    </w:p>
    <w:p w:rsidR="00531191" w:rsidRPr="00531191" w:rsidRDefault="00531191" w:rsidP="00531191">
      <w:pPr>
        <w:widowControl/>
        <w:suppressAutoHyphens/>
        <w:spacing w:after="0"/>
        <w:rPr>
          <w:rFonts w:eastAsia="Times New Roman"/>
          <w:szCs w:val="24"/>
          <w:lang w:bidi="en-US"/>
        </w:rPr>
      </w:pPr>
      <w:r w:rsidRPr="00531191">
        <w:rPr>
          <w:rFonts w:eastAsia="Times New Roman"/>
          <w:szCs w:val="24"/>
          <w:lang w:bidi="en-US"/>
        </w:rPr>
        <w:t xml:space="preserve">Автодороги играют первостепенную роль в жизнеобеспечении населения </w:t>
      </w:r>
      <w:r w:rsidR="00573B4D">
        <w:rPr>
          <w:rFonts w:eastAsia="Times New Roman"/>
          <w:szCs w:val="24"/>
          <w:lang w:bidi="en-US"/>
        </w:rPr>
        <w:t>сельского поселения Кабановка</w:t>
      </w:r>
      <w:r w:rsidRPr="00531191">
        <w:rPr>
          <w:rFonts w:eastAsia="Times New Roman"/>
          <w:szCs w:val="24"/>
          <w:lang w:bidi="en-US"/>
        </w:rPr>
        <w:t xml:space="preserve">. Имеющиеся автодороги неразрывно связаны с соседними муниципальными образованиями, районным и областным центром, обеспечивают транспортную доступность внутри </w:t>
      </w:r>
      <w:r w:rsidR="00573B4D">
        <w:rPr>
          <w:rFonts w:eastAsia="Times New Roman"/>
          <w:szCs w:val="24"/>
          <w:lang w:bidi="en-US"/>
        </w:rPr>
        <w:t xml:space="preserve">муниципального </w:t>
      </w:r>
      <w:r w:rsidRPr="00531191">
        <w:rPr>
          <w:rFonts w:eastAsia="Times New Roman"/>
          <w:szCs w:val="24"/>
          <w:lang w:bidi="en-US"/>
        </w:rPr>
        <w:t xml:space="preserve">района. </w:t>
      </w:r>
    </w:p>
    <w:p w:rsidR="00531191" w:rsidRDefault="00531191" w:rsidP="00531191">
      <w:pPr>
        <w:widowControl/>
        <w:suppressAutoHyphens/>
        <w:spacing w:after="0"/>
        <w:rPr>
          <w:rFonts w:eastAsia="Times New Roman"/>
          <w:szCs w:val="24"/>
          <w:lang w:bidi="en-US"/>
        </w:rPr>
      </w:pPr>
      <w:r w:rsidRPr="00531191">
        <w:rPr>
          <w:rFonts w:eastAsia="Times New Roman"/>
          <w:szCs w:val="24"/>
          <w:lang w:bidi="en-US"/>
        </w:rPr>
        <w:t xml:space="preserve">Основой дорожной сети </w:t>
      </w:r>
      <w:r w:rsidR="00573B4D">
        <w:rPr>
          <w:rFonts w:eastAsia="Times New Roman"/>
          <w:szCs w:val="24"/>
          <w:lang w:bidi="en-US"/>
        </w:rPr>
        <w:t xml:space="preserve">сельского поселения Кабановка </w:t>
      </w:r>
      <w:r w:rsidRPr="00531191">
        <w:rPr>
          <w:rFonts w:eastAsia="Times New Roman"/>
          <w:szCs w:val="24"/>
          <w:lang w:bidi="en-US"/>
        </w:rPr>
        <w:t>является сеть автомобильных дорог общего пользования. К автомобильным дорогам общего пользования относятся автомобильные дороги, предназначенные для движения транспортных средств неограниченного круга лиц.</w:t>
      </w:r>
    </w:p>
    <w:p w:rsidR="00531191" w:rsidRPr="00531191" w:rsidRDefault="00531191" w:rsidP="00531191">
      <w:pPr>
        <w:widowControl/>
        <w:suppressAutoHyphens/>
        <w:spacing w:after="0"/>
        <w:rPr>
          <w:rFonts w:eastAsia="Times New Roman"/>
          <w:szCs w:val="24"/>
          <w:lang w:bidi="en-US"/>
        </w:rPr>
      </w:pPr>
      <w:r>
        <w:rPr>
          <w:rFonts w:eastAsia="Times New Roman"/>
          <w:szCs w:val="24"/>
          <w:lang w:bidi="en-US"/>
        </w:rPr>
        <w:t>В</w:t>
      </w:r>
      <w:r w:rsidRPr="00531191">
        <w:rPr>
          <w:rFonts w:eastAsia="Times New Roman"/>
          <w:szCs w:val="24"/>
          <w:lang w:bidi="en-US"/>
        </w:rPr>
        <w:t xml:space="preserve"> состав </w:t>
      </w:r>
      <w:r w:rsidR="00573B4D">
        <w:rPr>
          <w:rFonts w:eastAsia="Times New Roman"/>
          <w:szCs w:val="24"/>
          <w:lang w:bidi="en-US"/>
        </w:rPr>
        <w:t xml:space="preserve">сельского поселения Кабановка </w:t>
      </w:r>
      <w:r w:rsidRPr="00531191">
        <w:rPr>
          <w:rFonts w:eastAsia="Times New Roman"/>
          <w:szCs w:val="24"/>
          <w:lang w:bidi="en-US"/>
        </w:rPr>
        <w:t>вх</w:t>
      </w:r>
      <w:r w:rsidR="00573B4D">
        <w:rPr>
          <w:rFonts w:eastAsia="Times New Roman"/>
          <w:szCs w:val="24"/>
          <w:lang w:bidi="en-US"/>
        </w:rPr>
        <w:t>одят 4 населенных пункта</w:t>
      </w:r>
      <w:r w:rsidRPr="00531191">
        <w:rPr>
          <w:rFonts w:eastAsia="Times New Roman"/>
          <w:szCs w:val="24"/>
          <w:lang w:bidi="en-US"/>
        </w:rPr>
        <w:t>:</w:t>
      </w:r>
    </w:p>
    <w:p w:rsidR="00573B4D" w:rsidRDefault="00573B4D" w:rsidP="00573B4D">
      <w:pPr>
        <w:pStyle w:val="ab"/>
        <w:widowControl/>
        <w:numPr>
          <w:ilvl w:val="0"/>
          <w:numId w:val="35"/>
        </w:numPr>
        <w:suppressAutoHyphens/>
        <w:spacing w:after="0"/>
        <w:ind w:left="0" w:firstLine="567"/>
        <w:rPr>
          <w:rFonts w:eastAsia="Times New Roman"/>
          <w:szCs w:val="24"/>
          <w:lang w:bidi="en-US"/>
        </w:rPr>
      </w:pPr>
      <w:r w:rsidRPr="00573B4D">
        <w:rPr>
          <w:rFonts w:eastAsia="Times New Roman"/>
          <w:szCs w:val="24"/>
          <w:lang w:bidi="en-US"/>
        </w:rPr>
        <w:t>с. Кабановка,</w:t>
      </w:r>
    </w:p>
    <w:p w:rsidR="00573B4D" w:rsidRDefault="00573B4D" w:rsidP="00573B4D">
      <w:pPr>
        <w:pStyle w:val="ab"/>
        <w:widowControl/>
        <w:numPr>
          <w:ilvl w:val="0"/>
          <w:numId w:val="35"/>
        </w:numPr>
        <w:suppressAutoHyphens/>
        <w:spacing w:after="0"/>
        <w:ind w:left="0" w:firstLine="567"/>
        <w:rPr>
          <w:rFonts w:eastAsia="Times New Roman"/>
          <w:szCs w:val="24"/>
          <w:lang w:bidi="en-US"/>
        </w:rPr>
      </w:pPr>
      <w:r w:rsidRPr="00573B4D">
        <w:rPr>
          <w:rFonts w:eastAsia="Times New Roman"/>
          <w:szCs w:val="24"/>
          <w:lang w:bidi="en-US"/>
        </w:rPr>
        <w:t xml:space="preserve"> с. </w:t>
      </w:r>
      <w:proofErr w:type="spellStart"/>
      <w:r w:rsidRPr="00573B4D">
        <w:rPr>
          <w:rFonts w:eastAsia="Times New Roman"/>
          <w:szCs w:val="24"/>
          <w:lang w:bidi="en-US"/>
        </w:rPr>
        <w:t>Богородское</w:t>
      </w:r>
      <w:proofErr w:type="spellEnd"/>
      <w:r w:rsidRPr="00573B4D">
        <w:rPr>
          <w:rFonts w:eastAsia="Times New Roman"/>
          <w:szCs w:val="24"/>
          <w:lang w:bidi="en-US"/>
        </w:rPr>
        <w:t xml:space="preserve">, </w:t>
      </w:r>
    </w:p>
    <w:p w:rsidR="00573B4D" w:rsidRDefault="00573B4D" w:rsidP="00573B4D">
      <w:pPr>
        <w:pStyle w:val="ab"/>
        <w:widowControl/>
        <w:numPr>
          <w:ilvl w:val="0"/>
          <w:numId w:val="35"/>
        </w:numPr>
        <w:suppressAutoHyphens/>
        <w:spacing w:after="0"/>
        <w:ind w:left="0" w:firstLine="567"/>
        <w:rPr>
          <w:rFonts w:eastAsia="Times New Roman"/>
          <w:szCs w:val="24"/>
          <w:lang w:bidi="en-US"/>
        </w:rPr>
      </w:pPr>
      <w:r w:rsidRPr="00573B4D">
        <w:rPr>
          <w:rFonts w:eastAsia="Times New Roman"/>
          <w:szCs w:val="24"/>
          <w:lang w:bidi="en-US"/>
        </w:rPr>
        <w:t xml:space="preserve">с. Екатериновка, </w:t>
      </w:r>
    </w:p>
    <w:p w:rsidR="00573B4D" w:rsidRDefault="00573B4D" w:rsidP="00573B4D">
      <w:pPr>
        <w:pStyle w:val="ab"/>
        <w:widowControl/>
        <w:numPr>
          <w:ilvl w:val="0"/>
          <w:numId w:val="35"/>
        </w:numPr>
        <w:suppressAutoHyphens/>
        <w:spacing w:after="0"/>
        <w:ind w:left="0" w:firstLine="567"/>
        <w:rPr>
          <w:rFonts w:eastAsia="Times New Roman"/>
          <w:szCs w:val="24"/>
          <w:lang w:bidi="en-US"/>
        </w:rPr>
      </w:pPr>
      <w:r w:rsidRPr="00573B4D">
        <w:rPr>
          <w:rFonts w:eastAsia="Times New Roman"/>
          <w:szCs w:val="24"/>
          <w:lang w:bidi="en-US"/>
        </w:rPr>
        <w:t xml:space="preserve">с. </w:t>
      </w:r>
      <w:proofErr w:type="spellStart"/>
      <w:r w:rsidRPr="00573B4D">
        <w:rPr>
          <w:rFonts w:eastAsia="Times New Roman"/>
          <w:szCs w:val="24"/>
          <w:lang w:bidi="en-US"/>
        </w:rPr>
        <w:t>Сарбай</w:t>
      </w:r>
      <w:proofErr w:type="spellEnd"/>
      <w:r w:rsidRPr="00573B4D">
        <w:rPr>
          <w:rFonts w:eastAsia="Times New Roman"/>
          <w:szCs w:val="24"/>
          <w:lang w:bidi="en-US"/>
        </w:rPr>
        <w:t>.</w:t>
      </w:r>
    </w:p>
    <w:p w:rsidR="00531191" w:rsidRPr="00027AB9" w:rsidRDefault="00531191" w:rsidP="00531191">
      <w:pPr>
        <w:widowControl/>
        <w:autoSpaceDE w:val="0"/>
        <w:autoSpaceDN w:val="0"/>
        <w:adjustRightInd w:val="0"/>
        <w:rPr>
          <w:szCs w:val="28"/>
        </w:rPr>
      </w:pPr>
      <w:r w:rsidRPr="00027AB9">
        <w:rPr>
          <w:szCs w:val="28"/>
        </w:rPr>
        <w:t>Ч</w:t>
      </w:r>
      <w:r>
        <w:rPr>
          <w:szCs w:val="28"/>
        </w:rPr>
        <w:t>исленность населения</w:t>
      </w:r>
      <w:r w:rsidR="00573B4D">
        <w:rPr>
          <w:szCs w:val="28"/>
        </w:rPr>
        <w:t xml:space="preserve"> сельского</w:t>
      </w:r>
      <w:r w:rsidRPr="00027AB9">
        <w:rPr>
          <w:szCs w:val="28"/>
        </w:rPr>
        <w:t xml:space="preserve"> поселения </w:t>
      </w:r>
      <w:r w:rsidR="00573B4D">
        <w:rPr>
          <w:szCs w:val="28"/>
        </w:rPr>
        <w:t>Кабановка</w:t>
      </w:r>
      <w:r>
        <w:rPr>
          <w:szCs w:val="28"/>
        </w:rPr>
        <w:t xml:space="preserve"> </w:t>
      </w:r>
      <w:r w:rsidR="00573B4D">
        <w:rPr>
          <w:szCs w:val="28"/>
        </w:rPr>
        <w:t>на 01.01.2024 г. составила 1868</w:t>
      </w:r>
      <w:r w:rsidR="00573B4D" w:rsidRPr="00027AB9">
        <w:rPr>
          <w:szCs w:val="28"/>
        </w:rPr>
        <w:t xml:space="preserve"> чел</w:t>
      </w:r>
      <w:r w:rsidR="00573B4D">
        <w:rPr>
          <w:szCs w:val="28"/>
        </w:rPr>
        <w:t>овек.</w:t>
      </w:r>
    </w:p>
    <w:p w:rsidR="00573B4D" w:rsidRPr="00F57652" w:rsidRDefault="00573B4D" w:rsidP="00573B4D">
      <w:pPr>
        <w:widowControl/>
        <w:autoSpaceDE w:val="0"/>
        <w:autoSpaceDN w:val="0"/>
        <w:adjustRightInd w:val="0"/>
        <w:rPr>
          <w:szCs w:val="28"/>
        </w:rPr>
      </w:pPr>
      <w:r w:rsidRPr="00027AB9">
        <w:rPr>
          <w:szCs w:val="28"/>
        </w:rPr>
        <w:t>Динамика изменения ч</w:t>
      </w:r>
      <w:r>
        <w:rPr>
          <w:szCs w:val="28"/>
        </w:rPr>
        <w:t>исленности населения</w:t>
      </w:r>
      <w:r w:rsidRPr="00027AB9">
        <w:rPr>
          <w:szCs w:val="28"/>
        </w:rPr>
        <w:t xml:space="preserve"> </w:t>
      </w:r>
      <w:r>
        <w:rPr>
          <w:szCs w:val="28"/>
        </w:rPr>
        <w:t xml:space="preserve">сельского </w:t>
      </w:r>
      <w:r w:rsidRPr="00027AB9">
        <w:rPr>
          <w:szCs w:val="28"/>
        </w:rPr>
        <w:t xml:space="preserve">поселения </w:t>
      </w:r>
      <w:r>
        <w:rPr>
          <w:szCs w:val="28"/>
        </w:rPr>
        <w:t>Кабановка за период 2020</w:t>
      </w:r>
      <w:r w:rsidRPr="00027AB9">
        <w:rPr>
          <w:szCs w:val="28"/>
        </w:rPr>
        <w:t>-2</w:t>
      </w:r>
      <w:r>
        <w:rPr>
          <w:szCs w:val="28"/>
        </w:rPr>
        <w:t>024 гг. представлена в таблице 1.1</w:t>
      </w:r>
      <w:r w:rsidRPr="00027AB9">
        <w:rPr>
          <w:szCs w:val="28"/>
        </w:rPr>
        <w:t xml:space="preserve">. Общая численность населения </w:t>
      </w:r>
      <w:r>
        <w:rPr>
          <w:szCs w:val="28"/>
        </w:rPr>
        <w:t xml:space="preserve">сельского </w:t>
      </w:r>
      <w:r w:rsidRPr="00027AB9">
        <w:rPr>
          <w:szCs w:val="28"/>
        </w:rPr>
        <w:t>по</w:t>
      </w:r>
      <w:r>
        <w:rPr>
          <w:szCs w:val="28"/>
        </w:rPr>
        <w:t xml:space="preserve">селения за период времени с 2020 по 2024 гг. уменьшилась </w:t>
      </w:r>
      <w:r w:rsidRPr="00F57652">
        <w:rPr>
          <w:szCs w:val="28"/>
        </w:rPr>
        <w:t xml:space="preserve">на 183 человек или на 9,31% </w:t>
      </w:r>
    </w:p>
    <w:p w:rsidR="00573B4D" w:rsidRDefault="00573B4D" w:rsidP="00573B4D">
      <w:pPr>
        <w:keepNext/>
        <w:widowControl/>
        <w:autoSpaceDE w:val="0"/>
        <w:autoSpaceDN w:val="0"/>
        <w:adjustRightInd w:val="0"/>
        <w:jc w:val="right"/>
        <w:rPr>
          <w:szCs w:val="28"/>
        </w:rPr>
      </w:pPr>
      <w:r>
        <w:rPr>
          <w:szCs w:val="28"/>
        </w:rPr>
        <w:t>Таблица 1.1</w:t>
      </w:r>
    </w:p>
    <w:tbl>
      <w:tblPr>
        <w:tblStyle w:val="1ffc"/>
        <w:tblW w:w="9639" w:type="dxa"/>
        <w:tblInd w:w="108" w:type="dxa"/>
        <w:tblLook w:val="04A0"/>
      </w:tblPr>
      <w:tblGrid>
        <w:gridCol w:w="2694"/>
        <w:gridCol w:w="1389"/>
        <w:gridCol w:w="1389"/>
        <w:gridCol w:w="1389"/>
        <w:gridCol w:w="1389"/>
        <w:gridCol w:w="1389"/>
      </w:tblGrid>
      <w:tr w:rsidR="00573B4D" w:rsidRPr="00F57652" w:rsidTr="006E7ACE">
        <w:trPr>
          <w:trHeight w:val="456"/>
        </w:trPr>
        <w:tc>
          <w:tcPr>
            <w:tcW w:w="2694" w:type="dxa"/>
            <w:vAlign w:val="center"/>
          </w:tcPr>
          <w:p w:rsidR="00573B4D" w:rsidRPr="00F57652" w:rsidRDefault="00573B4D" w:rsidP="006E7ACE">
            <w:pPr>
              <w:widowControl/>
              <w:spacing w:after="0" w:line="240" w:lineRule="auto"/>
              <w:ind w:firstLine="0"/>
              <w:jc w:val="center"/>
              <w:rPr>
                <w:b/>
                <w:sz w:val="20"/>
                <w:szCs w:val="20"/>
              </w:rPr>
            </w:pPr>
            <w:r w:rsidRPr="00F57652">
              <w:rPr>
                <w:b/>
                <w:sz w:val="20"/>
                <w:szCs w:val="20"/>
              </w:rPr>
              <w:t>Населенный пункт</w:t>
            </w:r>
          </w:p>
        </w:tc>
        <w:tc>
          <w:tcPr>
            <w:tcW w:w="1389" w:type="dxa"/>
            <w:vAlign w:val="center"/>
          </w:tcPr>
          <w:p w:rsidR="00573B4D" w:rsidRPr="00F57652" w:rsidRDefault="00573B4D" w:rsidP="006E7ACE">
            <w:pPr>
              <w:widowControl/>
              <w:spacing w:after="0" w:line="240" w:lineRule="auto"/>
              <w:ind w:firstLine="0"/>
              <w:jc w:val="center"/>
              <w:rPr>
                <w:b/>
                <w:sz w:val="20"/>
                <w:szCs w:val="20"/>
              </w:rPr>
            </w:pPr>
            <w:r w:rsidRPr="00F57652">
              <w:rPr>
                <w:b/>
                <w:sz w:val="20"/>
                <w:szCs w:val="20"/>
              </w:rPr>
              <w:t>01.01.2020</w:t>
            </w:r>
          </w:p>
        </w:tc>
        <w:tc>
          <w:tcPr>
            <w:tcW w:w="1389" w:type="dxa"/>
            <w:vAlign w:val="center"/>
          </w:tcPr>
          <w:p w:rsidR="00573B4D" w:rsidRPr="00F57652" w:rsidRDefault="00573B4D" w:rsidP="006E7ACE">
            <w:pPr>
              <w:widowControl/>
              <w:spacing w:after="0" w:line="240" w:lineRule="auto"/>
              <w:ind w:firstLine="0"/>
              <w:jc w:val="center"/>
              <w:rPr>
                <w:b/>
                <w:sz w:val="20"/>
                <w:szCs w:val="20"/>
              </w:rPr>
            </w:pPr>
            <w:r w:rsidRPr="00F57652">
              <w:rPr>
                <w:b/>
                <w:sz w:val="20"/>
                <w:szCs w:val="20"/>
              </w:rPr>
              <w:t>01.01.2021</w:t>
            </w:r>
          </w:p>
        </w:tc>
        <w:tc>
          <w:tcPr>
            <w:tcW w:w="1389" w:type="dxa"/>
            <w:vAlign w:val="center"/>
          </w:tcPr>
          <w:p w:rsidR="00573B4D" w:rsidRPr="00F57652" w:rsidRDefault="00573B4D" w:rsidP="006E7ACE">
            <w:pPr>
              <w:widowControl/>
              <w:spacing w:after="0" w:line="240" w:lineRule="auto"/>
              <w:ind w:firstLine="0"/>
              <w:jc w:val="center"/>
              <w:rPr>
                <w:b/>
                <w:sz w:val="20"/>
                <w:szCs w:val="20"/>
              </w:rPr>
            </w:pPr>
            <w:r w:rsidRPr="00F57652">
              <w:rPr>
                <w:b/>
                <w:sz w:val="20"/>
                <w:szCs w:val="20"/>
              </w:rPr>
              <w:t>01.01.2022</w:t>
            </w:r>
          </w:p>
        </w:tc>
        <w:tc>
          <w:tcPr>
            <w:tcW w:w="1389" w:type="dxa"/>
            <w:vAlign w:val="center"/>
          </w:tcPr>
          <w:p w:rsidR="00573B4D" w:rsidRPr="00F57652" w:rsidRDefault="00573B4D" w:rsidP="006E7ACE">
            <w:pPr>
              <w:widowControl/>
              <w:spacing w:after="0" w:line="240" w:lineRule="auto"/>
              <w:ind w:firstLine="0"/>
              <w:jc w:val="center"/>
              <w:rPr>
                <w:b/>
                <w:sz w:val="20"/>
                <w:szCs w:val="20"/>
              </w:rPr>
            </w:pPr>
            <w:r w:rsidRPr="00F57652">
              <w:rPr>
                <w:b/>
                <w:sz w:val="20"/>
                <w:szCs w:val="20"/>
              </w:rPr>
              <w:t>01.01.2023</w:t>
            </w:r>
          </w:p>
        </w:tc>
        <w:tc>
          <w:tcPr>
            <w:tcW w:w="1389" w:type="dxa"/>
            <w:vAlign w:val="center"/>
          </w:tcPr>
          <w:p w:rsidR="00573B4D" w:rsidRPr="00F57652" w:rsidRDefault="00573B4D" w:rsidP="006E7ACE">
            <w:pPr>
              <w:widowControl/>
              <w:spacing w:after="0" w:line="240" w:lineRule="auto"/>
              <w:ind w:firstLine="0"/>
              <w:jc w:val="center"/>
              <w:rPr>
                <w:b/>
                <w:sz w:val="20"/>
                <w:szCs w:val="20"/>
              </w:rPr>
            </w:pPr>
            <w:r w:rsidRPr="00F57652">
              <w:rPr>
                <w:b/>
                <w:sz w:val="20"/>
                <w:szCs w:val="20"/>
              </w:rPr>
              <w:t>01.01.2024</w:t>
            </w:r>
          </w:p>
        </w:tc>
      </w:tr>
      <w:tr w:rsidR="00573B4D" w:rsidRPr="00F57652" w:rsidTr="006E7ACE">
        <w:tc>
          <w:tcPr>
            <w:tcW w:w="2694" w:type="dxa"/>
            <w:vAlign w:val="center"/>
          </w:tcPr>
          <w:p w:rsidR="00573B4D" w:rsidRPr="00F57652" w:rsidRDefault="00573B4D" w:rsidP="006E7ACE">
            <w:pPr>
              <w:widowControl/>
              <w:spacing w:after="0" w:line="240" w:lineRule="auto"/>
              <w:ind w:firstLine="0"/>
              <w:rPr>
                <w:sz w:val="20"/>
                <w:szCs w:val="20"/>
              </w:rPr>
            </w:pPr>
            <w:r w:rsidRPr="00F57652">
              <w:rPr>
                <w:sz w:val="20"/>
                <w:szCs w:val="20"/>
              </w:rPr>
              <w:t>Кабановка</w:t>
            </w:r>
          </w:p>
        </w:tc>
        <w:tc>
          <w:tcPr>
            <w:tcW w:w="1389" w:type="dxa"/>
            <w:vAlign w:val="center"/>
          </w:tcPr>
          <w:p w:rsidR="00573B4D" w:rsidRPr="00F57652" w:rsidRDefault="00573B4D" w:rsidP="006E7ACE">
            <w:pPr>
              <w:widowControl/>
              <w:spacing w:after="0" w:line="240" w:lineRule="auto"/>
              <w:ind w:firstLine="0"/>
              <w:jc w:val="center"/>
              <w:rPr>
                <w:sz w:val="20"/>
                <w:szCs w:val="20"/>
              </w:rPr>
            </w:pPr>
            <w:r w:rsidRPr="00F57652">
              <w:rPr>
                <w:sz w:val="20"/>
                <w:szCs w:val="20"/>
              </w:rPr>
              <w:t>1057</w:t>
            </w:r>
          </w:p>
        </w:tc>
        <w:tc>
          <w:tcPr>
            <w:tcW w:w="1389" w:type="dxa"/>
            <w:vAlign w:val="center"/>
          </w:tcPr>
          <w:p w:rsidR="00573B4D" w:rsidRPr="00F57652" w:rsidRDefault="00573B4D" w:rsidP="006E7ACE">
            <w:pPr>
              <w:widowControl/>
              <w:spacing w:after="0" w:line="240" w:lineRule="auto"/>
              <w:ind w:firstLine="0"/>
              <w:jc w:val="center"/>
              <w:rPr>
                <w:sz w:val="20"/>
                <w:szCs w:val="20"/>
              </w:rPr>
            </w:pPr>
            <w:r w:rsidRPr="00F57652">
              <w:rPr>
                <w:sz w:val="20"/>
                <w:szCs w:val="20"/>
              </w:rPr>
              <w:t>1040</w:t>
            </w:r>
          </w:p>
        </w:tc>
        <w:tc>
          <w:tcPr>
            <w:tcW w:w="1389" w:type="dxa"/>
            <w:vAlign w:val="center"/>
          </w:tcPr>
          <w:p w:rsidR="00573B4D" w:rsidRPr="00F57652" w:rsidRDefault="00573B4D" w:rsidP="006E7ACE">
            <w:pPr>
              <w:widowControl/>
              <w:spacing w:after="0" w:line="240" w:lineRule="auto"/>
              <w:ind w:firstLine="0"/>
              <w:jc w:val="center"/>
              <w:rPr>
                <w:sz w:val="20"/>
                <w:szCs w:val="20"/>
              </w:rPr>
            </w:pPr>
            <w:r w:rsidRPr="00F57652">
              <w:rPr>
                <w:sz w:val="20"/>
                <w:szCs w:val="20"/>
              </w:rPr>
              <w:t>1004</w:t>
            </w:r>
          </w:p>
        </w:tc>
        <w:tc>
          <w:tcPr>
            <w:tcW w:w="1389" w:type="dxa"/>
            <w:vAlign w:val="center"/>
          </w:tcPr>
          <w:p w:rsidR="00573B4D" w:rsidRPr="00F57652" w:rsidRDefault="00573B4D" w:rsidP="006E7ACE">
            <w:pPr>
              <w:widowControl/>
              <w:spacing w:after="0" w:line="240" w:lineRule="auto"/>
              <w:ind w:firstLine="0"/>
              <w:jc w:val="center"/>
              <w:rPr>
                <w:sz w:val="20"/>
                <w:szCs w:val="20"/>
              </w:rPr>
            </w:pPr>
            <w:r w:rsidRPr="00F57652">
              <w:rPr>
                <w:sz w:val="20"/>
                <w:szCs w:val="20"/>
              </w:rPr>
              <w:t>992</w:t>
            </w:r>
          </w:p>
        </w:tc>
        <w:tc>
          <w:tcPr>
            <w:tcW w:w="1389" w:type="dxa"/>
            <w:vAlign w:val="center"/>
          </w:tcPr>
          <w:p w:rsidR="00573B4D" w:rsidRPr="00F57652" w:rsidRDefault="00573B4D" w:rsidP="006E7ACE">
            <w:pPr>
              <w:widowControl/>
              <w:spacing w:after="0" w:line="240" w:lineRule="auto"/>
              <w:ind w:firstLine="0"/>
              <w:jc w:val="center"/>
              <w:rPr>
                <w:sz w:val="20"/>
                <w:szCs w:val="20"/>
              </w:rPr>
            </w:pPr>
            <w:r w:rsidRPr="00F57652">
              <w:rPr>
                <w:sz w:val="20"/>
                <w:szCs w:val="20"/>
              </w:rPr>
              <w:t>971</w:t>
            </w:r>
          </w:p>
        </w:tc>
      </w:tr>
      <w:tr w:rsidR="00573B4D" w:rsidRPr="00F57652" w:rsidTr="006E7ACE">
        <w:tc>
          <w:tcPr>
            <w:tcW w:w="2694" w:type="dxa"/>
            <w:vAlign w:val="center"/>
          </w:tcPr>
          <w:p w:rsidR="00573B4D" w:rsidRPr="00F57652" w:rsidRDefault="00573B4D" w:rsidP="006E7ACE">
            <w:pPr>
              <w:widowControl/>
              <w:spacing w:after="0" w:line="240" w:lineRule="auto"/>
              <w:ind w:firstLine="0"/>
              <w:rPr>
                <w:sz w:val="20"/>
                <w:szCs w:val="20"/>
              </w:rPr>
            </w:pPr>
            <w:proofErr w:type="spellStart"/>
            <w:r w:rsidRPr="00F57652">
              <w:rPr>
                <w:sz w:val="20"/>
                <w:szCs w:val="20"/>
              </w:rPr>
              <w:t>Богородкое</w:t>
            </w:r>
            <w:proofErr w:type="spellEnd"/>
            <w:r w:rsidRPr="00F57652">
              <w:rPr>
                <w:sz w:val="20"/>
                <w:szCs w:val="20"/>
              </w:rPr>
              <w:t xml:space="preserve"> </w:t>
            </w:r>
          </w:p>
        </w:tc>
        <w:tc>
          <w:tcPr>
            <w:tcW w:w="1389" w:type="dxa"/>
            <w:vAlign w:val="center"/>
          </w:tcPr>
          <w:p w:rsidR="00573B4D" w:rsidRPr="00F57652" w:rsidRDefault="00573B4D" w:rsidP="006E7ACE">
            <w:pPr>
              <w:widowControl/>
              <w:spacing w:after="0" w:line="240" w:lineRule="auto"/>
              <w:ind w:firstLine="0"/>
              <w:jc w:val="center"/>
              <w:rPr>
                <w:sz w:val="20"/>
                <w:szCs w:val="20"/>
              </w:rPr>
            </w:pPr>
            <w:r w:rsidRPr="00F57652">
              <w:rPr>
                <w:sz w:val="20"/>
                <w:szCs w:val="20"/>
              </w:rPr>
              <w:t>542</w:t>
            </w:r>
          </w:p>
        </w:tc>
        <w:tc>
          <w:tcPr>
            <w:tcW w:w="1389" w:type="dxa"/>
            <w:vAlign w:val="center"/>
          </w:tcPr>
          <w:p w:rsidR="00573B4D" w:rsidRPr="00F57652" w:rsidRDefault="00573B4D" w:rsidP="006E7ACE">
            <w:pPr>
              <w:widowControl/>
              <w:spacing w:after="0" w:line="240" w:lineRule="auto"/>
              <w:ind w:firstLine="0"/>
              <w:jc w:val="center"/>
              <w:rPr>
                <w:sz w:val="20"/>
                <w:szCs w:val="20"/>
              </w:rPr>
            </w:pPr>
            <w:r w:rsidRPr="00F57652">
              <w:rPr>
                <w:sz w:val="20"/>
                <w:szCs w:val="20"/>
              </w:rPr>
              <w:t>531</w:t>
            </w:r>
          </w:p>
        </w:tc>
        <w:tc>
          <w:tcPr>
            <w:tcW w:w="1389" w:type="dxa"/>
            <w:vAlign w:val="center"/>
          </w:tcPr>
          <w:p w:rsidR="00573B4D" w:rsidRPr="00F57652" w:rsidRDefault="00573B4D" w:rsidP="006E7ACE">
            <w:pPr>
              <w:widowControl/>
              <w:spacing w:after="0" w:line="240" w:lineRule="auto"/>
              <w:ind w:firstLine="0"/>
              <w:jc w:val="center"/>
              <w:rPr>
                <w:sz w:val="20"/>
                <w:szCs w:val="20"/>
              </w:rPr>
            </w:pPr>
            <w:r w:rsidRPr="00F57652">
              <w:rPr>
                <w:sz w:val="20"/>
                <w:szCs w:val="20"/>
              </w:rPr>
              <w:t>522</w:t>
            </w:r>
          </w:p>
        </w:tc>
        <w:tc>
          <w:tcPr>
            <w:tcW w:w="1389" w:type="dxa"/>
            <w:vAlign w:val="center"/>
          </w:tcPr>
          <w:p w:rsidR="00573B4D" w:rsidRPr="00F57652" w:rsidRDefault="00573B4D" w:rsidP="006E7ACE">
            <w:pPr>
              <w:widowControl/>
              <w:spacing w:after="0" w:line="240" w:lineRule="auto"/>
              <w:ind w:firstLine="0"/>
              <w:jc w:val="center"/>
              <w:rPr>
                <w:sz w:val="20"/>
                <w:szCs w:val="20"/>
              </w:rPr>
            </w:pPr>
            <w:r w:rsidRPr="00F57652">
              <w:rPr>
                <w:sz w:val="20"/>
                <w:szCs w:val="20"/>
              </w:rPr>
              <w:t>511</w:t>
            </w:r>
          </w:p>
        </w:tc>
        <w:tc>
          <w:tcPr>
            <w:tcW w:w="1389" w:type="dxa"/>
            <w:vAlign w:val="center"/>
          </w:tcPr>
          <w:p w:rsidR="00573B4D" w:rsidRPr="00F57652" w:rsidRDefault="00573B4D" w:rsidP="006E7ACE">
            <w:pPr>
              <w:widowControl/>
              <w:spacing w:after="0" w:line="240" w:lineRule="auto"/>
              <w:ind w:firstLine="0"/>
              <w:jc w:val="center"/>
              <w:rPr>
                <w:sz w:val="20"/>
                <w:szCs w:val="20"/>
              </w:rPr>
            </w:pPr>
            <w:r w:rsidRPr="00F57652">
              <w:rPr>
                <w:sz w:val="20"/>
                <w:szCs w:val="20"/>
              </w:rPr>
              <w:t>496</w:t>
            </w:r>
          </w:p>
        </w:tc>
      </w:tr>
      <w:tr w:rsidR="00573B4D" w:rsidRPr="00F57652" w:rsidTr="006E7ACE">
        <w:tc>
          <w:tcPr>
            <w:tcW w:w="2694" w:type="dxa"/>
            <w:vAlign w:val="center"/>
          </w:tcPr>
          <w:p w:rsidR="00573B4D" w:rsidRPr="00F57652" w:rsidRDefault="00573B4D" w:rsidP="006E7ACE">
            <w:pPr>
              <w:widowControl/>
              <w:spacing w:after="0" w:line="240" w:lineRule="auto"/>
              <w:ind w:firstLine="0"/>
              <w:rPr>
                <w:sz w:val="20"/>
                <w:szCs w:val="20"/>
              </w:rPr>
            </w:pPr>
            <w:proofErr w:type="spellStart"/>
            <w:r w:rsidRPr="00F57652">
              <w:rPr>
                <w:sz w:val="20"/>
                <w:szCs w:val="20"/>
              </w:rPr>
              <w:t>Сарбай</w:t>
            </w:r>
            <w:proofErr w:type="spellEnd"/>
          </w:p>
        </w:tc>
        <w:tc>
          <w:tcPr>
            <w:tcW w:w="1389" w:type="dxa"/>
            <w:vAlign w:val="center"/>
          </w:tcPr>
          <w:p w:rsidR="00573B4D" w:rsidRPr="00F57652" w:rsidRDefault="00573B4D" w:rsidP="006E7ACE">
            <w:pPr>
              <w:widowControl/>
              <w:spacing w:after="0" w:line="240" w:lineRule="auto"/>
              <w:ind w:firstLine="0"/>
              <w:jc w:val="center"/>
              <w:rPr>
                <w:sz w:val="20"/>
                <w:szCs w:val="20"/>
              </w:rPr>
            </w:pPr>
            <w:r w:rsidRPr="00F57652">
              <w:rPr>
                <w:sz w:val="20"/>
                <w:szCs w:val="20"/>
              </w:rPr>
              <w:t>431</w:t>
            </w:r>
          </w:p>
        </w:tc>
        <w:tc>
          <w:tcPr>
            <w:tcW w:w="1389" w:type="dxa"/>
            <w:vAlign w:val="center"/>
          </w:tcPr>
          <w:p w:rsidR="00573B4D" w:rsidRPr="00F57652" w:rsidRDefault="00573B4D" w:rsidP="006E7ACE">
            <w:pPr>
              <w:widowControl/>
              <w:spacing w:after="0" w:line="240" w:lineRule="auto"/>
              <w:ind w:firstLine="0"/>
              <w:jc w:val="center"/>
              <w:rPr>
                <w:sz w:val="20"/>
                <w:szCs w:val="20"/>
              </w:rPr>
            </w:pPr>
            <w:r w:rsidRPr="00F57652">
              <w:rPr>
                <w:sz w:val="20"/>
                <w:szCs w:val="20"/>
              </w:rPr>
              <w:t>429</w:t>
            </w:r>
          </w:p>
        </w:tc>
        <w:tc>
          <w:tcPr>
            <w:tcW w:w="1389" w:type="dxa"/>
            <w:vAlign w:val="center"/>
          </w:tcPr>
          <w:p w:rsidR="00573B4D" w:rsidRPr="00F57652" w:rsidRDefault="00573B4D" w:rsidP="006E7ACE">
            <w:pPr>
              <w:widowControl/>
              <w:spacing w:after="0" w:line="240" w:lineRule="auto"/>
              <w:ind w:firstLine="0"/>
              <w:jc w:val="center"/>
              <w:rPr>
                <w:sz w:val="20"/>
                <w:szCs w:val="20"/>
              </w:rPr>
            </w:pPr>
            <w:r w:rsidRPr="00F57652">
              <w:rPr>
                <w:sz w:val="20"/>
                <w:szCs w:val="20"/>
              </w:rPr>
              <w:t>416</w:t>
            </w:r>
          </w:p>
        </w:tc>
        <w:tc>
          <w:tcPr>
            <w:tcW w:w="1389" w:type="dxa"/>
            <w:vAlign w:val="center"/>
          </w:tcPr>
          <w:p w:rsidR="00573B4D" w:rsidRPr="00F57652" w:rsidRDefault="00573B4D" w:rsidP="006E7ACE">
            <w:pPr>
              <w:widowControl/>
              <w:spacing w:after="0" w:line="240" w:lineRule="auto"/>
              <w:ind w:firstLine="0"/>
              <w:jc w:val="center"/>
              <w:rPr>
                <w:sz w:val="20"/>
                <w:szCs w:val="20"/>
              </w:rPr>
            </w:pPr>
            <w:r w:rsidRPr="00F57652">
              <w:rPr>
                <w:sz w:val="20"/>
                <w:szCs w:val="20"/>
              </w:rPr>
              <w:t>398</w:t>
            </w:r>
          </w:p>
        </w:tc>
        <w:tc>
          <w:tcPr>
            <w:tcW w:w="1389" w:type="dxa"/>
            <w:vAlign w:val="center"/>
          </w:tcPr>
          <w:p w:rsidR="00573B4D" w:rsidRPr="00F57652" w:rsidRDefault="00573B4D" w:rsidP="006E7ACE">
            <w:pPr>
              <w:widowControl/>
              <w:spacing w:after="0" w:line="240" w:lineRule="auto"/>
              <w:ind w:firstLine="0"/>
              <w:jc w:val="center"/>
              <w:rPr>
                <w:sz w:val="20"/>
                <w:szCs w:val="20"/>
              </w:rPr>
            </w:pPr>
            <w:r w:rsidRPr="00F57652">
              <w:rPr>
                <w:sz w:val="20"/>
                <w:szCs w:val="20"/>
              </w:rPr>
              <w:t>379</w:t>
            </w:r>
          </w:p>
        </w:tc>
      </w:tr>
      <w:tr w:rsidR="00573B4D" w:rsidRPr="00F57652" w:rsidTr="006E7ACE">
        <w:tc>
          <w:tcPr>
            <w:tcW w:w="2694" w:type="dxa"/>
            <w:vAlign w:val="center"/>
          </w:tcPr>
          <w:p w:rsidR="00573B4D" w:rsidRPr="00F57652" w:rsidRDefault="00573B4D" w:rsidP="006E7ACE">
            <w:pPr>
              <w:widowControl/>
              <w:spacing w:after="0" w:line="240" w:lineRule="auto"/>
              <w:ind w:firstLine="0"/>
              <w:rPr>
                <w:sz w:val="20"/>
                <w:szCs w:val="20"/>
              </w:rPr>
            </w:pPr>
            <w:r w:rsidRPr="00F57652">
              <w:rPr>
                <w:sz w:val="20"/>
                <w:szCs w:val="20"/>
              </w:rPr>
              <w:t>Екатериновка</w:t>
            </w:r>
          </w:p>
        </w:tc>
        <w:tc>
          <w:tcPr>
            <w:tcW w:w="1389" w:type="dxa"/>
            <w:vAlign w:val="center"/>
          </w:tcPr>
          <w:p w:rsidR="00573B4D" w:rsidRPr="00F57652" w:rsidRDefault="00573B4D" w:rsidP="006E7ACE">
            <w:pPr>
              <w:widowControl/>
              <w:spacing w:after="0" w:line="240" w:lineRule="auto"/>
              <w:ind w:firstLine="0"/>
              <w:jc w:val="center"/>
              <w:rPr>
                <w:sz w:val="20"/>
                <w:szCs w:val="20"/>
              </w:rPr>
            </w:pPr>
            <w:r w:rsidRPr="00F57652">
              <w:rPr>
                <w:sz w:val="20"/>
                <w:szCs w:val="20"/>
              </w:rPr>
              <w:t>21</w:t>
            </w:r>
          </w:p>
        </w:tc>
        <w:tc>
          <w:tcPr>
            <w:tcW w:w="1389" w:type="dxa"/>
            <w:vAlign w:val="center"/>
          </w:tcPr>
          <w:p w:rsidR="00573B4D" w:rsidRPr="00F57652" w:rsidRDefault="00573B4D" w:rsidP="006E7ACE">
            <w:pPr>
              <w:widowControl/>
              <w:spacing w:after="0" w:line="240" w:lineRule="auto"/>
              <w:ind w:firstLine="0"/>
              <w:jc w:val="center"/>
              <w:rPr>
                <w:sz w:val="20"/>
                <w:szCs w:val="20"/>
              </w:rPr>
            </w:pPr>
            <w:r w:rsidRPr="00F57652">
              <w:rPr>
                <w:sz w:val="20"/>
                <w:szCs w:val="20"/>
              </w:rPr>
              <w:t>21</w:t>
            </w:r>
          </w:p>
        </w:tc>
        <w:tc>
          <w:tcPr>
            <w:tcW w:w="1389" w:type="dxa"/>
            <w:vAlign w:val="center"/>
          </w:tcPr>
          <w:p w:rsidR="00573B4D" w:rsidRPr="00F57652" w:rsidRDefault="00573B4D" w:rsidP="006E7ACE">
            <w:pPr>
              <w:widowControl/>
              <w:spacing w:after="0" w:line="240" w:lineRule="auto"/>
              <w:ind w:firstLine="0"/>
              <w:jc w:val="center"/>
              <w:rPr>
                <w:sz w:val="20"/>
                <w:szCs w:val="20"/>
              </w:rPr>
            </w:pPr>
            <w:r w:rsidRPr="00F57652">
              <w:rPr>
                <w:sz w:val="20"/>
                <w:szCs w:val="20"/>
              </w:rPr>
              <w:t>19</w:t>
            </w:r>
          </w:p>
        </w:tc>
        <w:tc>
          <w:tcPr>
            <w:tcW w:w="1389" w:type="dxa"/>
            <w:vAlign w:val="center"/>
          </w:tcPr>
          <w:p w:rsidR="00573B4D" w:rsidRPr="00F57652" w:rsidRDefault="00573B4D" w:rsidP="006E7ACE">
            <w:pPr>
              <w:widowControl/>
              <w:spacing w:after="0" w:line="240" w:lineRule="auto"/>
              <w:ind w:firstLine="0"/>
              <w:jc w:val="center"/>
              <w:rPr>
                <w:sz w:val="20"/>
                <w:szCs w:val="20"/>
              </w:rPr>
            </w:pPr>
            <w:r w:rsidRPr="00F57652">
              <w:rPr>
                <w:sz w:val="20"/>
                <w:szCs w:val="20"/>
              </w:rPr>
              <w:t>22</w:t>
            </w:r>
          </w:p>
        </w:tc>
        <w:tc>
          <w:tcPr>
            <w:tcW w:w="1389" w:type="dxa"/>
            <w:vAlign w:val="center"/>
          </w:tcPr>
          <w:p w:rsidR="00573B4D" w:rsidRPr="00F57652" w:rsidRDefault="00573B4D" w:rsidP="006E7ACE">
            <w:pPr>
              <w:widowControl/>
              <w:spacing w:after="0" w:line="240" w:lineRule="auto"/>
              <w:ind w:firstLine="0"/>
              <w:jc w:val="center"/>
              <w:rPr>
                <w:sz w:val="20"/>
                <w:szCs w:val="20"/>
              </w:rPr>
            </w:pPr>
            <w:r w:rsidRPr="00F57652">
              <w:rPr>
                <w:sz w:val="20"/>
                <w:szCs w:val="20"/>
              </w:rPr>
              <w:t>22</w:t>
            </w:r>
          </w:p>
        </w:tc>
      </w:tr>
      <w:tr w:rsidR="00573B4D" w:rsidRPr="00F57652" w:rsidTr="006E7ACE">
        <w:tc>
          <w:tcPr>
            <w:tcW w:w="2694" w:type="dxa"/>
            <w:vAlign w:val="center"/>
          </w:tcPr>
          <w:p w:rsidR="00573B4D" w:rsidRPr="00F57652" w:rsidRDefault="00573B4D" w:rsidP="006E7ACE">
            <w:pPr>
              <w:widowControl/>
              <w:autoSpaceDE w:val="0"/>
              <w:autoSpaceDN w:val="0"/>
              <w:adjustRightInd w:val="0"/>
              <w:spacing w:after="0" w:line="240" w:lineRule="auto"/>
              <w:ind w:firstLine="0"/>
              <w:rPr>
                <w:b/>
                <w:sz w:val="20"/>
                <w:szCs w:val="20"/>
              </w:rPr>
            </w:pPr>
            <w:r w:rsidRPr="00F57652">
              <w:rPr>
                <w:b/>
                <w:sz w:val="20"/>
                <w:szCs w:val="20"/>
              </w:rPr>
              <w:t>Общая численность населения на конец года, человек</w:t>
            </w:r>
          </w:p>
        </w:tc>
        <w:tc>
          <w:tcPr>
            <w:tcW w:w="1389" w:type="dxa"/>
            <w:vAlign w:val="center"/>
          </w:tcPr>
          <w:p w:rsidR="00573B4D" w:rsidRPr="00F57652" w:rsidRDefault="00573B4D" w:rsidP="006E7ACE">
            <w:pPr>
              <w:widowControl/>
              <w:spacing w:after="0" w:line="240" w:lineRule="auto"/>
              <w:ind w:firstLine="0"/>
              <w:jc w:val="center"/>
              <w:rPr>
                <w:b/>
                <w:sz w:val="20"/>
                <w:szCs w:val="20"/>
              </w:rPr>
            </w:pPr>
            <w:r w:rsidRPr="00F57652">
              <w:rPr>
                <w:b/>
                <w:sz w:val="20"/>
                <w:szCs w:val="20"/>
              </w:rPr>
              <w:t>2051</w:t>
            </w:r>
          </w:p>
        </w:tc>
        <w:tc>
          <w:tcPr>
            <w:tcW w:w="1389" w:type="dxa"/>
            <w:vAlign w:val="center"/>
          </w:tcPr>
          <w:p w:rsidR="00573B4D" w:rsidRPr="00F57652" w:rsidRDefault="00573B4D" w:rsidP="006E7ACE">
            <w:pPr>
              <w:widowControl/>
              <w:spacing w:after="0" w:line="240" w:lineRule="auto"/>
              <w:ind w:firstLine="0"/>
              <w:jc w:val="center"/>
              <w:rPr>
                <w:b/>
                <w:sz w:val="20"/>
                <w:szCs w:val="20"/>
              </w:rPr>
            </w:pPr>
            <w:r w:rsidRPr="00F57652">
              <w:rPr>
                <w:b/>
                <w:sz w:val="20"/>
                <w:szCs w:val="20"/>
              </w:rPr>
              <w:t>2021</w:t>
            </w:r>
          </w:p>
        </w:tc>
        <w:tc>
          <w:tcPr>
            <w:tcW w:w="1389" w:type="dxa"/>
            <w:vAlign w:val="center"/>
          </w:tcPr>
          <w:p w:rsidR="00573B4D" w:rsidRPr="00F57652" w:rsidRDefault="00573B4D" w:rsidP="006E7ACE">
            <w:pPr>
              <w:widowControl/>
              <w:spacing w:after="0" w:line="240" w:lineRule="auto"/>
              <w:ind w:firstLine="0"/>
              <w:jc w:val="center"/>
              <w:rPr>
                <w:b/>
                <w:sz w:val="20"/>
                <w:szCs w:val="20"/>
              </w:rPr>
            </w:pPr>
            <w:r w:rsidRPr="00F57652">
              <w:rPr>
                <w:b/>
                <w:sz w:val="20"/>
                <w:szCs w:val="20"/>
              </w:rPr>
              <w:t>1961</w:t>
            </w:r>
          </w:p>
        </w:tc>
        <w:tc>
          <w:tcPr>
            <w:tcW w:w="1389" w:type="dxa"/>
            <w:vAlign w:val="center"/>
          </w:tcPr>
          <w:p w:rsidR="00573B4D" w:rsidRPr="00F57652" w:rsidRDefault="00573B4D" w:rsidP="006E7ACE">
            <w:pPr>
              <w:widowControl/>
              <w:spacing w:after="0" w:line="240" w:lineRule="auto"/>
              <w:ind w:firstLine="0"/>
              <w:jc w:val="center"/>
              <w:rPr>
                <w:b/>
                <w:sz w:val="20"/>
                <w:szCs w:val="20"/>
              </w:rPr>
            </w:pPr>
            <w:r w:rsidRPr="00F57652">
              <w:rPr>
                <w:b/>
                <w:sz w:val="20"/>
                <w:szCs w:val="20"/>
              </w:rPr>
              <w:t>1923</w:t>
            </w:r>
          </w:p>
        </w:tc>
        <w:tc>
          <w:tcPr>
            <w:tcW w:w="1389" w:type="dxa"/>
            <w:vAlign w:val="center"/>
          </w:tcPr>
          <w:p w:rsidR="00573B4D" w:rsidRPr="00F57652" w:rsidRDefault="00573B4D" w:rsidP="006E7ACE">
            <w:pPr>
              <w:widowControl/>
              <w:spacing w:after="0" w:line="240" w:lineRule="auto"/>
              <w:ind w:firstLine="0"/>
              <w:jc w:val="center"/>
              <w:rPr>
                <w:b/>
                <w:sz w:val="20"/>
                <w:szCs w:val="20"/>
              </w:rPr>
            </w:pPr>
            <w:r w:rsidRPr="00F57652">
              <w:rPr>
                <w:b/>
                <w:sz w:val="20"/>
                <w:szCs w:val="20"/>
              </w:rPr>
              <w:t>1868</w:t>
            </w:r>
          </w:p>
        </w:tc>
      </w:tr>
      <w:tr w:rsidR="00573B4D" w:rsidRPr="00F57652" w:rsidTr="006E7ACE">
        <w:tc>
          <w:tcPr>
            <w:tcW w:w="2694" w:type="dxa"/>
            <w:vAlign w:val="center"/>
          </w:tcPr>
          <w:p w:rsidR="00573B4D" w:rsidRPr="00F57652" w:rsidRDefault="00573B4D" w:rsidP="006E7ACE">
            <w:pPr>
              <w:widowControl/>
              <w:autoSpaceDE w:val="0"/>
              <w:autoSpaceDN w:val="0"/>
              <w:adjustRightInd w:val="0"/>
              <w:spacing w:after="0" w:line="240" w:lineRule="auto"/>
              <w:ind w:firstLine="0"/>
              <w:rPr>
                <w:b/>
                <w:sz w:val="20"/>
                <w:szCs w:val="20"/>
              </w:rPr>
            </w:pPr>
            <w:r w:rsidRPr="00F57652">
              <w:rPr>
                <w:b/>
                <w:sz w:val="20"/>
                <w:szCs w:val="20"/>
              </w:rPr>
              <w:t>Темп прироста по отношению к предыдущему году, %</w:t>
            </w:r>
          </w:p>
        </w:tc>
        <w:tc>
          <w:tcPr>
            <w:tcW w:w="1389" w:type="dxa"/>
            <w:vAlign w:val="center"/>
          </w:tcPr>
          <w:p w:rsidR="00573B4D" w:rsidRPr="00F57652" w:rsidRDefault="00573B4D" w:rsidP="006E7ACE">
            <w:pPr>
              <w:widowControl/>
              <w:spacing w:after="0" w:line="240" w:lineRule="auto"/>
              <w:ind w:firstLine="0"/>
              <w:jc w:val="center"/>
              <w:rPr>
                <w:b/>
                <w:sz w:val="20"/>
                <w:szCs w:val="20"/>
              </w:rPr>
            </w:pPr>
            <w:r w:rsidRPr="00F57652">
              <w:rPr>
                <w:b/>
                <w:sz w:val="20"/>
                <w:szCs w:val="20"/>
              </w:rPr>
              <w:t>-</w:t>
            </w:r>
          </w:p>
        </w:tc>
        <w:tc>
          <w:tcPr>
            <w:tcW w:w="1389" w:type="dxa"/>
            <w:vAlign w:val="center"/>
          </w:tcPr>
          <w:p w:rsidR="00573B4D" w:rsidRPr="00F57652" w:rsidRDefault="00573B4D" w:rsidP="006E7ACE">
            <w:pPr>
              <w:widowControl/>
              <w:spacing w:after="0" w:line="240" w:lineRule="auto"/>
              <w:ind w:firstLine="0"/>
              <w:jc w:val="center"/>
              <w:rPr>
                <w:b/>
                <w:sz w:val="20"/>
                <w:szCs w:val="20"/>
              </w:rPr>
            </w:pPr>
            <w:r w:rsidRPr="00F57652">
              <w:rPr>
                <w:b/>
                <w:sz w:val="20"/>
                <w:szCs w:val="20"/>
              </w:rPr>
              <w:t>-1,5</w:t>
            </w:r>
          </w:p>
        </w:tc>
        <w:tc>
          <w:tcPr>
            <w:tcW w:w="1389" w:type="dxa"/>
            <w:vAlign w:val="center"/>
          </w:tcPr>
          <w:p w:rsidR="00573B4D" w:rsidRPr="00F57652" w:rsidRDefault="00573B4D" w:rsidP="006E7ACE">
            <w:pPr>
              <w:widowControl/>
              <w:spacing w:after="0" w:line="240" w:lineRule="auto"/>
              <w:ind w:firstLine="0"/>
              <w:jc w:val="center"/>
              <w:rPr>
                <w:b/>
                <w:sz w:val="20"/>
                <w:szCs w:val="20"/>
              </w:rPr>
            </w:pPr>
            <w:r w:rsidRPr="00F57652">
              <w:rPr>
                <w:b/>
                <w:sz w:val="20"/>
                <w:szCs w:val="20"/>
              </w:rPr>
              <w:t>-2,97</w:t>
            </w:r>
          </w:p>
        </w:tc>
        <w:tc>
          <w:tcPr>
            <w:tcW w:w="1389" w:type="dxa"/>
            <w:vAlign w:val="center"/>
          </w:tcPr>
          <w:p w:rsidR="00573B4D" w:rsidRPr="00F57652" w:rsidRDefault="00573B4D" w:rsidP="006E7ACE">
            <w:pPr>
              <w:widowControl/>
              <w:spacing w:after="0" w:line="240" w:lineRule="auto"/>
              <w:ind w:firstLine="0"/>
              <w:jc w:val="center"/>
              <w:rPr>
                <w:b/>
                <w:sz w:val="20"/>
                <w:szCs w:val="20"/>
              </w:rPr>
            </w:pPr>
            <w:r w:rsidRPr="00F57652">
              <w:rPr>
                <w:b/>
                <w:sz w:val="20"/>
                <w:szCs w:val="20"/>
              </w:rPr>
              <w:t>-1,94</w:t>
            </w:r>
          </w:p>
        </w:tc>
        <w:tc>
          <w:tcPr>
            <w:tcW w:w="1389" w:type="dxa"/>
            <w:vAlign w:val="center"/>
          </w:tcPr>
          <w:p w:rsidR="00573B4D" w:rsidRPr="00F57652" w:rsidRDefault="00573B4D" w:rsidP="006E7ACE">
            <w:pPr>
              <w:widowControl/>
              <w:spacing w:after="0" w:line="240" w:lineRule="auto"/>
              <w:ind w:firstLine="0"/>
              <w:jc w:val="center"/>
              <w:rPr>
                <w:b/>
                <w:sz w:val="20"/>
                <w:szCs w:val="20"/>
              </w:rPr>
            </w:pPr>
            <w:r w:rsidRPr="00F57652">
              <w:rPr>
                <w:b/>
                <w:sz w:val="20"/>
                <w:szCs w:val="20"/>
              </w:rPr>
              <w:t>-2,9</w:t>
            </w:r>
          </w:p>
        </w:tc>
      </w:tr>
    </w:tbl>
    <w:p w:rsidR="00531191" w:rsidRDefault="00531191" w:rsidP="00573B4D">
      <w:pPr>
        <w:widowControl/>
        <w:suppressAutoHyphens/>
        <w:spacing w:after="0"/>
        <w:ind w:firstLine="0"/>
        <w:rPr>
          <w:rFonts w:eastAsia="Times New Roman"/>
          <w:szCs w:val="24"/>
          <w:lang w:bidi="en-US"/>
        </w:rPr>
      </w:pPr>
    </w:p>
    <w:p w:rsidR="00531191" w:rsidRPr="00573B4D" w:rsidRDefault="00573B4D" w:rsidP="00573B4D">
      <w:pPr>
        <w:widowControl/>
        <w:autoSpaceDE w:val="0"/>
        <w:autoSpaceDN w:val="0"/>
        <w:adjustRightInd w:val="0"/>
        <w:rPr>
          <w:szCs w:val="28"/>
        </w:rPr>
      </w:pPr>
      <w:r w:rsidRPr="00573B4D">
        <w:rPr>
          <w:szCs w:val="28"/>
        </w:rPr>
        <w:t>Ведущей отраслью экономики сельского поселения является сельскохозяйственное производство. Важнейшим направлением в ближайшие 15-20 лет выбрано восстановление и дальнейшее развитие животноводства.</w:t>
      </w:r>
    </w:p>
    <w:p w:rsidR="00531191" w:rsidRPr="00573B4D" w:rsidRDefault="00531191" w:rsidP="00930F89">
      <w:pPr>
        <w:keepNext/>
        <w:widowControl/>
        <w:rPr>
          <w:i/>
        </w:rPr>
      </w:pPr>
      <w:r w:rsidRPr="00573B4D">
        <w:rPr>
          <w:b/>
          <w:i/>
        </w:rPr>
        <w:t>Оценка транспортного спроса</w:t>
      </w:r>
    </w:p>
    <w:p w:rsidR="00930F89" w:rsidRDefault="00930F89" w:rsidP="00930F89">
      <w:pPr>
        <w:widowControl/>
        <w:suppressAutoHyphens/>
        <w:spacing w:after="0"/>
        <w:rPr>
          <w:rFonts w:eastAsia="Times New Roman"/>
          <w:szCs w:val="24"/>
          <w:lang w:bidi="en-US"/>
        </w:rPr>
      </w:pPr>
      <w:r w:rsidRPr="00930F89">
        <w:rPr>
          <w:rFonts w:eastAsia="Times New Roman"/>
          <w:szCs w:val="24"/>
          <w:lang w:bidi="en-US"/>
        </w:rPr>
        <w:t xml:space="preserve">В </w:t>
      </w:r>
      <w:r>
        <w:rPr>
          <w:rFonts w:eastAsia="Times New Roman"/>
          <w:szCs w:val="24"/>
          <w:lang w:bidi="en-US"/>
        </w:rPr>
        <w:t xml:space="preserve">сельском поселении Кабановка </w:t>
      </w:r>
      <w:r w:rsidRPr="00930F89">
        <w:rPr>
          <w:rFonts w:eastAsia="Times New Roman"/>
          <w:szCs w:val="24"/>
          <w:lang w:bidi="en-US"/>
        </w:rPr>
        <w:t xml:space="preserve">основной объем </w:t>
      </w:r>
      <w:proofErr w:type="spellStart"/>
      <w:r w:rsidRPr="00930F89">
        <w:rPr>
          <w:rFonts w:eastAsia="Times New Roman"/>
          <w:szCs w:val="24"/>
          <w:lang w:bidi="en-US"/>
        </w:rPr>
        <w:t>грузо</w:t>
      </w:r>
      <w:proofErr w:type="spellEnd"/>
      <w:r w:rsidRPr="00930F89">
        <w:rPr>
          <w:rFonts w:eastAsia="Times New Roman"/>
          <w:szCs w:val="24"/>
          <w:lang w:bidi="en-US"/>
        </w:rPr>
        <w:t xml:space="preserve">- и </w:t>
      </w:r>
      <w:proofErr w:type="spellStart"/>
      <w:r w:rsidRPr="00930F89">
        <w:rPr>
          <w:rFonts w:eastAsia="Times New Roman"/>
          <w:szCs w:val="24"/>
          <w:lang w:bidi="en-US"/>
        </w:rPr>
        <w:t>пассажироперевозок</w:t>
      </w:r>
      <w:proofErr w:type="spellEnd"/>
      <w:r w:rsidRPr="00930F89">
        <w:rPr>
          <w:rFonts w:eastAsia="Times New Roman"/>
          <w:szCs w:val="24"/>
          <w:lang w:bidi="en-US"/>
        </w:rPr>
        <w:t xml:space="preserve"> осуществляется по автомобильным дорогам. Сеть автомобильных дорог общего пользования </w:t>
      </w:r>
      <w:r w:rsidR="008E712F">
        <w:rPr>
          <w:rFonts w:eastAsia="Times New Roman"/>
          <w:szCs w:val="24"/>
          <w:lang w:bidi="en-US"/>
        </w:rPr>
        <w:t xml:space="preserve">сельского поселения </w:t>
      </w:r>
      <w:r w:rsidRPr="00930F89">
        <w:rPr>
          <w:rFonts w:eastAsia="Times New Roman"/>
          <w:szCs w:val="24"/>
          <w:lang w:bidi="en-US"/>
        </w:rPr>
        <w:t>состоит из ав</w:t>
      </w:r>
      <w:r w:rsidR="008E712F">
        <w:rPr>
          <w:rFonts w:eastAsia="Times New Roman"/>
          <w:szCs w:val="24"/>
          <w:lang w:bidi="en-US"/>
        </w:rPr>
        <w:t xml:space="preserve">томобильных дорог регионального и местного значения. </w:t>
      </w:r>
      <w:r w:rsidR="008E712F">
        <w:rPr>
          <w:rFonts w:eastAsia="Times New Roman"/>
          <w:szCs w:val="24"/>
          <w:lang w:bidi="en-US"/>
        </w:rPr>
        <w:lastRenderedPageBreak/>
        <w:t xml:space="preserve">Железнодорожный транспорт отсутствует. </w:t>
      </w:r>
      <w:r w:rsidRPr="00930F89">
        <w:rPr>
          <w:rFonts w:eastAsia="Times New Roman"/>
          <w:szCs w:val="24"/>
          <w:lang w:bidi="en-US"/>
        </w:rPr>
        <w:t>Аэропорт отсутствует. Вертолетных площадок нет.</w:t>
      </w:r>
    </w:p>
    <w:p w:rsidR="00930F89" w:rsidRDefault="00F76B6D" w:rsidP="008E712F">
      <w:pPr>
        <w:widowControl/>
        <w:suppressAutoHyphens/>
        <w:spacing w:after="0"/>
        <w:rPr>
          <w:rFonts w:eastAsia="Times New Roman"/>
          <w:szCs w:val="24"/>
          <w:lang w:bidi="en-US"/>
        </w:rPr>
      </w:pPr>
      <w:r w:rsidRPr="00F76B6D">
        <w:rPr>
          <w:rFonts w:eastAsia="Times New Roman"/>
          <w:szCs w:val="24"/>
          <w:lang w:bidi="en-US"/>
        </w:rPr>
        <w:t>В настоящее время имеюща</w:t>
      </w:r>
      <w:r w:rsidR="00930F89">
        <w:rPr>
          <w:rFonts w:eastAsia="Times New Roman"/>
          <w:szCs w:val="24"/>
          <w:lang w:bidi="en-US"/>
        </w:rPr>
        <w:t>яся дорожная сеть сельского поселения в целом находится в удовлетворительном состоянии.</w:t>
      </w:r>
    </w:p>
    <w:p w:rsidR="00626226" w:rsidRDefault="00626226" w:rsidP="00B20F1D">
      <w:pPr>
        <w:pStyle w:val="S2"/>
      </w:pPr>
      <w:bookmarkStart w:id="15" w:name="_Toc161953795"/>
      <w:r>
        <w:t>Х</w:t>
      </w:r>
      <w:r w:rsidRPr="00430A18">
        <w:t>арактеристик</w:t>
      </w:r>
      <w:r>
        <w:t>а</w:t>
      </w:r>
      <w:r w:rsidRPr="00430A18">
        <w:t xml:space="preserve"> функционирования и пока</w:t>
      </w:r>
      <w:r w:rsidR="00F953A0">
        <w:t xml:space="preserve">затели работы транспортной </w:t>
      </w:r>
      <w:r w:rsidRPr="00430A18">
        <w:t>инф</w:t>
      </w:r>
      <w:r>
        <w:t>раструктуры по видам транспорта</w:t>
      </w:r>
      <w:bookmarkEnd w:id="15"/>
    </w:p>
    <w:p w:rsidR="009B6AF7" w:rsidRPr="008F1E5F" w:rsidRDefault="009B6AF7" w:rsidP="005B5BE8">
      <w:pPr>
        <w:spacing w:after="0"/>
      </w:pPr>
      <w:r w:rsidRPr="00CA7822">
        <w:t>Транспорт, наряду с другими инфраструктурными отраслями, обеспечивает базовые</w:t>
      </w:r>
      <w:r w:rsidRPr="008F1E5F">
        <w:t xml:space="preserve"> условия жизнедеятельности общества, являясь важным инструментом достижения социальных, экономических, внешнеполитических целей. Транспорт </w:t>
      </w:r>
      <w:r>
        <w:t>–</w:t>
      </w:r>
      <w:r w:rsidRPr="008F1E5F">
        <w:t xml:space="preserve"> не только отрасль, перемещающая грузы </w:t>
      </w:r>
      <w:r>
        <w:t>и людей, а в первую очередь –</w:t>
      </w:r>
      <w:r w:rsidRPr="008F1E5F">
        <w:t xml:space="preserve"> межотраслевая система, преобразующая условия жизнедеятельности и хозяйствования.</w:t>
      </w:r>
    </w:p>
    <w:p w:rsidR="005B5BE8" w:rsidRDefault="009B6AF7" w:rsidP="0093090C">
      <w:r w:rsidRPr="008F1E5F">
        <w:t>Эффективное функционирование транспорта, с одной стороны, является необходимым условием жизнедеятельности экономического комплекса и социальной сферы. С другой стороны, экономика и общество формируют потребности в развитии транспортной системы, которая по своим свойствам должна отвечать заданным параметрам потребителей транспортных услуг.</w:t>
      </w:r>
    </w:p>
    <w:p w:rsidR="00626226" w:rsidRPr="00011D14" w:rsidRDefault="00B33A23" w:rsidP="0093090C">
      <w:pPr>
        <w:rPr>
          <w:b/>
          <w:i/>
        </w:rPr>
      </w:pPr>
      <w:r w:rsidRPr="00011D14">
        <w:rPr>
          <w:b/>
          <w:i/>
        </w:rPr>
        <w:t>А</w:t>
      </w:r>
      <w:r w:rsidR="00626226" w:rsidRPr="00011D14">
        <w:rPr>
          <w:b/>
          <w:i/>
        </w:rPr>
        <w:t>втомобильны</w:t>
      </w:r>
      <w:r w:rsidRPr="00011D14">
        <w:rPr>
          <w:b/>
          <w:i/>
        </w:rPr>
        <w:t>й</w:t>
      </w:r>
      <w:r w:rsidR="00626226" w:rsidRPr="00011D14">
        <w:rPr>
          <w:b/>
          <w:i/>
        </w:rPr>
        <w:t xml:space="preserve"> транспорт</w:t>
      </w:r>
    </w:p>
    <w:p w:rsidR="00CB0BAA" w:rsidRDefault="00CB0BAA" w:rsidP="00CB0BAA">
      <w:pPr>
        <w:widowControl/>
        <w:spacing w:after="0"/>
      </w:pPr>
      <w:r>
        <w:t>Основным и единственным видом внешнего транспортного сообщения является автомобильный транспорт, обеспечивающий грузовые и пассажирские перевозки.</w:t>
      </w:r>
    </w:p>
    <w:p w:rsidR="00CB0BAA" w:rsidRDefault="00CB0BAA" w:rsidP="00CB0BAA">
      <w:pPr>
        <w:widowControl/>
        <w:spacing w:after="0"/>
      </w:pPr>
      <w:r>
        <w:t>Существующая транспортная структура состоит из автомобильных дорог регионального</w:t>
      </w:r>
      <w:r w:rsidR="00F9682D">
        <w:t xml:space="preserve"> </w:t>
      </w:r>
      <w:r>
        <w:t xml:space="preserve">и местного значения. </w:t>
      </w:r>
    </w:p>
    <w:p w:rsidR="00CB0BAA" w:rsidRDefault="00CB0BAA" w:rsidP="00CB0BAA">
      <w:pPr>
        <w:widowControl/>
        <w:spacing w:after="0"/>
      </w:pPr>
      <w:r>
        <w:t>Общая протяженность автомобильных дорог на территории сельского поселения Кабановка составляет 63 км.</w:t>
      </w:r>
    </w:p>
    <w:p w:rsidR="00CB0BAA" w:rsidRDefault="00CB0BAA" w:rsidP="00CB0BAA">
      <w:pPr>
        <w:widowControl/>
        <w:spacing w:after="0"/>
      </w:pPr>
      <w:r>
        <w:t>По территории сельского поселения Кабановка дороги федерального значения не проходят.</w:t>
      </w:r>
    </w:p>
    <w:p w:rsidR="0093090C" w:rsidRDefault="006E7ACE" w:rsidP="006E7ACE">
      <w:pPr>
        <w:widowControl/>
        <w:spacing w:after="0"/>
      </w:pPr>
      <w:r w:rsidRPr="006E7ACE">
        <w:t>Пассажирские перевозки автомобильным транспортом общего пользования</w:t>
      </w:r>
      <w:r>
        <w:t xml:space="preserve"> на территории сельского поселения не осуществляются. </w:t>
      </w:r>
      <w:r w:rsidRPr="006E7ACE">
        <w:t>Автовокзалы, остановочные площадки</w:t>
      </w:r>
      <w:r>
        <w:t xml:space="preserve"> отсутствуют.</w:t>
      </w:r>
    </w:p>
    <w:p w:rsidR="004C6F55" w:rsidRPr="00011D14" w:rsidRDefault="00B33A23" w:rsidP="0093090C">
      <w:pPr>
        <w:widowControl/>
        <w:rPr>
          <w:b/>
          <w:i/>
        </w:rPr>
      </w:pPr>
      <w:r w:rsidRPr="00011D14">
        <w:rPr>
          <w:b/>
          <w:i/>
        </w:rPr>
        <w:t>В</w:t>
      </w:r>
      <w:r w:rsidR="004C6F55" w:rsidRPr="00011D14">
        <w:rPr>
          <w:b/>
          <w:i/>
        </w:rPr>
        <w:t>одны</w:t>
      </w:r>
      <w:r w:rsidRPr="00011D14">
        <w:rPr>
          <w:b/>
          <w:i/>
        </w:rPr>
        <w:t>й</w:t>
      </w:r>
      <w:r w:rsidR="004C6F55" w:rsidRPr="00011D14">
        <w:rPr>
          <w:b/>
          <w:i/>
        </w:rPr>
        <w:t xml:space="preserve"> транспорт</w:t>
      </w:r>
    </w:p>
    <w:p w:rsidR="0093090C" w:rsidRDefault="0093090C" w:rsidP="0093090C">
      <w:r w:rsidRPr="0093090C">
        <w:t>На территории</w:t>
      </w:r>
      <w:r>
        <w:t xml:space="preserve"> </w:t>
      </w:r>
      <w:r w:rsidR="006E7ACE">
        <w:t xml:space="preserve">сельского поселения Кабановка </w:t>
      </w:r>
      <w:r w:rsidRPr="0093090C">
        <w:t>водный транспорт отсутствует</w:t>
      </w:r>
      <w:r>
        <w:t>.</w:t>
      </w:r>
    </w:p>
    <w:p w:rsidR="004C6F55" w:rsidRPr="00011D14" w:rsidRDefault="00B33A23" w:rsidP="0093090C">
      <w:pPr>
        <w:rPr>
          <w:b/>
          <w:i/>
        </w:rPr>
      </w:pPr>
      <w:r w:rsidRPr="00011D14">
        <w:rPr>
          <w:b/>
          <w:i/>
        </w:rPr>
        <w:t>В</w:t>
      </w:r>
      <w:r w:rsidR="004C6F55" w:rsidRPr="00011D14">
        <w:rPr>
          <w:b/>
          <w:i/>
        </w:rPr>
        <w:t>оздушны</w:t>
      </w:r>
      <w:r w:rsidRPr="00011D14">
        <w:rPr>
          <w:b/>
          <w:i/>
        </w:rPr>
        <w:t>й</w:t>
      </w:r>
      <w:r w:rsidR="004C6F55" w:rsidRPr="00011D14">
        <w:rPr>
          <w:b/>
          <w:i/>
        </w:rPr>
        <w:t xml:space="preserve"> транспорт</w:t>
      </w:r>
    </w:p>
    <w:p w:rsidR="0093090C" w:rsidRDefault="0093090C" w:rsidP="0093090C">
      <w:r w:rsidRPr="0093090C">
        <w:t xml:space="preserve">На территории </w:t>
      </w:r>
      <w:r w:rsidR="006E7ACE">
        <w:t xml:space="preserve">сельского поселения Кабановка </w:t>
      </w:r>
      <w:r w:rsidRPr="0093090C">
        <w:t>воздушный транспорт отсутствует.</w:t>
      </w:r>
    </w:p>
    <w:p w:rsidR="00184584" w:rsidRPr="00011D14" w:rsidRDefault="00B33A23" w:rsidP="0093090C">
      <w:pPr>
        <w:rPr>
          <w:b/>
          <w:i/>
        </w:rPr>
      </w:pPr>
      <w:r w:rsidRPr="00011D14">
        <w:rPr>
          <w:b/>
          <w:i/>
        </w:rPr>
        <w:t>Ж</w:t>
      </w:r>
      <w:r w:rsidR="00184584" w:rsidRPr="00011D14">
        <w:rPr>
          <w:b/>
          <w:i/>
        </w:rPr>
        <w:t>елезнодорожны</w:t>
      </w:r>
      <w:r w:rsidRPr="00011D14">
        <w:rPr>
          <w:b/>
          <w:i/>
        </w:rPr>
        <w:t>й транспорт</w:t>
      </w:r>
    </w:p>
    <w:p w:rsidR="006E7ACE" w:rsidRDefault="006E7ACE" w:rsidP="001F76A4">
      <w:r w:rsidRPr="006E7ACE">
        <w:t>На территории сельско</w:t>
      </w:r>
      <w:r>
        <w:t>го поселения Кабановка железнодорожный</w:t>
      </w:r>
      <w:r w:rsidRPr="006E7ACE">
        <w:t xml:space="preserve"> транспорт отсутствует.</w:t>
      </w:r>
    </w:p>
    <w:p w:rsidR="004C6F55" w:rsidRPr="000F55EC" w:rsidRDefault="004C6F55" w:rsidP="00B20F1D">
      <w:pPr>
        <w:pStyle w:val="S2"/>
      </w:pPr>
      <w:bookmarkStart w:id="16" w:name="_Toc161953796"/>
      <w:r>
        <w:t>Х</w:t>
      </w:r>
      <w:r w:rsidRPr="00430A18">
        <w:t>арактеристик</w:t>
      </w:r>
      <w:r>
        <w:t>а</w:t>
      </w:r>
      <w:r w:rsidRPr="00430A18">
        <w:t xml:space="preserve"> сети дорог</w:t>
      </w:r>
      <w:r w:rsidR="001B528E">
        <w:t xml:space="preserve"> </w:t>
      </w:r>
      <w:r w:rsidR="006E7ACE">
        <w:t>сельского поселения Кабановка</w:t>
      </w:r>
      <w:r>
        <w:t xml:space="preserve">, параметры </w:t>
      </w:r>
      <w:r w:rsidRPr="00430A18">
        <w:t>дорожного движения</w:t>
      </w:r>
      <w:r w:rsidR="00351696">
        <w:t>, оценка качества содержания дорог</w:t>
      </w:r>
      <w:bookmarkEnd w:id="16"/>
    </w:p>
    <w:p w:rsidR="00C30556" w:rsidRDefault="006E7ACE" w:rsidP="006E22E4">
      <w:r>
        <w:t>По территории сельского</w:t>
      </w:r>
      <w:r w:rsidR="00C30556" w:rsidRPr="00C30556">
        <w:t xml:space="preserve"> поселения проходят автомобиль</w:t>
      </w:r>
      <w:r>
        <w:t>ные дороги общего пользования</w:t>
      </w:r>
      <w:r w:rsidR="00C30556">
        <w:t xml:space="preserve"> регионального</w:t>
      </w:r>
      <w:r w:rsidR="00F9682D">
        <w:t xml:space="preserve"> </w:t>
      </w:r>
      <w:r w:rsidR="00C30556">
        <w:t>и местного</w:t>
      </w:r>
      <w:r w:rsidR="00C30556" w:rsidRPr="00C30556">
        <w:t xml:space="preserve"> значения, по котор</w:t>
      </w:r>
      <w:r>
        <w:t>ым осуществляется автомобильное</w:t>
      </w:r>
      <w:r w:rsidR="00C30556" w:rsidRPr="00C30556">
        <w:t xml:space="preserve"> сообщение.</w:t>
      </w:r>
    </w:p>
    <w:p w:rsidR="00217E15" w:rsidRDefault="00217E15" w:rsidP="006E22E4">
      <w:r w:rsidRPr="00217E15">
        <w:lastRenderedPageBreak/>
        <w:t xml:space="preserve">Основные характеристики протяженности дорог, расположенных в границах </w:t>
      </w:r>
      <w:r w:rsidR="006E7ACE">
        <w:t xml:space="preserve">сельского поселения Кабановка </w:t>
      </w:r>
      <w:r w:rsidR="00B20F1D">
        <w:t>представлены в таблице 1</w:t>
      </w:r>
      <w:r w:rsidR="006E7ACE">
        <w:t>.2</w:t>
      </w:r>
      <w:r>
        <w:t>.</w:t>
      </w:r>
    </w:p>
    <w:p w:rsidR="00217E15" w:rsidRDefault="00B20F1D" w:rsidP="00217E15">
      <w:pPr>
        <w:jc w:val="right"/>
      </w:pPr>
      <w:r>
        <w:t>Таблица 1</w:t>
      </w:r>
      <w:r w:rsidR="006E7ACE">
        <w:t>.2</w:t>
      </w:r>
    </w:p>
    <w:tbl>
      <w:tblPr>
        <w:tblW w:w="49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46"/>
        <w:gridCol w:w="6508"/>
        <w:gridCol w:w="2713"/>
      </w:tblGrid>
      <w:tr w:rsidR="00217E15" w:rsidRPr="00217E15" w:rsidTr="008E7E3E">
        <w:trPr>
          <w:trHeight w:val="230"/>
          <w:tblHeader/>
        </w:trPr>
        <w:tc>
          <w:tcPr>
            <w:tcW w:w="231" w:type="pct"/>
            <w:tcMar>
              <w:left w:w="28" w:type="dxa"/>
              <w:right w:w="28" w:type="dxa"/>
            </w:tcMar>
            <w:vAlign w:val="center"/>
          </w:tcPr>
          <w:p w:rsidR="00217E15" w:rsidRPr="00217E15" w:rsidRDefault="00217E15" w:rsidP="00217E15">
            <w:pPr>
              <w:keepNext/>
              <w:widowControl/>
              <w:spacing w:after="0" w:line="240" w:lineRule="auto"/>
              <w:ind w:firstLine="0"/>
              <w:jc w:val="center"/>
              <w:rPr>
                <w:rFonts w:eastAsia="Times New Roman"/>
                <w:sz w:val="20"/>
                <w:szCs w:val="20"/>
              </w:rPr>
            </w:pPr>
            <w:r w:rsidRPr="00217E15">
              <w:rPr>
                <w:rFonts w:eastAsia="Times New Roman"/>
                <w:b/>
                <w:sz w:val="20"/>
                <w:szCs w:val="20"/>
              </w:rPr>
              <w:t>№ п/п</w:t>
            </w:r>
          </w:p>
        </w:tc>
        <w:tc>
          <w:tcPr>
            <w:tcW w:w="3366" w:type="pct"/>
            <w:tcMar>
              <w:left w:w="28" w:type="dxa"/>
              <w:right w:w="28" w:type="dxa"/>
            </w:tcMar>
            <w:vAlign w:val="center"/>
          </w:tcPr>
          <w:p w:rsidR="00217E15" w:rsidRPr="00217E15" w:rsidRDefault="00217E15" w:rsidP="00217E15">
            <w:pPr>
              <w:keepNext/>
              <w:widowControl/>
              <w:spacing w:after="0" w:line="240" w:lineRule="auto"/>
              <w:ind w:firstLine="0"/>
              <w:jc w:val="center"/>
              <w:rPr>
                <w:rFonts w:eastAsia="Times New Roman"/>
                <w:sz w:val="20"/>
                <w:szCs w:val="20"/>
              </w:rPr>
            </w:pPr>
            <w:r w:rsidRPr="00217E15">
              <w:rPr>
                <w:rFonts w:eastAsia="Times New Roman"/>
                <w:b/>
                <w:sz w:val="20"/>
                <w:szCs w:val="20"/>
              </w:rPr>
              <w:t>Показатели</w:t>
            </w:r>
          </w:p>
        </w:tc>
        <w:tc>
          <w:tcPr>
            <w:tcW w:w="1403" w:type="pct"/>
            <w:tcMar>
              <w:left w:w="28" w:type="dxa"/>
              <w:right w:w="28" w:type="dxa"/>
            </w:tcMar>
            <w:vAlign w:val="center"/>
          </w:tcPr>
          <w:p w:rsidR="00217E15" w:rsidRPr="00217E15" w:rsidRDefault="00217E15" w:rsidP="00217E15">
            <w:pPr>
              <w:keepNext/>
              <w:widowControl/>
              <w:spacing w:after="0" w:line="240" w:lineRule="auto"/>
              <w:ind w:firstLine="0"/>
              <w:jc w:val="center"/>
              <w:rPr>
                <w:rFonts w:eastAsia="Times New Roman"/>
                <w:sz w:val="20"/>
                <w:szCs w:val="20"/>
              </w:rPr>
            </w:pPr>
            <w:r w:rsidRPr="00217E15">
              <w:rPr>
                <w:rFonts w:eastAsia="Times New Roman"/>
                <w:b/>
                <w:sz w:val="20"/>
                <w:szCs w:val="20"/>
              </w:rPr>
              <w:t>км</w:t>
            </w:r>
          </w:p>
        </w:tc>
      </w:tr>
      <w:tr w:rsidR="006E7ACE" w:rsidRPr="00217E15" w:rsidTr="008E7E3E">
        <w:trPr>
          <w:trHeight w:val="20"/>
        </w:trPr>
        <w:tc>
          <w:tcPr>
            <w:tcW w:w="231" w:type="pct"/>
            <w:shd w:val="clear" w:color="auto" w:fill="auto"/>
            <w:noWrap/>
            <w:tcMar>
              <w:left w:w="28" w:type="dxa"/>
              <w:right w:w="28" w:type="dxa"/>
            </w:tcMar>
            <w:vAlign w:val="center"/>
            <w:hideMark/>
          </w:tcPr>
          <w:p w:rsidR="006E7ACE" w:rsidRPr="00217E15" w:rsidRDefault="006E7ACE" w:rsidP="006E7ACE">
            <w:pPr>
              <w:widowControl/>
              <w:spacing w:after="0" w:line="240" w:lineRule="auto"/>
              <w:ind w:firstLine="0"/>
              <w:jc w:val="center"/>
              <w:rPr>
                <w:rFonts w:eastAsia="Times New Roman"/>
                <w:sz w:val="20"/>
                <w:szCs w:val="20"/>
              </w:rPr>
            </w:pPr>
            <w:r w:rsidRPr="00217E15">
              <w:rPr>
                <w:rFonts w:eastAsia="Times New Roman"/>
                <w:sz w:val="20"/>
                <w:szCs w:val="20"/>
              </w:rPr>
              <w:t>1</w:t>
            </w:r>
          </w:p>
        </w:tc>
        <w:tc>
          <w:tcPr>
            <w:tcW w:w="3366" w:type="pct"/>
            <w:shd w:val="clear" w:color="auto" w:fill="auto"/>
            <w:tcMar>
              <w:left w:w="28" w:type="dxa"/>
              <w:right w:w="28" w:type="dxa"/>
            </w:tcMar>
            <w:vAlign w:val="center"/>
            <w:hideMark/>
          </w:tcPr>
          <w:p w:rsidR="006E7ACE" w:rsidRPr="00217E15" w:rsidRDefault="006E7ACE" w:rsidP="006E7ACE">
            <w:pPr>
              <w:widowControl/>
              <w:spacing w:after="0" w:line="240" w:lineRule="auto"/>
              <w:ind w:firstLine="0"/>
              <w:jc w:val="left"/>
              <w:rPr>
                <w:rFonts w:eastAsia="Times New Roman"/>
                <w:sz w:val="20"/>
                <w:szCs w:val="20"/>
              </w:rPr>
            </w:pPr>
            <w:r w:rsidRPr="00217E15">
              <w:rPr>
                <w:rFonts w:eastAsia="Times New Roman"/>
                <w:sz w:val="20"/>
                <w:szCs w:val="20"/>
              </w:rPr>
              <w:t xml:space="preserve">Общая протяженность автомобильных дорог </w:t>
            </w:r>
          </w:p>
        </w:tc>
        <w:tc>
          <w:tcPr>
            <w:tcW w:w="1403" w:type="pct"/>
            <w:shd w:val="clear" w:color="auto" w:fill="auto"/>
            <w:vAlign w:val="center"/>
          </w:tcPr>
          <w:p w:rsidR="006E7ACE" w:rsidRPr="00FF4D87" w:rsidRDefault="006E7ACE" w:rsidP="006E7ACE">
            <w:pPr>
              <w:spacing w:after="0" w:line="240" w:lineRule="auto"/>
              <w:ind w:firstLine="0"/>
              <w:jc w:val="center"/>
              <w:rPr>
                <w:rFonts w:eastAsia="Times New Roman"/>
                <w:color w:val="000000"/>
                <w:sz w:val="20"/>
                <w:szCs w:val="20"/>
              </w:rPr>
            </w:pPr>
            <w:r>
              <w:rPr>
                <w:rFonts w:eastAsia="Times New Roman"/>
                <w:color w:val="000000"/>
                <w:sz w:val="20"/>
                <w:szCs w:val="20"/>
              </w:rPr>
              <w:t>63</w:t>
            </w:r>
          </w:p>
        </w:tc>
      </w:tr>
      <w:tr w:rsidR="006E7ACE" w:rsidRPr="00217E15" w:rsidTr="008E7E3E">
        <w:trPr>
          <w:trHeight w:val="20"/>
        </w:trPr>
        <w:tc>
          <w:tcPr>
            <w:tcW w:w="231" w:type="pct"/>
            <w:shd w:val="clear" w:color="auto" w:fill="auto"/>
            <w:noWrap/>
            <w:tcMar>
              <w:left w:w="28" w:type="dxa"/>
              <w:right w:w="28" w:type="dxa"/>
            </w:tcMar>
            <w:vAlign w:val="center"/>
            <w:hideMark/>
          </w:tcPr>
          <w:p w:rsidR="006E7ACE" w:rsidRPr="00217E15" w:rsidRDefault="006E7ACE" w:rsidP="006E7ACE">
            <w:pPr>
              <w:widowControl/>
              <w:spacing w:after="0" w:line="240" w:lineRule="auto"/>
              <w:ind w:firstLine="0"/>
              <w:jc w:val="center"/>
              <w:rPr>
                <w:rFonts w:eastAsia="Times New Roman"/>
                <w:sz w:val="20"/>
                <w:szCs w:val="20"/>
              </w:rPr>
            </w:pPr>
            <w:r w:rsidRPr="00217E15">
              <w:rPr>
                <w:rFonts w:eastAsia="Times New Roman"/>
                <w:sz w:val="20"/>
                <w:szCs w:val="20"/>
              </w:rPr>
              <w:t>-</w:t>
            </w:r>
          </w:p>
        </w:tc>
        <w:tc>
          <w:tcPr>
            <w:tcW w:w="3366" w:type="pct"/>
            <w:shd w:val="clear" w:color="auto" w:fill="auto"/>
            <w:tcMar>
              <w:left w:w="28" w:type="dxa"/>
              <w:right w:w="28" w:type="dxa"/>
            </w:tcMar>
            <w:vAlign w:val="center"/>
            <w:hideMark/>
          </w:tcPr>
          <w:p w:rsidR="006E7ACE" w:rsidRPr="00217E15" w:rsidRDefault="006E7ACE" w:rsidP="006E7ACE">
            <w:pPr>
              <w:widowControl/>
              <w:spacing w:after="0" w:line="240" w:lineRule="auto"/>
              <w:ind w:firstLine="0"/>
              <w:jc w:val="left"/>
              <w:rPr>
                <w:rFonts w:eastAsia="Times New Roman"/>
                <w:sz w:val="20"/>
                <w:szCs w:val="20"/>
              </w:rPr>
            </w:pPr>
            <w:r w:rsidRPr="00217E15">
              <w:rPr>
                <w:rFonts w:eastAsia="Times New Roman"/>
                <w:sz w:val="20"/>
                <w:szCs w:val="20"/>
              </w:rPr>
              <w:t>Федерального значения</w:t>
            </w:r>
          </w:p>
        </w:tc>
        <w:tc>
          <w:tcPr>
            <w:tcW w:w="1403" w:type="pct"/>
            <w:shd w:val="clear" w:color="auto" w:fill="auto"/>
            <w:noWrap/>
            <w:tcMar>
              <w:left w:w="28" w:type="dxa"/>
              <w:right w:w="28" w:type="dxa"/>
            </w:tcMar>
            <w:vAlign w:val="center"/>
          </w:tcPr>
          <w:p w:rsidR="006E7ACE" w:rsidRPr="00FF4D87" w:rsidRDefault="006E7ACE" w:rsidP="006E7ACE">
            <w:pPr>
              <w:spacing w:after="0" w:line="240" w:lineRule="auto"/>
              <w:ind w:firstLine="0"/>
              <w:jc w:val="center"/>
              <w:rPr>
                <w:rFonts w:eastAsia="Times New Roman"/>
                <w:color w:val="000000"/>
                <w:sz w:val="20"/>
                <w:szCs w:val="20"/>
              </w:rPr>
            </w:pPr>
            <w:r>
              <w:rPr>
                <w:rFonts w:eastAsia="Times New Roman"/>
                <w:color w:val="000000"/>
                <w:sz w:val="20"/>
                <w:szCs w:val="20"/>
              </w:rPr>
              <w:t>0</w:t>
            </w:r>
          </w:p>
        </w:tc>
      </w:tr>
      <w:tr w:rsidR="006E7ACE" w:rsidRPr="00217E15" w:rsidTr="008E7E3E">
        <w:trPr>
          <w:trHeight w:val="20"/>
        </w:trPr>
        <w:tc>
          <w:tcPr>
            <w:tcW w:w="231" w:type="pct"/>
            <w:shd w:val="clear" w:color="auto" w:fill="auto"/>
            <w:noWrap/>
            <w:tcMar>
              <w:left w:w="28" w:type="dxa"/>
              <w:right w:w="28" w:type="dxa"/>
            </w:tcMar>
            <w:vAlign w:val="center"/>
            <w:hideMark/>
          </w:tcPr>
          <w:p w:rsidR="006E7ACE" w:rsidRPr="00217E15" w:rsidRDefault="006E7ACE" w:rsidP="006E7ACE">
            <w:pPr>
              <w:widowControl/>
              <w:spacing w:after="0" w:line="240" w:lineRule="auto"/>
              <w:ind w:firstLine="0"/>
              <w:jc w:val="center"/>
              <w:rPr>
                <w:rFonts w:eastAsia="Times New Roman"/>
                <w:sz w:val="20"/>
                <w:szCs w:val="20"/>
              </w:rPr>
            </w:pPr>
            <w:r w:rsidRPr="00217E15">
              <w:rPr>
                <w:rFonts w:eastAsia="Times New Roman"/>
                <w:sz w:val="20"/>
                <w:szCs w:val="20"/>
              </w:rPr>
              <w:t>-</w:t>
            </w:r>
          </w:p>
        </w:tc>
        <w:tc>
          <w:tcPr>
            <w:tcW w:w="3366" w:type="pct"/>
            <w:shd w:val="clear" w:color="auto" w:fill="auto"/>
            <w:tcMar>
              <w:left w:w="28" w:type="dxa"/>
              <w:right w:w="28" w:type="dxa"/>
            </w:tcMar>
            <w:vAlign w:val="center"/>
            <w:hideMark/>
          </w:tcPr>
          <w:p w:rsidR="006E7ACE" w:rsidRPr="00217E15" w:rsidRDefault="006E7ACE" w:rsidP="006E7ACE">
            <w:pPr>
              <w:widowControl/>
              <w:spacing w:after="0" w:line="240" w:lineRule="auto"/>
              <w:ind w:firstLine="0"/>
              <w:jc w:val="left"/>
              <w:rPr>
                <w:rFonts w:eastAsia="Times New Roman"/>
                <w:sz w:val="20"/>
                <w:szCs w:val="20"/>
              </w:rPr>
            </w:pPr>
            <w:r w:rsidRPr="00217E15">
              <w:rPr>
                <w:rFonts w:eastAsia="Times New Roman"/>
                <w:sz w:val="20"/>
                <w:szCs w:val="20"/>
              </w:rPr>
              <w:t>Регионального значения</w:t>
            </w:r>
          </w:p>
        </w:tc>
        <w:tc>
          <w:tcPr>
            <w:tcW w:w="1403" w:type="pct"/>
            <w:shd w:val="clear" w:color="auto" w:fill="auto"/>
            <w:tcMar>
              <w:left w:w="28" w:type="dxa"/>
              <w:right w:w="28" w:type="dxa"/>
            </w:tcMar>
            <w:vAlign w:val="center"/>
          </w:tcPr>
          <w:p w:rsidR="006E7ACE" w:rsidRPr="00FF4D87" w:rsidRDefault="006E7ACE" w:rsidP="006E7ACE">
            <w:pPr>
              <w:spacing w:after="0" w:line="240" w:lineRule="auto"/>
              <w:ind w:firstLine="0"/>
              <w:jc w:val="center"/>
              <w:rPr>
                <w:rFonts w:eastAsia="Times New Roman"/>
                <w:color w:val="000000"/>
                <w:sz w:val="20"/>
                <w:szCs w:val="20"/>
              </w:rPr>
            </w:pPr>
            <w:r>
              <w:rPr>
                <w:rFonts w:eastAsia="Times New Roman"/>
                <w:color w:val="000000"/>
                <w:sz w:val="20"/>
                <w:szCs w:val="20"/>
              </w:rPr>
              <w:t>6,75</w:t>
            </w:r>
          </w:p>
        </w:tc>
      </w:tr>
      <w:tr w:rsidR="006E7ACE" w:rsidRPr="00217E15" w:rsidTr="008E7E3E">
        <w:trPr>
          <w:trHeight w:val="20"/>
        </w:trPr>
        <w:tc>
          <w:tcPr>
            <w:tcW w:w="231" w:type="pct"/>
            <w:shd w:val="clear" w:color="auto" w:fill="auto"/>
            <w:noWrap/>
            <w:tcMar>
              <w:left w:w="28" w:type="dxa"/>
              <w:right w:w="28" w:type="dxa"/>
            </w:tcMar>
            <w:vAlign w:val="center"/>
          </w:tcPr>
          <w:p w:rsidR="006E7ACE" w:rsidRPr="00217E15" w:rsidRDefault="006E7ACE" w:rsidP="006E7ACE">
            <w:pPr>
              <w:widowControl/>
              <w:spacing w:after="0" w:line="240" w:lineRule="auto"/>
              <w:ind w:firstLine="0"/>
              <w:jc w:val="center"/>
              <w:rPr>
                <w:rFonts w:eastAsia="Times New Roman"/>
                <w:sz w:val="20"/>
                <w:szCs w:val="20"/>
              </w:rPr>
            </w:pPr>
            <w:r w:rsidRPr="00217E15">
              <w:rPr>
                <w:rFonts w:eastAsia="Times New Roman"/>
                <w:sz w:val="20"/>
                <w:szCs w:val="20"/>
              </w:rPr>
              <w:t>-</w:t>
            </w:r>
          </w:p>
        </w:tc>
        <w:tc>
          <w:tcPr>
            <w:tcW w:w="3366" w:type="pct"/>
            <w:shd w:val="clear" w:color="auto" w:fill="auto"/>
            <w:tcMar>
              <w:left w:w="28" w:type="dxa"/>
              <w:right w:w="28" w:type="dxa"/>
            </w:tcMar>
            <w:vAlign w:val="center"/>
          </w:tcPr>
          <w:p w:rsidR="006E7ACE" w:rsidRPr="00217E15" w:rsidRDefault="006E7ACE" w:rsidP="006E7ACE">
            <w:pPr>
              <w:widowControl/>
              <w:spacing w:after="0" w:line="240" w:lineRule="auto"/>
              <w:ind w:firstLine="0"/>
              <w:jc w:val="left"/>
              <w:rPr>
                <w:rFonts w:eastAsia="Times New Roman"/>
                <w:sz w:val="20"/>
                <w:szCs w:val="20"/>
              </w:rPr>
            </w:pPr>
            <w:r w:rsidRPr="00217E15">
              <w:rPr>
                <w:rFonts w:eastAsia="Times New Roman"/>
                <w:sz w:val="20"/>
                <w:szCs w:val="20"/>
              </w:rPr>
              <w:t>Межмуниципального значения</w:t>
            </w:r>
          </w:p>
        </w:tc>
        <w:tc>
          <w:tcPr>
            <w:tcW w:w="1403" w:type="pct"/>
            <w:shd w:val="clear" w:color="auto" w:fill="auto"/>
            <w:tcMar>
              <w:left w:w="28" w:type="dxa"/>
              <w:right w:w="28" w:type="dxa"/>
            </w:tcMar>
            <w:vAlign w:val="center"/>
          </w:tcPr>
          <w:p w:rsidR="006E7ACE" w:rsidRPr="00FF4D87" w:rsidRDefault="006E7ACE" w:rsidP="006E7ACE">
            <w:pPr>
              <w:spacing w:after="0" w:line="240" w:lineRule="auto"/>
              <w:ind w:firstLine="0"/>
              <w:jc w:val="center"/>
              <w:rPr>
                <w:rFonts w:eastAsia="Times New Roman"/>
                <w:color w:val="000000"/>
                <w:sz w:val="20"/>
                <w:szCs w:val="20"/>
              </w:rPr>
            </w:pPr>
            <w:r>
              <w:rPr>
                <w:rFonts w:eastAsia="Times New Roman"/>
                <w:color w:val="000000"/>
                <w:sz w:val="20"/>
                <w:szCs w:val="20"/>
              </w:rPr>
              <w:t>0</w:t>
            </w:r>
          </w:p>
        </w:tc>
      </w:tr>
      <w:tr w:rsidR="006E7ACE" w:rsidRPr="00217E15" w:rsidTr="008E7E3E">
        <w:trPr>
          <w:trHeight w:val="20"/>
        </w:trPr>
        <w:tc>
          <w:tcPr>
            <w:tcW w:w="231" w:type="pct"/>
            <w:shd w:val="clear" w:color="auto" w:fill="auto"/>
            <w:noWrap/>
            <w:tcMar>
              <w:left w:w="28" w:type="dxa"/>
              <w:right w:w="28" w:type="dxa"/>
            </w:tcMar>
            <w:vAlign w:val="center"/>
            <w:hideMark/>
          </w:tcPr>
          <w:p w:rsidR="006E7ACE" w:rsidRPr="00217E15" w:rsidRDefault="006E7ACE" w:rsidP="006E7ACE">
            <w:pPr>
              <w:widowControl/>
              <w:spacing w:after="0" w:line="240" w:lineRule="auto"/>
              <w:ind w:firstLine="0"/>
              <w:jc w:val="center"/>
              <w:rPr>
                <w:rFonts w:eastAsia="Times New Roman"/>
                <w:sz w:val="20"/>
                <w:szCs w:val="20"/>
              </w:rPr>
            </w:pPr>
            <w:r w:rsidRPr="00217E15">
              <w:rPr>
                <w:rFonts w:eastAsia="Times New Roman"/>
                <w:sz w:val="20"/>
                <w:szCs w:val="20"/>
              </w:rPr>
              <w:t>-</w:t>
            </w:r>
          </w:p>
        </w:tc>
        <w:tc>
          <w:tcPr>
            <w:tcW w:w="3366" w:type="pct"/>
            <w:shd w:val="clear" w:color="auto" w:fill="auto"/>
            <w:tcMar>
              <w:left w:w="28" w:type="dxa"/>
              <w:right w:w="28" w:type="dxa"/>
            </w:tcMar>
            <w:vAlign w:val="center"/>
            <w:hideMark/>
          </w:tcPr>
          <w:p w:rsidR="006E7ACE" w:rsidRPr="00217E15" w:rsidRDefault="006E7ACE" w:rsidP="006E7ACE">
            <w:pPr>
              <w:widowControl/>
              <w:spacing w:after="0" w:line="240" w:lineRule="auto"/>
              <w:ind w:firstLine="0"/>
              <w:jc w:val="left"/>
              <w:rPr>
                <w:rFonts w:eastAsia="Times New Roman"/>
                <w:sz w:val="20"/>
                <w:szCs w:val="20"/>
              </w:rPr>
            </w:pPr>
            <w:r w:rsidRPr="00217E15">
              <w:rPr>
                <w:rFonts w:eastAsia="Times New Roman"/>
                <w:sz w:val="20"/>
                <w:szCs w:val="20"/>
              </w:rPr>
              <w:t>Местного значения</w:t>
            </w:r>
          </w:p>
        </w:tc>
        <w:tc>
          <w:tcPr>
            <w:tcW w:w="1403" w:type="pct"/>
            <w:shd w:val="clear" w:color="auto" w:fill="auto"/>
            <w:tcMar>
              <w:left w:w="28" w:type="dxa"/>
              <w:right w:w="28" w:type="dxa"/>
            </w:tcMar>
            <w:vAlign w:val="center"/>
          </w:tcPr>
          <w:p w:rsidR="006E7ACE" w:rsidRPr="00FF4D87" w:rsidRDefault="006E7ACE" w:rsidP="006E7ACE">
            <w:pPr>
              <w:spacing w:after="0" w:line="240" w:lineRule="auto"/>
              <w:ind w:firstLine="0"/>
              <w:jc w:val="center"/>
              <w:rPr>
                <w:rFonts w:eastAsia="Times New Roman"/>
                <w:color w:val="000000"/>
                <w:sz w:val="20"/>
                <w:szCs w:val="20"/>
              </w:rPr>
            </w:pPr>
            <w:r>
              <w:rPr>
                <w:rFonts w:eastAsia="Times New Roman"/>
                <w:color w:val="000000"/>
                <w:sz w:val="20"/>
                <w:szCs w:val="20"/>
              </w:rPr>
              <w:t>56,25</w:t>
            </w:r>
          </w:p>
        </w:tc>
      </w:tr>
      <w:tr w:rsidR="006E7ACE" w:rsidRPr="00217E15" w:rsidTr="008E7E3E">
        <w:trPr>
          <w:trHeight w:val="20"/>
        </w:trPr>
        <w:tc>
          <w:tcPr>
            <w:tcW w:w="231" w:type="pct"/>
            <w:shd w:val="clear" w:color="auto" w:fill="auto"/>
            <w:noWrap/>
            <w:tcMar>
              <w:left w:w="28" w:type="dxa"/>
              <w:right w:w="28" w:type="dxa"/>
            </w:tcMar>
            <w:vAlign w:val="center"/>
          </w:tcPr>
          <w:p w:rsidR="006E7ACE" w:rsidRPr="00217E15" w:rsidRDefault="006E7ACE" w:rsidP="006E7ACE">
            <w:pPr>
              <w:widowControl/>
              <w:spacing w:after="0" w:line="240" w:lineRule="auto"/>
              <w:ind w:firstLine="0"/>
              <w:jc w:val="center"/>
              <w:rPr>
                <w:rFonts w:eastAsia="Times New Roman"/>
                <w:sz w:val="20"/>
                <w:szCs w:val="20"/>
              </w:rPr>
            </w:pPr>
            <w:r w:rsidRPr="00217E15">
              <w:rPr>
                <w:rFonts w:eastAsia="Times New Roman"/>
                <w:sz w:val="20"/>
                <w:szCs w:val="20"/>
              </w:rPr>
              <w:t>-</w:t>
            </w:r>
          </w:p>
        </w:tc>
        <w:tc>
          <w:tcPr>
            <w:tcW w:w="3366" w:type="pct"/>
            <w:shd w:val="clear" w:color="auto" w:fill="auto"/>
            <w:tcMar>
              <w:left w:w="28" w:type="dxa"/>
              <w:right w:w="28" w:type="dxa"/>
            </w:tcMar>
            <w:vAlign w:val="center"/>
          </w:tcPr>
          <w:p w:rsidR="006E7ACE" w:rsidRPr="00217E15" w:rsidRDefault="006E7ACE" w:rsidP="006E7ACE">
            <w:pPr>
              <w:widowControl/>
              <w:spacing w:after="0" w:line="240" w:lineRule="auto"/>
              <w:ind w:firstLine="0"/>
              <w:jc w:val="left"/>
              <w:rPr>
                <w:rFonts w:eastAsia="Times New Roman"/>
                <w:sz w:val="20"/>
                <w:szCs w:val="20"/>
              </w:rPr>
            </w:pPr>
            <w:r w:rsidRPr="00217E15">
              <w:rPr>
                <w:rFonts w:eastAsia="Times New Roman"/>
                <w:sz w:val="20"/>
                <w:szCs w:val="20"/>
              </w:rPr>
              <w:t>Автозимники</w:t>
            </w:r>
          </w:p>
        </w:tc>
        <w:tc>
          <w:tcPr>
            <w:tcW w:w="1403" w:type="pct"/>
            <w:shd w:val="clear" w:color="auto" w:fill="auto"/>
            <w:tcMar>
              <w:left w:w="28" w:type="dxa"/>
              <w:right w:w="28" w:type="dxa"/>
            </w:tcMar>
            <w:vAlign w:val="center"/>
          </w:tcPr>
          <w:p w:rsidR="006E7ACE" w:rsidRPr="00FF4D87" w:rsidRDefault="006E7ACE" w:rsidP="006E7ACE">
            <w:pPr>
              <w:spacing w:after="0" w:line="240" w:lineRule="auto"/>
              <w:ind w:firstLine="0"/>
              <w:jc w:val="center"/>
              <w:rPr>
                <w:rFonts w:eastAsia="Times New Roman"/>
                <w:color w:val="000000"/>
                <w:sz w:val="20"/>
                <w:szCs w:val="20"/>
              </w:rPr>
            </w:pPr>
            <w:r>
              <w:rPr>
                <w:rFonts w:eastAsia="Times New Roman"/>
                <w:color w:val="000000"/>
                <w:sz w:val="20"/>
                <w:szCs w:val="20"/>
              </w:rPr>
              <w:t>0</w:t>
            </w:r>
          </w:p>
        </w:tc>
      </w:tr>
      <w:tr w:rsidR="006E7ACE" w:rsidRPr="00217E15" w:rsidTr="008E7E3E">
        <w:trPr>
          <w:trHeight w:val="20"/>
        </w:trPr>
        <w:tc>
          <w:tcPr>
            <w:tcW w:w="231" w:type="pct"/>
            <w:shd w:val="clear" w:color="auto" w:fill="auto"/>
            <w:noWrap/>
            <w:tcMar>
              <w:left w:w="28" w:type="dxa"/>
              <w:right w:w="28" w:type="dxa"/>
            </w:tcMar>
            <w:vAlign w:val="center"/>
            <w:hideMark/>
          </w:tcPr>
          <w:p w:rsidR="006E7ACE" w:rsidRPr="00217E15" w:rsidRDefault="006E7ACE" w:rsidP="006E7ACE">
            <w:pPr>
              <w:widowControl/>
              <w:spacing w:after="0" w:line="240" w:lineRule="auto"/>
              <w:ind w:firstLine="0"/>
              <w:jc w:val="center"/>
              <w:rPr>
                <w:rFonts w:eastAsia="Times New Roman"/>
                <w:sz w:val="20"/>
                <w:szCs w:val="20"/>
              </w:rPr>
            </w:pPr>
            <w:r w:rsidRPr="00217E15">
              <w:rPr>
                <w:rFonts w:eastAsia="Times New Roman"/>
                <w:sz w:val="20"/>
                <w:szCs w:val="20"/>
              </w:rPr>
              <w:t>-</w:t>
            </w:r>
          </w:p>
        </w:tc>
        <w:tc>
          <w:tcPr>
            <w:tcW w:w="3366" w:type="pct"/>
            <w:shd w:val="clear" w:color="auto" w:fill="auto"/>
            <w:tcMar>
              <w:left w:w="28" w:type="dxa"/>
              <w:right w:w="28" w:type="dxa"/>
            </w:tcMar>
            <w:vAlign w:val="center"/>
            <w:hideMark/>
          </w:tcPr>
          <w:p w:rsidR="006E7ACE" w:rsidRPr="00217E15" w:rsidRDefault="006E7ACE" w:rsidP="006E7ACE">
            <w:pPr>
              <w:widowControl/>
              <w:spacing w:after="0" w:line="240" w:lineRule="auto"/>
              <w:ind w:firstLine="0"/>
              <w:jc w:val="left"/>
              <w:rPr>
                <w:rFonts w:eastAsia="Times New Roman"/>
                <w:sz w:val="20"/>
                <w:szCs w:val="20"/>
              </w:rPr>
            </w:pPr>
            <w:r w:rsidRPr="00217E15">
              <w:rPr>
                <w:rFonts w:eastAsia="Times New Roman"/>
                <w:sz w:val="20"/>
                <w:szCs w:val="20"/>
              </w:rPr>
              <w:t>Частные</w:t>
            </w:r>
          </w:p>
        </w:tc>
        <w:tc>
          <w:tcPr>
            <w:tcW w:w="1403" w:type="pct"/>
            <w:shd w:val="clear" w:color="auto" w:fill="auto"/>
            <w:tcMar>
              <w:left w:w="28" w:type="dxa"/>
              <w:right w:w="28" w:type="dxa"/>
            </w:tcMar>
            <w:vAlign w:val="center"/>
          </w:tcPr>
          <w:p w:rsidR="006E7ACE" w:rsidRPr="00FF4D87" w:rsidRDefault="006E7ACE" w:rsidP="006E7ACE">
            <w:pPr>
              <w:spacing w:after="0" w:line="240" w:lineRule="auto"/>
              <w:ind w:firstLine="0"/>
              <w:jc w:val="center"/>
              <w:rPr>
                <w:rFonts w:eastAsia="Times New Roman"/>
                <w:color w:val="000000"/>
                <w:sz w:val="20"/>
                <w:szCs w:val="20"/>
              </w:rPr>
            </w:pPr>
            <w:r>
              <w:rPr>
                <w:rFonts w:eastAsia="Times New Roman"/>
                <w:color w:val="000000"/>
                <w:sz w:val="20"/>
                <w:szCs w:val="20"/>
              </w:rPr>
              <w:t>0</w:t>
            </w:r>
          </w:p>
        </w:tc>
      </w:tr>
      <w:tr w:rsidR="006E7ACE" w:rsidRPr="00217E15" w:rsidTr="008E7E3E">
        <w:trPr>
          <w:trHeight w:val="20"/>
        </w:trPr>
        <w:tc>
          <w:tcPr>
            <w:tcW w:w="231" w:type="pct"/>
            <w:shd w:val="clear" w:color="auto" w:fill="auto"/>
            <w:noWrap/>
            <w:tcMar>
              <w:left w:w="28" w:type="dxa"/>
              <w:right w:w="28" w:type="dxa"/>
            </w:tcMar>
            <w:vAlign w:val="center"/>
          </w:tcPr>
          <w:p w:rsidR="006E7ACE" w:rsidRPr="00217E15" w:rsidRDefault="006E7ACE" w:rsidP="006E7ACE">
            <w:pPr>
              <w:widowControl/>
              <w:spacing w:after="0" w:line="240" w:lineRule="auto"/>
              <w:ind w:firstLine="0"/>
              <w:jc w:val="center"/>
              <w:rPr>
                <w:rFonts w:eastAsia="Times New Roman"/>
                <w:sz w:val="20"/>
                <w:szCs w:val="20"/>
              </w:rPr>
            </w:pPr>
            <w:r w:rsidRPr="00217E15">
              <w:rPr>
                <w:rFonts w:eastAsia="Times New Roman"/>
                <w:sz w:val="20"/>
                <w:szCs w:val="20"/>
              </w:rPr>
              <w:t>-</w:t>
            </w:r>
          </w:p>
        </w:tc>
        <w:tc>
          <w:tcPr>
            <w:tcW w:w="3366" w:type="pct"/>
            <w:shd w:val="clear" w:color="auto" w:fill="auto"/>
            <w:tcMar>
              <w:left w:w="28" w:type="dxa"/>
              <w:right w:w="28" w:type="dxa"/>
            </w:tcMar>
            <w:vAlign w:val="center"/>
          </w:tcPr>
          <w:p w:rsidR="006E7ACE" w:rsidRPr="00217E15" w:rsidRDefault="006E7ACE" w:rsidP="006E7ACE">
            <w:pPr>
              <w:widowControl/>
              <w:spacing w:after="0" w:line="240" w:lineRule="auto"/>
              <w:ind w:firstLine="0"/>
              <w:jc w:val="left"/>
              <w:rPr>
                <w:rFonts w:eastAsia="Times New Roman"/>
                <w:sz w:val="20"/>
                <w:szCs w:val="20"/>
              </w:rPr>
            </w:pPr>
            <w:r w:rsidRPr="00217E15">
              <w:rPr>
                <w:rFonts w:eastAsia="Times New Roman"/>
                <w:sz w:val="20"/>
                <w:szCs w:val="20"/>
              </w:rPr>
              <w:t>Бесхозяйные</w:t>
            </w:r>
          </w:p>
        </w:tc>
        <w:tc>
          <w:tcPr>
            <w:tcW w:w="1403" w:type="pct"/>
            <w:shd w:val="clear" w:color="auto" w:fill="auto"/>
            <w:tcMar>
              <w:left w:w="28" w:type="dxa"/>
              <w:right w:w="28" w:type="dxa"/>
            </w:tcMar>
            <w:vAlign w:val="center"/>
          </w:tcPr>
          <w:p w:rsidR="006E7ACE" w:rsidRPr="00FF4D87" w:rsidRDefault="006E7ACE" w:rsidP="006E7ACE">
            <w:pPr>
              <w:spacing w:after="0" w:line="240" w:lineRule="auto"/>
              <w:ind w:firstLine="0"/>
              <w:jc w:val="center"/>
              <w:rPr>
                <w:rFonts w:eastAsia="Times New Roman"/>
                <w:color w:val="000000"/>
                <w:sz w:val="20"/>
                <w:szCs w:val="20"/>
              </w:rPr>
            </w:pPr>
            <w:r>
              <w:rPr>
                <w:rFonts w:eastAsia="Times New Roman"/>
                <w:color w:val="000000"/>
                <w:sz w:val="20"/>
                <w:szCs w:val="20"/>
              </w:rPr>
              <w:t>0</w:t>
            </w:r>
          </w:p>
        </w:tc>
      </w:tr>
    </w:tbl>
    <w:p w:rsidR="00217E15" w:rsidRDefault="00217E15" w:rsidP="006E22E4"/>
    <w:p w:rsidR="00C30556" w:rsidRPr="00C30556" w:rsidRDefault="00C30556" w:rsidP="00C30556">
      <w:pPr>
        <w:widowControl/>
        <w:spacing w:after="0"/>
      </w:pPr>
      <w:r w:rsidRPr="00C30556">
        <w:t xml:space="preserve">Характеристика дорог </w:t>
      </w:r>
      <w:r w:rsidR="006E7ACE">
        <w:t>общего пользования регионального</w:t>
      </w:r>
      <w:r w:rsidRPr="00C30556">
        <w:t xml:space="preserve"> значения представлена</w:t>
      </w:r>
      <w:r w:rsidR="00B20F1D">
        <w:t xml:space="preserve"> в таблице 1</w:t>
      </w:r>
      <w:r w:rsidR="006E7ACE">
        <w:t>.3</w:t>
      </w:r>
      <w:r w:rsidRPr="00C30556">
        <w:t>.</w:t>
      </w:r>
    </w:p>
    <w:p w:rsidR="00C30556" w:rsidRPr="00C30556" w:rsidRDefault="00B20F1D" w:rsidP="00C30556">
      <w:pPr>
        <w:widowControl/>
        <w:spacing w:after="0"/>
        <w:jc w:val="right"/>
      </w:pPr>
      <w:r>
        <w:t>Таблица 1</w:t>
      </w:r>
      <w:r w:rsidR="006E7ACE">
        <w:t>.3</w:t>
      </w:r>
    </w:p>
    <w:p w:rsidR="00C30556" w:rsidRPr="00C30556" w:rsidRDefault="00C30556" w:rsidP="00085E15">
      <w:pPr>
        <w:widowControl/>
        <w:ind w:firstLine="0"/>
        <w:jc w:val="center"/>
        <w:rPr>
          <w:u w:val="single"/>
        </w:rPr>
      </w:pPr>
      <w:r w:rsidRPr="00C30556">
        <w:rPr>
          <w:u w:val="single"/>
        </w:rPr>
        <w:t xml:space="preserve">Характеристика дорог </w:t>
      </w:r>
      <w:r w:rsidR="006E7ACE">
        <w:rPr>
          <w:u w:val="single"/>
        </w:rPr>
        <w:t>общего пользования регионального</w:t>
      </w:r>
      <w:r w:rsidR="00F9682D" w:rsidRPr="00F9682D">
        <w:rPr>
          <w:u w:val="single"/>
        </w:rPr>
        <w:t xml:space="preserve"> </w:t>
      </w:r>
      <w:r w:rsidRPr="00C30556">
        <w:rPr>
          <w:u w:val="single"/>
        </w:rPr>
        <w:t>значения</w:t>
      </w:r>
    </w:p>
    <w:tbl>
      <w:tblPr>
        <w:tblStyle w:val="1ffc"/>
        <w:tblW w:w="0" w:type="auto"/>
        <w:tblInd w:w="108" w:type="dxa"/>
        <w:tblLook w:val="04A0"/>
      </w:tblPr>
      <w:tblGrid>
        <w:gridCol w:w="3615"/>
        <w:gridCol w:w="3223"/>
        <w:gridCol w:w="2801"/>
      </w:tblGrid>
      <w:tr w:rsidR="00C30556" w:rsidRPr="00C30556" w:rsidTr="00C30556">
        <w:tc>
          <w:tcPr>
            <w:tcW w:w="3615" w:type="dxa"/>
            <w:vAlign w:val="center"/>
          </w:tcPr>
          <w:p w:rsidR="00C30556" w:rsidRPr="00C30556" w:rsidRDefault="00C30556" w:rsidP="00C30556">
            <w:pPr>
              <w:keepNext/>
              <w:spacing w:after="0" w:line="240" w:lineRule="auto"/>
              <w:ind w:firstLine="0"/>
              <w:jc w:val="center"/>
              <w:rPr>
                <w:rFonts w:eastAsia="Times New Roman"/>
                <w:b/>
                <w:sz w:val="20"/>
                <w:szCs w:val="20"/>
              </w:rPr>
            </w:pPr>
            <w:r w:rsidRPr="00C30556">
              <w:rPr>
                <w:rFonts w:eastAsia="Times New Roman"/>
                <w:b/>
                <w:sz w:val="20"/>
                <w:szCs w:val="20"/>
              </w:rPr>
              <w:t>Наименование дороги (направления)</w:t>
            </w:r>
          </w:p>
        </w:tc>
        <w:tc>
          <w:tcPr>
            <w:tcW w:w="3223" w:type="dxa"/>
            <w:vAlign w:val="center"/>
          </w:tcPr>
          <w:p w:rsidR="00C30556" w:rsidRPr="00C30556" w:rsidRDefault="00C30556" w:rsidP="00C30556">
            <w:pPr>
              <w:keepNext/>
              <w:spacing w:after="0" w:line="240" w:lineRule="auto"/>
              <w:ind w:firstLine="0"/>
              <w:jc w:val="center"/>
              <w:rPr>
                <w:rFonts w:eastAsia="Times New Roman"/>
                <w:b/>
                <w:sz w:val="20"/>
                <w:szCs w:val="20"/>
              </w:rPr>
            </w:pPr>
            <w:r w:rsidRPr="00C30556">
              <w:rPr>
                <w:rFonts w:eastAsia="Times New Roman"/>
                <w:b/>
                <w:sz w:val="20"/>
                <w:szCs w:val="20"/>
              </w:rPr>
              <w:t>Протяженность в границах МО, км</w:t>
            </w:r>
          </w:p>
        </w:tc>
        <w:tc>
          <w:tcPr>
            <w:tcW w:w="2801" w:type="dxa"/>
            <w:vAlign w:val="center"/>
          </w:tcPr>
          <w:p w:rsidR="00C30556" w:rsidRPr="00C30556" w:rsidRDefault="00C30556" w:rsidP="00C30556">
            <w:pPr>
              <w:keepNext/>
              <w:spacing w:after="0" w:line="240" w:lineRule="auto"/>
              <w:ind w:firstLine="0"/>
              <w:jc w:val="center"/>
              <w:rPr>
                <w:rFonts w:eastAsia="Times New Roman"/>
                <w:b/>
                <w:sz w:val="20"/>
                <w:szCs w:val="20"/>
              </w:rPr>
            </w:pPr>
            <w:r w:rsidRPr="00C30556">
              <w:rPr>
                <w:rFonts w:eastAsia="Times New Roman"/>
                <w:b/>
                <w:bCs/>
                <w:sz w:val="20"/>
                <w:szCs w:val="20"/>
              </w:rPr>
              <w:t>Тип покрытия</w:t>
            </w:r>
          </w:p>
        </w:tc>
      </w:tr>
      <w:tr w:rsidR="00F9682D" w:rsidRPr="00C30556" w:rsidTr="00C30556">
        <w:tc>
          <w:tcPr>
            <w:tcW w:w="3615" w:type="dxa"/>
            <w:vAlign w:val="center"/>
          </w:tcPr>
          <w:p w:rsidR="00F9682D" w:rsidRPr="0092489B" w:rsidRDefault="00F9682D" w:rsidP="00F9682D">
            <w:pPr>
              <w:pStyle w:val="S5"/>
              <w:keepNext/>
              <w:spacing w:after="0"/>
              <w:ind w:firstLine="0"/>
              <w:jc w:val="center"/>
              <w:rPr>
                <w:sz w:val="20"/>
                <w:szCs w:val="20"/>
              </w:rPr>
            </w:pPr>
            <w:r>
              <w:rPr>
                <w:sz w:val="20"/>
                <w:szCs w:val="20"/>
              </w:rPr>
              <w:t>Автомобильная дорога ул. Советская с. Кабановка</w:t>
            </w:r>
          </w:p>
        </w:tc>
        <w:tc>
          <w:tcPr>
            <w:tcW w:w="3223" w:type="dxa"/>
            <w:vAlign w:val="center"/>
          </w:tcPr>
          <w:p w:rsidR="00F9682D" w:rsidRPr="0092489B" w:rsidRDefault="00F9682D" w:rsidP="00F9682D">
            <w:pPr>
              <w:pStyle w:val="S5"/>
              <w:keepNext/>
              <w:spacing w:after="0"/>
              <w:ind w:firstLine="0"/>
              <w:jc w:val="center"/>
              <w:rPr>
                <w:sz w:val="20"/>
                <w:szCs w:val="20"/>
              </w:rPr>
            </w:pPr>
            <w:r>
              <w:rPr>
                <w:sz w:val="20"/>
                <w:szCs w:val="20"/>
              </w:rPr>
              <w:t>0,7</w:t>
            </w:r>
          </w:p>
        </w:tc>
        <w:tc>
          <w:tcPr>
            <w:tcW w:w="2801" w:type="dxa"/>
            <w:vAlign w:val="center"/>
          </w:tcPr>
          <w:p w:rsidR="00F9682D" w:rsidRPr="0092489B" w:rsidRDefault="00F9682D" w:rsidP="00F9682D">
            <w:pPr>
              <w:pStyle w:val="S5"/>
              <w:keepNext/>
              <w:spacing w:after="0"/>
              <w:ind w:firstLine="0"/>
              <w:jc w:val="center"/>
              <w:rPr>
                <w:sz w:val="20"/>
                <w:szCs w:val="20"/>
              </w:rPr>
            </w:pPr>
            <w:r>
              <w:rPr>
                <w:sz w:val="20"/>
                <w:szCs w:val="20"/>
              </w:rPr>
              <w:t>Асфальт</w:t>
            </w:r>
          </w:p>
        </w:tc>
      </w:tr>
      <w:tr w:rsidR="00F9682D" w:rsidRPr="00C30556" w:rsidTr="00C30556">
        <w:tc>
          <w:tcPr>
            <w:tcW w:w="3615" w:type="dxa"/>
            <w:vAlign w:val="center"/>
          </w:tcPr>
          <w:p w:rsidR="00F9682D" w:rsidRPr="0092489B" w:rsidRDefault="00F9682D" w:rsidP="00F9682D">
            <w:pPr>
              <w:pStyle w:val="S5"/>
              <w:keepNext/>
              <w:spacing w:after="0"/>
              <w:ind w:firstLine="0"/>
              <w:jc w:val="center"/>
              <w:rPr>
                <w:sz w:val="20"/>
                <w:szCs w:val="20"/>
              </w:rPr>
            </w:pPr>
            <w:r>
              <w:rPr>
                <w:sz w:val="20"/>
                <w:szCs w:val="20"/>
              </w:rPr>
              <w:t xml:space="preserve">Автомобильная дорога ул. Центральная с. </w:t>
            </w:r>
            <w:proofErr w:type="spellStart"/>
            <w:r>
              <w:rPr>
                <w:sz w:val="20"/>
                <w:szCs w:val="20"/>
              </w:rPr>
              <w:t>Богородское</w:t>
            </w:r>
            <w:proofErr w:type="spellEnd"/>
          </w:p>
        </w:tc>
        <w:tc>
          <w:tcPr>
            <w:tcW w:w="3223" w:type="dxa"/>
            <w:vAlign w:val="center"/>
          </w:tcPr>
          <w:p w:rsidR="00F9682D" w:rsidRPr="0092489B" w:rsidRDefault="00F9682D" w:rsidP="00F9682D">
            <w:pPr>
              <w:pStyle w:val="S5"/>
              <w:keepNext/>
              <w:spacing w:after="0"/>
              <w:ind w:firstLine="0"/>
              <w:jc w:val="center"/>
              <w:rPr>
                <w:sz w:val="20"/>
                <w:szCs w:val="20"/>
              </w:rPr>
            </w:pPr>
            <w:r>
              <w:rPr>
                <w:sz w:val="20"/>
                <w:szCs w:val="20"/>
              </w:rPr>
              <w:t>4,0</w:t>
            </w:r>
          </w:p>
        </w:tc>
        <w:tc>
          <w:tcPr>
            <w:tcW w:w="2801" w:type="dxa"/>
            <w:vAlign w:val="center"/>
          </w:tcPr>
          <w:p w:rsidR="00F9682D" w:rsidRPr="0092489B" w:rsidRDefault="00F9682D" w:rsidP="00F9682D">
            <w:pPr>
              <w:pStyle w:val="S5"/>
              <w:keepNext/>
              <w:spacing w:after="0"/>
              <w:ind w:firstLine="0"/>
              <w:jc w:val="center"/>
              <w:rPr>
                <w:sz w:val="20"/>
                <w:szCs w:val="20"/>
              </w:rPr>
            </w:pPr>
            <w:r>
              <w:rPr>
                <w:sz w:val="20"/>
                <w:szCs w:val="20"/>
              </w:rPr>
              <w:t>Асфальт</w:t>
            </w:r>
          </w:p>
        </w:tc>
      </w:tr>
      <w:tr w:rsidR="00F9682D" w:rsidRPr="00C30556" w:rsidTr="00C30556">
        <w:tc>
          <w:tcPr>
            <w:tcW w:w="3615" w:type="dxa"/>
            <w:vAlign w:val="center"/>
          </w:tcPr>
          <w:p w:rsidR="00F9682D" w:rsidRPr="0092489B" w:rsidRDefault="00F9682D" w:rsidP="00F9682D">
            <w:pPr>
              <w:pStyle w:val="S5"/>
              <w:keepNext/>
              <w:spacing w:after="0"/>
              <w:ind w:firstLine="0"/>
              <w:jc w:val="center"/>
              <w:rPr>
                <w:sz w:val="20"/>
                <w:szCs w:val="20"/>
              </w:rPr>
            </w:pPr>
            <w:r>
              <w:rPr>
                <w:sz w:val="20"/>
                <w:szCs w:val="20"/>
              </w:rPr>
              <w:t>Автомобильная дорога ул. Центральная с. Екатериновка</w:t>
            </w:r>
          </w:p>
        </w:tc>
        <w:tc>
          <w:tcPr>
            <w:tcW w:w="3223" w:type="dxa"/>
            <w:vAlign w:val="center"/>
          </w:tcPr>
          <w:p w:rsidR="00F9682D" w:rsidRPr="0092489B" w:rsidRDefault="00F9682D" w:rsidP="00F9682D">
            <w:pPr>
              <w:pStyle w:val="S5"/>
              <w:keepNext/>
              <w:spacing w:after="0"/>
              <w:ind w:firstLine="0"/>
              <w:jc w:val="center"/>
              <w:rPr>
                <w:sz w:val="20"/>
                <w:szCs w:val="20"/>
              </w:rPr>
            </w:pPr>
            <w:r>
              <w:rPr>
                <w:sz w:val="20"/>
                <w:szCs w:val="20"/>
              </w:rPr>
              <w:t>1,5</w:t>
            </w:r>
          </w:p>
        </w:tc>
        <w:tc>
          <w:tcPr>
            <w:tcW w:w="2801" w:type="dxa"/>
            <w:vAlign w:val="center"/>
          </w:tcPr>
          <w:p w:rsidR="00F9682D" w:rsidRPr="0092489B" w:rsidRDefault="00F9682D" w:rsidP="00F9682D">
            <w:pPr>
              <w:pStyle w:val="S5"/>
              <w:keepNext/>
              <w:spacing w:after="0"/>
              <w:ind w:firstLine="0"/>
              <w:jc w:val="center"/>
              <w:rPr>
                <w:sz w:val="20"/>
                <w:szCs w:val="20"/>
              </w:rPr>
            </w:pPr>
            <w:r>
              <w:rPr>
                <w:sz w:val="20"/>
                <w:szCs w:val="20"/>
              </w:rPr>
              <w:t>Асфальт</w:t>
            </w:r>
          </w:p>
        </w:tc>
      </w:tr>
      <w:tr w:rsidR="00F9682D" w:rsidRPr="00C30556" w:rsidTr="00C30556">
        <w:tc>
          <w:tcPr>
            <w:tcW w:w="3615" w:type="dxa"/>
            <w:vAlign w:val="center"/>
          </w:tcPr>
          <w:p w:rsidR="00F9682D" w:rsidRDefault="00F9682D" w:rsidP="00F9682D">
            <w:pPr>
              <w:pStyle w:val="S5"/>
              <w:keepNext/>
              <w:spacing w:after="0"/>
              <w:ind w:firstLine="0"/>
              <w:jc w:val="center"/>
              <w:rPr>
                <w:sz w:val="20"/>
                <w:szCs w:val="20"/>
              </w:rPr>
            </w:pPr>
            <w:r>
              <w:rPr>
                <w:sz w:val="20"/>
                <w:szCs w:val="20"/>
              </w:rPr>
              <w:t xml:space="preserve">Автомобильная дорога ул. Революционная с. </w:t>
            </w:r>
            <w:proofErr w:type="spellStart"/>
            <w:r>
              <w:rPr>
                <w:sz w:val="20"/>
                <w:szCs w:val="20"/>
              </w:rPr>
              <w:t>Сарбай</w:t>
            </w:r>
            <w:proofErr w:type="spellEnd"/>
          </w:p>
        </w:tc>
        <w:tc>
          <w:tcPr>
            <w:tcW w:w="3223" w:type="dxa"/>
            <w:vAlign w:val="center"/>
          </w:tcPr>
          <w:p w:rsidR="00F9682D" w:rsidRDefault="00F9682D" w:rsidP="00F9682D">
            <w:pPr>
              <w:pStyle w:val="S5"/>
              <w:keepNext/>
              <w:spacing w:after="0"/>
              <w:ind w:firstLine="0"/>
              <w:jc w:val="center"/>
              <w:rPr>
                <w:sz w:val="20"/>
                <w:szCs w:val="20"/>
              </w:rPr>
            </w:pPr>
            <w:r>
              <w:rPr>
                <w:sz w:val="20"/>
                <w:szCs w:val="20"/>
              </w:rPr>
              <w:t>0,55</w:t>
            </w:r>
          </w:p>
        </w:tc>
        <w:tc>
          <w:tcPr>
            <w:tcW w:w="2801" w:type="dxa"/>
            <w:vAlign w:val="center"/>
          </w:tcPr>
          <w:p w:rsidR="00F9682D" w:rsidRDefault="00F9682D" w:rsidP="00F9682D">
            <w:pPr>
              <w:pStyle w:val="S5"/>
              <w:keepNext/>
              <w:spacing w:after="0"/>
              <w:ind w:firstLine="0"/>
              <w:jc w:val="center"/>
              <w:rPr>
                <w:sz w:val="20"/>
                <w:szCs w:val="20"/>
              </w:rPr>
            </w:pPr>
            <w:r>
              <w:rPr>
                <w:sz w:val="20"/>
                <w:szCs w:val="20"/>
              </w:rPr>
              <w:t xml:space="preserve">Асфальт </w:t>
            </w:r>
          </w:p>
        </w:tc>
      </w:tr>
    </w:tbl>
    <w:p w:rsidR="00C30556" w:rsidRDefault="00C30556" w:rsidP="006E22E4"/>
    <w:p w:rsidR="00C30556" w:rsidRDefault="00660B9C" w:rsidP="006E22E4">
      <w:r>
        <w:t>Характеристика дорог общего пользования регионального зна</w:t>
      </w:r>
      <w:r w:rsidR="00B20F1D">
        <w:t>чения представлена в таблице 1</w:t>
      </w:r>
      <w:r w:rsidR="00F9682D">
        <w:t>.4</w:t>
      </w:r>
      <w:r>
        <w:t>.</w:t>
      </w:r>
    </w:p>
    <w:p w:rsidR="00660B9C" w:rsidRDefault="00B20F1D" w:rsidP="00660B9C">
      <w:pPr>
        <w:jc w:val="right"/>
      </w:pPr>
      <w:r>
        <w:t>Таблица 1</w:t>
      </w:r>
      <w:r w:rsidR="00F9682D">
        <w:t>.4</w:t>
      </w:r>
    </w:p>
    <w:p w:rsidR="00F9682D" w:rsidRPr="00660B9C" w:rsidRDefault="00660B9C" w:rsidP="00F9682D">
      <w:pPr>
        <w:widowControl/>
        <w:ind w:firstLine="0"/>
        <w:jc w:val="center"/>
        <w:rPr>
          <w:u w:val="single"/>
        </w:rPr>
      </w:pPr>
      <w:r w:rsidRPr="00660B9C">
        <w:rPr>
          <w:u w:val="single"/>
        </w:rPr>
        <w:t>Характеристика дорог общего пользования регионального значения</w:t>
      </w:r>
    </w:p>
    <w:tbl>
      <w:tblPr>
        <w:tblStyle w:val="2fa"/>
        <w:tblW w:w="0" w:type="auto"/>
        <w:tblInd w:w="108" w:type="dxa"/>
        <w:tblLook w:val="04A0"/>
      </w:tblPr>
      <w:tblGrid>
        <w:gridCol w:w="4678"/>
        <w:gridCol w:w="2693"/>
        <w:gridCol w:w="2268"/>
      </w:tblGrid>
      <w:tr w:rsidR="00660B9C" w:rsidRPr="00660B9C" w:rsidTr="00F9682D">
        <w:tc>
          <w:tcPr>
            <w:tcW w:w="4678" w:type="dxa"/>
            <w:vAlign w:val="center"/>
          </w:tcPr>
          <w:p w:rsidR="00660B9C" w:rsidRPr="00660B9C" w:rsidRDefault="00660B9C" w:rsidP="00660B9C">
            <w:pPr>
              <w:keepNext/>
              <w:spacing w:after="0" w:line="240" w:lineRule="auto"/>
              <w:ind w:firstLine="0"/>
              <w:jc w:val="center"/>
              <w:rPr>
                <w:rFonts w:eastAsia="Times New Roman"/>
                <w:b/>
                <w:sz w:val="20"/>
                <w:szCs w:val="20"/>
              </w:rPr>
            </w:pPr>
            <w:r w:rsidRPr="00660B9C">
              <w:rPr>
                <w:rFonts w:eastAsia="Times New Roman"/>
                <w:b/>
                <w:sz w:val="20"/>
                <w:szCs w:val="20"/>
              </w:rPr>
              <w:t>Наименование дороги (направления)</w:t>
            </w:r>
          </w:p>
        </w:tc>
        <w:tc>
          <w:tcPr>
            <w:tcW w:w="2693" w:type="dxa"/>
            <w:vAlign w:val="center"/>
          </w:tcPr>
          <w:p w:rsidR="00660B9C" w:rsidRPr="00660B9C" w:rsidRDefault="00660B9C" w:rsidP="00660B9C">
            <w:pPr>
              <w:keepNext/>
              <w:spacing w:after="0" w:line="240" w:lineRule="auto"/>
              <w:ind w:firstLine="0"/>
              <w:jc w:val="center"/>
              <w:rPr>
                <w:rFonts w:eastAsia="Times New Roman"/>
                <w:b/>
                <w:sz w:val="20"/>
                <w:szCs w:val="20"/>
              </w:rPr>
            </w:pPr>
            <w:r w:rsidRPr="00660B9C">
              <w:rPr>
                <w:rFonts w:eastAsia="Times New Roman"/>
                <w:b/>
                <w:sz w:val="20"/>
                <w:szCs w:val="20"/>
              </w:rPr>
              <w:t>Протяженность в границах МО, км</w:t>
            </w:r>
          </w:p>
        </w:tc>
        <w:tc>
          <w:tcPr>
            <w:tcW w:w="2268" w:type="dxa"/>
            <w:vAlign w:val="center"/>
          </w:tcPr>
          <w:p w:rsidR="00660B9C" w:rsidRPr="00660B9C" w:rsidRDefault="00660B9C" w:rsidP="00660B9C">
            <w:pPr>
              <w:keepNext/>
              <w:spacing w:after="0" w:line="240" w:lineRule="auto"/>
              <w:ind w:firstLine="0"/>
              <w:jc w:val="center"/>
              <w:rPr>
                <w:rFonts w:eastAsia="Times New Roman"/>
                <w:b/>
                <w:sz w:val="20"/>
                <w:szCs w:val="20"/>
              </w:rPr>
            </w:pPr>
            <w:r w:rsidRPr="00660B9C">
              <w:rPr>
                <w:rFonts w:eastAsia="Times New Roman"/>
                <w:b/>
                <w:bCs/>
                <w:sz w:val="20"/>
                <w:szCs w:val="20"/>
              </w:rPr>
              <w:t>Тип покрытия</w:t>
            </w:r>
          </w:p>
        </w:tc>
      </w:tr>
      <w:tr w:rsidR="00F9682D" w:rsidRPr="00660B9C" w:rsidTr="00F9682D">
        <w:tc>
          <w:tcPr>
            <w:tcW w:w="4678" w:type="dxa"/>
            <w:vAlign w:val="center"/>
          </w:tcPr>
          <w:p w:rsidR="00F9682D" w:rsidRPr="0092489B" w:rsidRDefault="00F9682D" w:rsidP="00F9682D">
            <w:pPr>
              <w:pStyle w:val="S5"/>
              <w:keepNext/>
              <w:spacing w:after="0"/>
              <w:ind w:firstLine="0"/>
              <w:jc w:val="center"/>
              <w:rPr>
                <w:sz w:val="20"/>
                <w:szCs w:val="20"/>
              </w:rPr>
            </w:pPr>
            <w:r>
              <w:rPr>
                <w:sz w:val="20"/>
                <w:szCs w:val="20"/>
              </w:rPr>
              <w:t>С. Кабановка</w:t>
            </w:r>
          </w:p>
        </w:tc>
        <w:tc>
          <w:tcPr>
            <w:tcW w:w="2693" w:type="dxa"/>
            <w:vAlign w:val="center"/>
          </w:tcPr>
          <w:p w:rsidR="00F9682D" w:rsidRPr="0092489B" w:rsidRDefault="00F9682D" w:rsidP="00F9682D">
            <w:pPr>
              <w:pStyle w:val="S5"/>
              <w:keepNext/>
              <w:spacing w:after="0"/>
              <w:ind w:firstLine="0"/>
              <w:jc w:val="center"/>
              <w:rPr>
                <w:sz w:val="20"/>
                <w:szCs w:val="20"/>
              </w:rPr>
            </w:pPr>
          </w:p>
        </w:tc>
        <w:tc>
          <w:tcPr>
            <w:tcW w:w="2268" w:type="dxa"/>
            <w:vAlign w:val="center"/>
          </w:tcPr>
          <w:p w:rsidR="00F9682D" w:rsidRPr="0092489B" w:rsidRDefault="00F9682D" w:rsidP="00F9682D">
            <w:pPr>
              <w:pStyle w:val="S5"/>
              <w:keepNext/>
              <w:spacing w:after="0"/>
              <w:ind w:firstLine="0"/>
              <w:jc w:val="center"/>
              <w:rPr>
                <w:sz w:val="20"/>
                <w:szCs w:val="20"/>
              </w:rPr>
            </w:pPr>
          </w:p>
        </w:tc>
      </w:tr>
      <w:tr w:rsidR="00F9682D" w:rsidRPr="00660B9C" w:rsidTr="00F9682D">
        <w:tc>
          <w:tcPr>
            <w:tcW w:w="4678" w:type="dxa"/>
            <w:vAlign w:val="center"/>
          </w:tcPr>
          <w:p w:rsidR="00F9682D" w:rsidRPr="0092489B" w:rsidRDefault="00F9682D" w:rsidP="00F9682D">
            <w:pPr>
              <w:pStyle w:val="S5"/>
              <w:keepNext/>
              <w:spacing w:after="0"/>
              <w:ind w:firstLine="0"/>
              <w:jc w:val="center"/>
              <w:rPr>
                <w:sz w:val="20"/>
                <w:szCs w:val="20"/>
              </w:rPr>
            </w:pPr>
            <w:proofErr w:type="spellStart"/>
            <w:r>
              <w:rPr>
                <w:sz w:val="20"/>
                <w:szCs w:val="20"/>
              </w:rPr>
              <w:t>Подьезд</w:t>
            </w:r>
            <w:proofErr w:type="spellEnd"/>
            <w:r>
              <w:rPr>
                <w:sz w:val="20"/>
                <w:szCs w:val="20"/>
              </w:rPr>
              <w:t xml:space="preserve"> к площадке отдыха «Отрог»</w:t>
            </w:r>
          </w:p>
        </w:tc>
        <w:tc>
          <w:tcPr>
            <w:tcW w:w="2693" w:type="dxa"/>
            <w:vAlign w:val="center"/>
          </w:tcPr>
          <w:p w:rsidR="00F9682D" w:rsidRPr="0092489B" w:rsidRDefault="00F9682D" w:rsidP="00F9682D">
            <w:pPr>
              <w:pStyle w:val="S5"/>
              <w:keepNext/>
              <w:spacing w:after="0"/>
              <w:ind w:firstLine="0"/>
              <w:jc w:val="center"/>
              <w:rPr>
                <w:sz w:val="20"/>
                <w:szCs w:val="20"/>
              </w:rPr>
            </w:pPr>
            <w:r>
              <w:rPr>
                <w:sz w:val="20"/>
                <w:szCs w:val="20"/>
              </w:rPr>
              <w:t>3,0</w:t>
            </w:r>
          </w:p>
        </w:tc>
        <w:tc>
          <w:tcPr>
            <w:tcW w:w="2268" w:type="dxa"/>
            <w:vAlign w:val="center"/>
          </w:tcPr>
          <w:p w:rsidR="00F9682D" w:rsidRPr="0092489B" w:rsidRDefault="00F9682D" w:rsidP="00F9682D">
            <w:pPr>
              <w:pStyle w:val="S5"/>
              <w:keepNext/>
              <w:spacing w:after="0"/>
              <w:ind w:firstLine="0"/>
              <w:jc w:val="center"/>
              <w:rPr>
                <w:sz w:val="20"/>
                <w:szCs w:val="20"/>
              </w:rPr>
            </w:pPr>
            <w:r>
              <w:rPr>
                <w:sz w:val="20"/>
                <w:szCs w:val="20"/>
              </w:rPr>
              <w:t>Грунт</w:t>
            </w:r>
          </w:p>
        </w:tc>
      </w:tr>
      <w:tr w:rsidR="00F9682D" w:rsidRPr="00660B9C" w:rsidTr="00F9682D">
        <w:tc>
          <w:tcPr>
            <w:tcW w:w="4678" w:type="dxa"/>
            <w:vAlign w:val="center"/>
          </w:tcPr>
          <w:p w:rsidR="00F9682D" w:rsidRPr="0092489B" w:rsidRDefault="00F9682D" w:rsidP="00F9682D">
            <w:pPr>
              <w:pStyle w:val="S5"/>
              <w:keepNext/>
              <w:spacing w:after="0"/>
              <w:ind w:firstLine="0"/>
              <w:jc w:val="center"/>
              <w:rPr>
                <w:sz w:val="20"/>
                <w:szCs w:val="20"/>
              </w:rPr>
            </w:pPr>
            <w:r>
              <w:rPr>
                <w:sz w:val="20"/>
                <w:szCs w:val="20"/>
              </w:rPr>
              <w:t>Дорога от ул. Чапаевская до площадки отдыха</w:t>
            </w:r>
          </w:p>
        </w:tc>
        <w:tc>
          <w:tcPr>
            <w:tcW w:w="2693" w:type="dxa"/>
            <w:vAlign w:val="center"/>
          </w:tcPr>
          <w:p w:rsidR="00F9682D" w:rsidRPr="0092489B" w:rsidRDefault="00F9682D" w:rsidP="00F9682D">
            <w:pPr>
              <w:pStyle w:val="S5"/>
              <w:keepNext/>
              <w:spacing w:after="0"/>
              <w:ind w:firstLine="0"/>
              <w:jc w:val="center"/>
              <w:rPr>
                <w:sz w:val="20"/>
                <w:szCs w:val="20"/>
              </w:rPr>
            </w:pPr>
            <w:r>
              <w:rPr>
                <w:sz w:val="20"/>
                <w:szCs w:val="20"/>
              </w:rPr>
              <w:t>2,0</w:t>
            </w:r>
          </w:p>
        </w:tc>
        <w:tc>
          <w:tcPr>
            <w:tcW w:w="2268" w:type="dxa"/>
            <w:vAlign w:val="center"/>
          </w:tcPr>
          <w:p w:rsidR="00F9682D" w:rsidRPr="0092489B" w:rsidRDefault="00F9682D" w:rsidP="00F9682D">
            <w:pPr>
              <w:pStyle w:val="S5"/>
              <w:keepNext/>
              <w:spacing w:after="0"/>
              <w:ind w:firstLine="0"/>
              <w:jc w:val="center"/>
              <w:rPr>
                <w:sz w:val="20"/>
                <w:szCs w:val="20"/>
              </w:rPr>
            </w:pPr>
            <w:r>
              <w:rPr>
                <w:sz w:val="20"/>
                <w:szCs w:val="20"/>
              </w:rPr>
              <w:t>Грунт</w:t>
            </w:r>
          </w:p>
        </w:tc>
      </w:tr>
      <w:tr w:rsidR="00F9682D" w:rsidRPr="00660B9C" w:rsidTr="00F9682D">
        <w:tc>
          <w:tcPr>
            <w:tcW w:w="4678" w:type="dxa"/>
            <w:vAlign w:val="center"/>
          </w:tcPr>
          <w:p w:rsidR="00F9682D" w:rsidRDefault="00F9682D" w:rsidP="00F9682D">
            <w:pPr>
              <w:pStyle w:val="S5"/>
              <w:keepNext/>
              <w:spacing w:after="0"/>
              <w:ind w:firstLine="0"/>
              <w:jc w:val="center"/>
              <w:rPr>
                <w:sz w:val="20"/>
                <w:szCs w:val="20"/>
              </w:rPr>
            </w:pPr>
            <w:r>
              <w:rPr>
                <w:sz w:val="20"/>
                <w:szCs w:val="20"/>
              </w:rPr>
              <w:t xml:space="preserve">Дорога от ул. </w:t>
            </w:r>
            <w:proofErr w:type="spellStart"/>
            <w:r>
              <w:rPr>
                <w:sz w:val="20"/>
                <w:szCs w:val="20"/>
              </w:rPr>
              <w:t>Клиновка</w:t>
            </w:r>
            <w:proofErr w:type="spellEnd"/>
            <w:r>
              <w:rPr>
                <w:sz w:val="20"/>
                <w:szCs w:val="20"/>
              </w:rPr>
              <w:t xml:space="preserve"> до скотомогильника </w:t>
            </w:r>
          </w:p>
        </w:tc>
        <w:tc>
          <w:tcPr>
            <w:tcW w:w="2693" w:type="dxa"/>
            <w:vAlign w:val="center"/>
          </w:tcPr>
          <w:p w:rsidR="00F9682D" w:rsidRDefault="00F9682D" w:rsidP="00F9682D">
            <w:pPr>
              <w:pStyle w:val="S5"/>
              <w:keepNext/>
              <w:spacing w:after="0"/>
              <w:ind w:firstLine="0"/>
              <w:jc w:val="center"/>
              <w:rPr>
                <w:sz w:val="20"/>
                <w:szCs w:val="20"/>
              </w:rPr>
            </w:pPr>
            <w:r>
              <w:rPr>
                <w:sz w:val="20"/>
                <w:szCs w:val="20"/>
              </w:rPr>
              <w:t>0,3</w:t>
            </w:r>
          </w:p>
        </w:tc>
        <w:tc>
          <w:tcPr>
            <w:tcW w:w="2268" w:type="dxa"/>
            <w:vAlign w:val="center"/>
          </w:tcPr>
          <w:p w:rsidR="00F9682D" w:rsidRDefault="00F9682D" w:rsidP="00F9682D">
            <w:pPr>
              <w:pStyle w:val="S5"/>
              <w:keepNext/>
              <w:spacing w:after="0"/>
              <w:ind w:firstLine="0"/>
              <w:jc w:val="center"/>
              <w:rPr>
                <w:sz w:val="20"/>
                <w:szCs w:val="20"/>
              </w:rPr>
            </w:pPr>
            <w:r>
              <w:rPr>
                <w:sz w:val="20"/>
                <w:szCs w:val="20"/>
              </w:rPr>
              <w:t>Грунт</w:t>
            </w:r>
          </w:p>
        </w:tc>
      </w:tr>
      <w:tr w:rsidR="00F9682D" w:rsidRPr="00660B9C" w:rsidTr="00F9682D">
        <w:tc>
          <w:tcPr>
            <w:tcW w:w="4678" w:type="dxa"/>
            <w:vAlign w:val="center"/>
          </w:tcPr>
          <w:p w:rsidR="00F9682D" w:rsidRDefault="00F9682D" w:rsidP="00F9682D">
            <w:pPr>
              <w:pStyle w:val="S5"/>
              <w:keepNext/>
              <w:spacing w:after="0"/>
              <w:ind w:firstLine="0"/>
              <w:jc w:val="center"/>
              <w:rPr>
                <w:sz w:val="20"/>
                <w:szCs w:val="20"/>
              </w:rPr>
            </w:pPr>
            <w:r>
              <w:rPr>
                <w:sz w:val="20"/>
                <w:szCs w:val="20"/>
              </w:rPr>
              <w:t xml:space="preserve">Дорога от ул. </w:t>
            </w:r>
            <w:proofErr w:type="spellStart"/>
            <w:r>
              <w:rPr>
                <w:sz w:val="20"/>
                <w:szCs w:val="20"/>
              </w:rPr>
              <w:t>Клиновка</w:t>
            </w:r>
            <w:proofErr w:type="spellEnd"/>
            <w:r>
              <w:rPr>
                <w:sz w:val="20"/>
                <w:szCs w:val="20"/>
              </w:rPr>
              <w:t xml:space="preserve"> до родника «</w:t>
            </w:r>
            <w:proofErr w:type="spellStart"/>
            <w:r>
              <w:rPr>
                <w:sz w:val="20"/>
                <w:szCs w:val="20"/>
              </w:rPr>
              <w:t>Смородненский</w:t>
            </w:r>
            <w:proofErr w:type="spellEnd"/>
            <w:r>
              <w:rPr>
                <w:sz w:val="20"/>
                <w:szCs w:val="20"/>
              </w:rPr>
              <w:t>»</w:t>
            </w:r>
          </w:p>
        </w:tc>
        <w:tc>
          <w:tcPr>
            <w:tcW w:w="2693" w:type="dxa"/>
            <w:vAlign w:val="center"/>
          </w:tcPr>
          <w:p w:rsidR="00F9682D" w:rsidRDefault="00F9682D" w:rsidP="00F9682D">
            <w:pPr>
              <w:pStyle w:val="S5"/>
              <w:keepNext/>
              <w:spacing w:after="0"/>
              <w:ind w:firstLine="0"/>
              <w:jc w:val="center"/>
              <w:rPr>
                <w:sz w:val="20"/>
                <w:szCs w:val="20"/>
              </w:rPr>
            </w:pPr>
            <w:r>
              <w:rPr>
                <w:sz w:val="20"/>
                <w:szCs w:val="20"/>
              </w:rPr>
              <w:t>8,00</w:t>
            </w:r>
          </w:p>
        </w:tc>
        <w:tc>
          <w:tcPr>
            <w:tcW w:w="2268" w:type="dxa"/>
            <w:vAlign w:val="center"/>
          </w:tcPr>
          <w:p w:rsidR="00F9682D" w:rsidRDefault="00F9682D" w:rsidP="00F9682D">
            <w:pPr>
              <w:pStyle w:val="S5"/>
              <w:keepNext/>
              <w:spacing w:after="0"/>
              <w:ind w:firstLine="0"/>
              <w:jc w:val="center"/>
              <w:rPr>
                <w:sz w:val="20"/>
                <w:szCs w:val="20"/>
              </w:rPr>
            </w:pPr>
            <w:r>
              <w:rPr>
                <w:sz w:val="20"/>
                <w:szCs w:val="20"/>
              </w:rPr>
              <w:t>Грунт</w:t>
            </w:r>
          </w:p>
        </w:tc>
      </w:tr>
      <w:tr w:rsidR="00F9682D" w:rsidRPr="00660B9C" w:rsidTr="00F9682D">
        <w:tc>
          <w:tcPr>
            <w:tcW w:w="4678" w:type="dxa"/>
            <w:vAlign w:val="center"/>
          </w:tcPr>
          <w:p w:rsidR="00F9682D" w:rsidRDefault="00F9682D" w:rsidP="00F9682D">
            <w:pPr>
              <w:pStyle w:val="S5"/>
              <w:keepNext/>
              <w:spacing w:after="0"/>
              <w:ind w:firstLine="0"/>
              <w:jc w:val="center"/>
              <w:rPr>
                <w:sz w:val="20"/>
                <w:szCs w:val="20"/>
              </w:rPr>
            </w:pPr>
            <w:r>
              <w:rPr>
                <w:sz w:val="20"/>
                <w:szCs w:val="20"/>
              </w:rPr>
              <w:t>Дорога от ул. Чапаевская до ГТС (плотина)</w:t>
            </w:r>
          </w:p>
        </w:tc>
        <w:tc>
          <w:tcPr>
            <w:tcW w:w="2693" w:type="dxa"/>
            <w:vAlign w:val="center"/>
          </w:tcPr>
          <w:p w:rsidR="00F9682D" w:rsidRDefault="00F9682D" w:rsidP="00F9682D">
            <w:pPr>
              <w:pStyle w:val="S5"/>
              <w:keepNext/>
              <w:spacing w:after="0"/>
              <w:ind w:firstLine="0"/>
              <w:jc w:val="center"/>
              <w:rPr>
                <w:sz w:val="20"/>
                <w:szCs w:val="20"/>
              </w:rPr>
            </w:pPr>
            <w:r>
              <w:rPr>
                <w:sz w:val="20"/>
                <w:szCs w:val="20"/>
              </w:rPr>
              <w:t>3,0</w:t>
            </w:r>
          </w:p>
        </w:tc>
        <w:tc>
          <w:tcPr>
            <w:tcW w:w="2268" w:type="dxa"/>
            <w:vAlign w:val="center"/>
          </w:tcPr>
          <w:p w:rsidR="00F9682D" w:rsidRDefault="00F9682D" w:rsidP="00F9682D">
            <w:pPr>
              <w:pStyle w:val="S5"/>
              <w:keepNext/>
              <w:spacing w:after="0"/>
              <w:ind w:firstLine="0"/>
              <w:jc w:val="center"/>
              <w:rPr>
                <w:sz w:val="20"/>
                <w:szCs w:val="20"/>
              </w:rPr>
            </w:pPr>
            <w:r>
              <w:rPr>
                <w:sz w:val="20"/>
                <w:szCs w:val="20"/>
              </w:rPr>
              <w:t>Грунт</w:t>
            </w:r>
          </w:p>
        </w:tc>
      </w:tr>
      <w:tr w:rsidR="00F9682D" w:rsidRPr="00660B9C" w:rsidTr="00F9682D">
        <w:tc>
          <w:tcPr>
            <w:tcW w:w="4678" w:type="dxa"/>
            <w:vAlign w:val="center"/>
          </w:tcPr>
          <w:p w:rsidR="00F9682D" w:rsidRDefault="00F9682D" w:rsidP="00F9682D">
            <w:pPr>
              <w:pStyle w:val="S5"/>
              <w:keepNext/>
              <w:spacing w:after="0"/>
              <w:ind w:firstLine="0"/>
              <w:jc w:val="center"/>
              <w:rPr>
                <w:sz w:val="20"/>
                <w:szCs w:val="20"/>
              </w:rPr>
            </w:pPr>
            <w:r>
              <w:rPr>
                <w:sz w:val="20"/>
                <w:szCs w:val="20"/>
              </w:rPr>
              <w:t xml:space="preserve">С. </w:t>
            </w:r>
            <w:proofErr w:type="spellStart"/>
            <w:r>
              <w:rPr>
                <w:sz w:val="20"/>
                <w:szCs w:val="20"/>
              </w:rPr>
              <w:t>Богородское</w:t>
            </w:r>
            <w:proofErr w:type="spellEnd"/>
          </w:p>
        </w:tc>
        <w:tc>
          <w:tcPr>
            <w:tcW w:w="2693" w:type="dxa"/>
            <w:vAlign w:val="center"/>
          </w:tcPr>
          <w:p w:rsidR="00F9682D" w:rsidRDefault="00F9682D" w:rsidP="00F9682D">
            <w:pPr>
              <w:pStyle w:val="S5"/>
              <w:keepNext/>
              <w:spacing w:after="0"/>
              <w:ind w:firstLine="0"/>
              <w:jc w:val="center"/>
              <w:rPr>
                <w:sz w:val="20"/>
                <w:szCs w:val="20"/>
              </w:rPr>
            </w:pPr>
          </w:p>
        </w:tc>
        <w:tc>
          <w:tcPr>
            <w:tcW w:w="2268" w:type="dxa"/>
            <w:vAlign w:val="center"/>
          </w:tcPr>
          <w:p w:rsidR="00F9682D" w:rsidRDefault="00F9682D" w:rsidP="00F9682D">
            <w:pPr>
              <w:pStyle w:val="S5"/>
              <w:keepNext/>
              <w:spacing w:after="0"/>
              <w:ind w:firstLine="0"/>
              <w:jc w:val="center"/>
              <w:rPr>
                <w:sz w:val="20"/>
                <w:szCs w:val="20"/>
              </w:rPr>
            </w:pPr>
          </w:p>
        </w:tc>
      </w:tr>
      <w:tr w:rsidR="00F9682D" w:rsidRPr="00660B9C" w:rsidTr="00F9682D">
        <w:tc>
          <w:tcPr>
            <w:tcW w:w="4678" w:type="dxa"/>
            <w:vAlign w:val="center"/>
          </w:tcPr>
          <w:p w:rsidR="00F9682D" w:rsidRDefault="00F9682D" w:rsidP="00F9682D">
            <w:pPr>
              <w:pStyle w:val="S5"/>
              <w:keepNext/>
              <w:spacing w:after="0"/>
              <w:ind w:firstLine="0"/>
              <w:jc w:val="center"/>
              <w:rPr>
                <w:sz w:val="20"/>
                <w:szCs w:val="20"/>
              </w:rPr>
            </w:pPr>
            <w:r>
              <w:rPr>
                <w:sz w:val="20"/>
                <w:szCs w:val="20"/>
              </w:rPr>
              <w:t>Дорога от ул. Центральная до родника «Жалоба»</w:t>
            </w:r>
          </w:p>
        </w:tc>
        <w:tc>
          <w:tcPr>
            <w:tcW w:w="2693" w:type="dxa"/>
            <w:vAlign w:val="center"/>
          </w:tcPr>
          <w:p w:rsidR="00F9682D" w:rsidRDefault="00F9682D" w:rsidP="00F9682D">
            <w:pPr>
              <w:pStyle w:val="S5"/>
              <w:keepNext/>
              <w:spacing w:after="0"/>
              <w:ind w:firstLine="0"/>
              <w:jc w:val="center"/>
              <w:rPr>
                <w:sz w:val="20"/>
                <w:szCs w:val="20"/>
              </w:rPr>
            </w:pPr>
            <w:r>
              <w:rPr>
                <w:sz w:val="20"/>
                <w:szCs w:val="20"/>
              </w:rPr>
              <w:t>2,0</w:t>
            </w:r>
          </w:p>
        </w:tc>
        <w:tc>
          <w:tcPr>
            <w:tcW w:w="2268" w:type="dxa"/>
            <w:vAlign w:val="center"/>
          </w:tcPr>
          <w:p w:rsidR="00F9682D" w:rsidRDefault="00F9682D" w:rsidP="00F9682D">
            <w:pPr>
              <w:pStyle w:val="S5"/>
              <w:keepNext/>
              <w:spacing w:after="0"/>
              <w:ind w:firstLine="0"/>
              <w:jc w:val="center"/>
              <w:rPr>
                <w:sz w:val="20"/>
                <w:szCs w:val="20"/>
              </w:rPr>
            </w:pPr>
            <w:r>
              <w:rPr>
                <w:sz w:val="20"/>
                <w:szCs w:val="20"/>
              </w:rPr>
              <w:t>Грунт</w:t>
            </w:r>
          </w:p>
        </w:tc>
      </w:tr>
      <w:tr w:rsidR="00F9682D" w:rsidRPr="00660B9C" w:rsidTr="00F9682D">
        <w:tc>
          <w:tcPr>
            <w:tcW w:w="4678" w:type="dxa"/>
            <w:vAlign w:val="center"/>
          </w:tcPr>
          <w:p w:rsidR="00F9682D" w:rsidRDefault="00F9682D" w:rsidP="00F9682D">
            <w:pPr>
              <w:pStyle w:val="S5"/>
              <w:keepNext/>
              <w:spacing w:after="0"/>
              <w:ind w:firstLine="0"/>
              <w:jc w:val="center"/>
              <w:rPr>
                <w:sz w:val="20"/>
                <w:szCs w:val="20"/>
              </w:rPr>
            </w:pPr>
            <w:r>
              <w:rPr>
                <w:sz w:val="20"/>
                <w:szCs w:val="20"/>
              </w:rPr>
              <w:t>Дорога от ул. Заречная до пруда «Зеркальный»</w:t>
            </w:r>
          </w:p>
        </w:tc>
        <w:tc>
          <w:tcPr>
            <w:tcW w:w="2693" w:type="dxa"/>
            <w:vAlign w:val="center"/>
          </w:tcPr>
          <w:p w:rsidR="00F9682D" w:rsidRDefault="00F9682D" w:rsidP="00F9682D">
            <w:pPr>
              <w:pStyle w:val="S5"/>
              <w:keepNext/>
              <w:spacing w:after="0"/>
              <w:ind w:firstLine="0"/>
              <w:jc w:val="center"/>
              <w:rPr>
                <w:sz w:val="20"/>
                <w:szCs w:val="20"/>
              </w:rPr>
            </w:pPr>
            <w:r>
              <w:rPr>
                <w:sz w:val="20"/>
                <w:szCs w:val="20"/>
              </w:rPr>
              <w:t>3,0</w:t>
            </w:r>
          </w:p>
        </w:tc>
        <w:tc>
          <w:tcPr>
            <w:tcW w:w="2268" w:type="dxa"/>
            <w:vAlign w:val="center"/>
          </w:tcPr>
          <w:p w:rsidR="00F9682D" w:rsidRDefault="00F9682D" w:rsidP="00F9682D">
            <w:pPr>
              <w:pStyle w:val="S5"/>
              <w:keepNext/>
              <w:spacing w:after="0"/>
              <w:ind w:firstLine="0"/>
              <w:jc w:val="center"/>
              <w:rPr>
                <w:sz w:val="20"/>
                <w:szCs w:val="20"/>
              </w:rPr>
            </w:pPr>
            <w:r>
              <w:rPr>
                <w:sz w:val="20"/>
                <w:szCs w:val="20"/>
              </w:rPr>
              <w:t>Грунт</w:t>
            </w:r>
          </w:p>
        </w:tc>
      </w:tr>
      <w:tr w:rsidR="00F9682D" w:rsidRPr="00660B9C" w:rsidTr="00F9682D">
        <w:tc>
          <w:tcPr>
            <w:tcW w:w="4678" w:type="dxa"/>
            <w:vAlign w:val="center"/>
          </w:tcPr>
          <w:p w:rsidR="00F9682D" w:rsidRDefault="00F9682D" w:rsidP="00F9682D">
            <w:pPr>
              <w:pStyle w:val="S5"/>
              <w:keepNext/>
              <w:spacing w:after="0"/>
              <w:ind w:firstLine="0"/>
              <w:jc w:val="center"/>
              <w:rPr>
                <w:sz w:val="20"/>
                <w:szCs w:val="20"/>
              </w:rPr>
            </w:pPr>
            <w:r>
              <w:rPr>
                <w:sz w:val="20"/>
                <w:szCs w:val="20"/>
              </w:rPr>
              <w:t>Дорога от ул. Новая до пруда «Зеленый»</w:t>
            </w:r>
          </w:p>
        </w:tc>
        <w:tc>
          <w:tcPr>
            <w:tcW w:w="2693" w:type="dxa"/>
            <w:vAlign w:val="center"/>
          </w:tcPr>
          <w:p w:rsidR="00F9682D" w:rsidRDefault="00F9682D" w:rsidP="00F9682D">
            <w:pPr>
              <w:pStyle w:val="S5"/>
              <w:keepNext/>
              <w:spacing w:after="0"/>
              <w:ind w:firstLine="0"/>
              <w:jc w:val="center"/>
              <w:rPr>
                <w:sz w:val="20"/>
                <w:szCs w:val="20"/>
              </w:rPr>
            </w:pPr>
            <w:r>
              <w:rPr>
                <w:sz w:val="20"/>
                <w:szCs w:val="20"/>
              </w:rPr>
              <w:t>2,0</w:t>
            </w:r>
          </w:p>
        </w:tc>
        <w:tc>
          <w:tcPr>
            <w:tcW w:w="2268" w:type="dxa"/>
            <w:vAlign w:val="center"/>
          </w:tcPr>
          <w:p w:rsidR="00F9682D" w:rsidRDefault="00F9682D" w:rsidP="00F9682D">
            <w:pPr>
              <w:pStyle w:val="S5"/>
              <w:keepNext/>
              <w:spacing w:after="0"/>
              <w:ind w:firstLine="0"/>
              <w:jc w:val="center"/>
              <w:rPr>
                <w:sz w:val="20"/>
                <w:szCs w:val="20"/>
              </w:rPr>
            </w:pPr>
            <w:r>
              <w:rPr>
                <w:sz w:val="20"/>
                <w:szCs w:val="20"/>
              </w:rPr>
              <w:t>Грунт</w:t>
            </w:r>
          </w:p>
        </w:tc>
      </w:tr>
    </w:tbl>
    <w:p w:rsidR="00660B9C" w:rsidRDefault="00660B9C" w:rsidP="00660B9C">
      <w:pPr>
        <w:jc w:val="left"/>
      </w:pPr>
    </w:p>
    <w:p w:rsidR="00660B9C" w:rsidRPr="00660B9C" w:rsidRDefault="00660B9C" w:rsidP="00660B9C">
      <w:pPr>
        <w:widowControl/>
        <w:spacing w:after="0"/>
      </w:pPr>
      <w:r w:rsidRPr="00660B9C">
        <w:lastRenderedPageBreak/>
        <w:t>Улично-дорожная сеть представляет сеть улиц и проездов обеспечивающая удобные, быстрые и безопасные транспортные связи со всеми функциональными зонами.</w:t>
      </w:r>
    </w:p>
    <w:p w:rsidR="00AB08AC" w:rsidRDefault="00660B9C" w:rsidP="00AF6E01">
      <w:pPr>
        <w:spacing w:after="0"/>
      </w:pPr>
      <w:r w:rsidRPr="00660B9C">
        <w:t>Общая протяженность автомобильны</w:t>
      </w:r>
      <w:r w:rsidR="00F9682D">
        <w:t>х дорог на территории сельского поселения составляет 56,25</w:t>
      </w:r>
      <w:r w:rsidRPr="00660B9C">
        <w:t xml:space="preserve"> км.</w:t>
      </w:r>
    </w:p>
    <w:p w:rsidR="00217E15" w:rsidRDefault="00AB08AC" w:rsidP="00AF6E01">
      <w:pPr>
        <w:spacing w:after="0"/>
      </w:pPr>
      <w:r w:rsidRPr="00AB08AC">
        <w:t xml:space="preserve">Перечень автомобильных дорог общего пользования местного значения </w:t>
      </w:r>
      <w:r w:rsidR="00AF6E01">
        <w:t>сельского поселения Кабановка</w:t>
      </w:r>
      <w:r w:rsidR="00B20F1D">
        <w:t xml:space="preserve"> представлен в таблице 1</w:t>
      </w:r>
      <w:r w:rsidR="00AF6E01">
        <w:t>.5</w:t>
      </w:r>
      <w:r w:rsidRPr="00AB08AC">
        <w:t>.</w:t>
      </w:r>
    </w:p>
    <w:p w:rsidR="00AB08AC" w:rsidRPr="00AB08AC" w:rsidRDefault="00B20F1D" w:rsidP="00AB08AC">
      <w:pPr>
        <w:jc w:val="right"/>
      </w:pPr>
      <w:r>
        <w:t>Таблица 1</w:t>
      </w:r>
      <w:r w:rsidR="00AF6E01">
        <w:t>.5</w:t>
      </w:r>
    </w:p>
    <w:p w:rsidR="00AB08AC" w:rsidRDefault="00AB08AC" w:rsidP="00085E15">
      <w:pPr>
        <w:keepNext/>
        <w:widowControl/>
        <w:jc w:val="center"/>
        <w:rPr>
          <w:u w:val="single"/>
        </w:rPr>
      </w:pPr>
      <w:r w:rsidRPr="00AB08AC">
        <w:rPr>
          <w:u w:val="single"/>
        </w:rPr>
        <w:t>Перечень автомобильных дорог общег</w:t>
      </w:r>
      <w:r w:rsidR="00AF6E01">
        <w:rPr>
          <w:u w:val="single"/>
        </w:rPr>
        <w:t>о пользования местного значения</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843"/>
        <w:gridCol w:w="1878"/>
        <w:gridCol w:w="1878"/>
        <w:gridCol w:w="1878"/>
        <w:gridCol w:w="2162"/>
      </w:tblGrid>
      <w:tr w:rsidR="00AF6E01" w:rsidRPr="00AF6E01" w:rsidTr="00AA0D30">
        <w:trPr>
          <w:tblHeader/>
        </w:trPr>
        <w:tc>
          <w:tcPr>
            <w:tcW w:w="1843" w:type="dxa"/>
            <w:vAlign w:val="center"/>
          </w:tcPr>
          <w:p w:rsidR="00AF6E01" w:rsidRPr="00AF6E01" w:rsidRDefault="00AF6E01" w:rsidP="00AF6E01">
            <w:pPr>
              <w:keepNext/>
              <w:spacing w:after="0"/>
              <w:ind w:firstLine="0"/>
              <w:jc w:val="center"/>
              <w:rPr>
                <w:rFonts w:eastAsia="Times New Roman"/>
                <w:b/>
                <w:sz w:val="20"/>
                <w:szCs w:val="20"/>
                <w:lang w:eastAsia="ru-RU"/>
              </w:rPr>
            </w:pPr>
            <w:r w:rsidRPr="00AF6E01">
              <w:rPr>
                <w:rFonts w:eastAsia="Times New Roman"/>
                <w:b/>
                <w:sz w:val="20"/>
                <w:szCs w:val="20"/>
                <w:lang w:eastAsia="ru-RU"/>
              </w:rPr>
              <w:t>Населенный пункт</w:t>
            </w:r>
          </w:p>
        </w:tc>
        <w:tc>
          <w:tcPr>
            <w:tcW w:w="1878" w:type="dxa"/>
            <w:shd w:val="clear" w:color="auto" w:fill="auto"/>
            <w:tcMar>
              <w:left w:w="28" w:type="dxa"/>
              <w:right w:w="28" w:type="dxa"/>
            </w:tcMar>
            <w:vAlign w:val="center"/>
          </w:tcPr>
          <w:p w:rsidR="00AF6E01" w:rsidRPr="00AF6E01" w:rsidRDefault="00AF6E01" w:rsidP="00AF6E01">
            <w:pPr>
              <w:widowControl/>
              <w:tabs>
                <w:tab w:val="num" w:pos="567"/>
              </w:tabs>
              <w:spacing w:after="0" w:line="240" w:lineRule="auto"/>
              <w:ind w:firstLine="0"/>
              <w:jc w:val="center"/>
              <w:rPr>
                <w:b/>
                <w:bCs/>
                <w:sz w:val="20"/>
                <w:szCs w:val="20"/>
              </w:rPr>
            </w:pPr>
            <w:r w:rsidRPr="00AF6E01">
              <w:rPr>
                <w:b/>
                <w:bCs/>
                <w:sz w:val="20"/>
                <w:szCs w:val="20"/>
              </w:rPr>
              <w:t>Наименование улицы</w:t>
            </w:r>
          </w:p>
        </w:tc>
        <w:tc>
          <w:tcPr>
            <w:tcW w:w="1878" w:type="dxa"/>
            <w:shd w:val="clear" w:color="auto" w:fill="auto"/>
            <w:tcMar>
              <w:left w:w="28" w:type="dxa"/>
              <w:right w:w="28" w:type="dxa"/>
            </w:tcMar>
            <w:vAlign w:val="center"/>
          </w:tcPr>
          <w:p w:rsidR="00AF6E01" w:rsidRPr="00AF6E01" w:rsidRDefault="00AF6E01" w:rsidP="00AF6E01">
            <w:pPr>
              <w:widowControl/>
              <w:tabs>
                <w:tab w:val="num" w:pos="567"/>
              </w:tabs>
              <w:spacing w:after="0" w:line="240" w:lineRule="auto"/>
              <w:ind w:firstLine="0"/>
              <w:jc w:val="center"/>
              <w:rPr>
                <w:b/>
                <w:bCs/>
                <w:sz w:val="20"/>
                <w:szCs w:val="20"/>
              </w:rPr>
            </w:pPr>
            <w:r w:rsidRPr="00AF6E01">
              <w:rPr>
                <w:b/>
                <w:bCs/>
                <w:sz w:val="20"/>
                <w:szCs w:val="20"/>
              </w:rPr>
              <w:t>Протяженность, км</w:t>
            </w:r>
          </w:p>
        </w:tc>
        <w:tc>
          <w:tcPr>
            <w:tcW w:w="1878" w:type="dxa"/>
            <w:vAlign w:val="center"/>
          </w:tcPr>
          <w:p w:rsidR="00AF6E01" w:rsidRPr="00AF6E01" w:rsidRDefault="00AF6E01" w:rsidP="00AF6E01">
            <w:pPr>
              <w:widowControl/>
              <w:tabs>
                <w:tab w:val="num" w:pos="567"/>
              </w:tabs>
              <w:spacing w:after="0" w:line="240" w:lineRule="auto"/>
              <w:ind w:firstLine="0"/>
              <w:jc w:val="center"/>
              <w:rPr>
                <w:b/>
                <w:bCs/>
                <w:sz w:val="20"/>
                <w:szCs w:val="20"/>
                <w:vertAlign w:val="superscript"/>
              </w:rPr>
            </w:pPr>
            <w:r w:rsidRPr="00AF6E01">
              <w:rPr>
                <w:b/>
                <w:bCs/>
                <w:sz w:val="20"/>
                <w:szCs w:val="20"/>
              </w:rPr>
              <w:t>Площадь покрытия, м</w:t>
            </w:r>
            <w:r w:rsidRPr="00AF6E01">
              <w:rPr>
                <w:b/>
                <w:bCs/>
                <w:sz w:val="20"/>
                <w:szCs w:val="20"/>
                <w:vertAlign w:val="superscript"/>
              </w:rPr>
              <w:t>2</w:t>
            </w:r>
          </w:p>
        </w:tc>
        <w:tc>
          <w:tcPr>
            <w:tcW w:w="2162" w:type="dxa"/>
            <w:tcMar>
              <w:left w:w="28" w:type="dxa"/>
              <w:right w:w="28" w:type="dxa"/>
            </w:tcMar>
            <w:vAlign w:val="center"/>
          </w:tcPr>
          <w:p w:rsidR="00AF6E01" w:rsidRPr="00AF6E01" w:rsidRDefault="00AF6E01" w:rsidP="00AF6E01">
            <w:pPr>
              <w:widowControl/>
              <w:tabs>
                <w:tab w:val="num" w:pos="567"/>
              </w:tabs>
              <w:spacing w:after="0" w:line="240" w:lineRule="auto"/>
              <w:ind w:firstLine="0"/>
              <w:jc w:val="center"/>
              <w:rPr>
                <w:b/>
                <w:bCs/>
                <w:sz w:val="20"/>
                <w:szCs w:val="20"/>
              </w:rPr>
            </w:pPr>
            <w:r w:rsidRPr="00AF6E01">
              <w:rPr>
                <w:b/>
                <w:bCs/>
                <w:sz w:val="20"/>
                <w:szCs w:val="20"/>
              </w:rPr>
              <w:t>Тип покрытия</w:t>
            </w:r>
          </w:p>
        </w:tc>
      </w:tr>
      <w:tr w:rsidR="00AF6E01" w:rsidRPr="00AF6E01" w:rsidTr="00AF6E01">
        <w:tc>
          <w:tcPr>
            <w:tcW w:w="1843" w:type="dxa"/>
            <w:vMerge w:val="restart"/>
            <w:vAlign w:val="center"/>
          </w:tcPr>
          <w:p w:rsidR="00AF6E01" w:rsidRPr="00AF6E01" w:rsidRDefault="00AF6E01" w:rsidP="00AF6E01">
            <w:pPr>
              <w:widowControl/>
              <w:spacing w:after="0" w:line="240" w:lineRule="auto"/>
              <w:ind w:firstLine="0"/>
              <w:jc w:val="center"/>
              <w:rPr>
                <w:rFonts w:eastAsia="Times New Roman"/>
                <w:sz w:val="20"/>
                <w:szCs w:val="32"/>
                <w:lang w:bidi="en-US"/>
              </w:rPr>
            </w:pPr>
            <w:r w:rsidRPr="00AF6E01">
              <w:rPr>
                <w:rFonts w:eastAsia="Times New Roman"/>
                <w:sz w:val="20"/>
                <w:szCs w:val="32"/>
                <w:lang w:bidi="en-US"/>
              </w:rPr>
              <w:t>Кабановка</w:t>
            </w:r>
          </w:p>
        </w:tc>
        <w:tc>
          <w:tcPr>
            <w:tcW w:w="1878" w:type="dxa"/>
            <w:tcMar>
              <w:left w:w="28" w:type="dxa"/>
              <w:right w:w="28" w:type="dxa"/>
            </w:tcMar>
            <w:vAlign w:val="center"/>
          </w:tcPr>
          <w:p w:rsidR="00AF6E01" w:rsidRPr="00AF6E01" w:rsidRDefault="00AF6E01" w:rsidP="00AF6E01">
            <w:pPr>
              <w:keepNext/>
              <w:spacing w:after="0"/>
              <w:ind w:firstLine="0"/>
              <w:rPr>
                <w:rFonts w:eastAsia="Times New Roman"/>
                <w:sz w:val="20"/>
                <w:szCs w:val="20"/>
                <w:lang w:eastAsia="ru-RU"/>
              </w:rPr>
            </w:pPr>
            <w:r w:rsidRPr="00AF6E01">
              <w:rPr>
                <w:rFonts w:eastAsia="Times New Roman"/>
                <w:sz w:val="20"/>
                <w:szCs w:val="20"/>
                <w:lang w:eastAsia="ru-RU"/>
              </w:rPr>
              <w:t>Ул. Больничная</w:t>
            </w:r>
          </w:p>
        </w:tc>
        <w:tc>
          <w:tcPr>
            <w:tcW w:w="1878" w:type="dxa"/>
            <w:tcMar>
              <w:left w:w="28" w:type="dxa"/>
              <w:right w:w="28" w:type="dxa"/>
            </w:tcMar>
            <w:vAlign w:val="center"/>
          </w:tcPr>
          <w:p w:rsidR="00AF6E01" w:rsidRPr="00AF6E01" w:rsidRDefault="00AF6E01" w:rsidP="00AF6E01">
            <w:pPr>
              <w:keepNext/>
              <w:spacing w:after="0"/>
              <w:ind w:firstLine="0"/>
              <w:jc w:val="center"/>
              <w:rPr>
                <w:rFonts w:eastAsia="Times New Roman"/>
                <w:sz w:val="20"/>
                <w:szCs w:val="20"/>
                <w:lang w:eastAsia="ru-RU"/>
              </w:rPr>
            </w:pPr>
            <w:r w:rsidRPr="00AF6E01">
              <w:rPr>
                <w:rFonts w:eastAsia="Times New Roman"/>
                <w:sz w:val="20"/>
                <w:szCs w:val="20"/>
                <w:lang w:eastAsia="ru-RU"/>
              </w:rPr>
              <w:t>0,55</w:t>
            </w:r>
          </w:p>
        </w:tc>
        <w:tc>
          <w:tcPr>
            <w:tcW w:w="1878" w:type="dxa"/>
            <w:vAlign w:val="center"/>
          </w:tcPr>
          <w:p w:rsidR="00AF6E01" w:rsidRPr="00AF6E01" w:rsidRDefault="00AF6E01" w:rsidP="00AF6E01">
            <w:pPr>
              <w:widowControl/>
              <w:spacing w:after="0" w:line="240" w:lineRule="auto"/>
              <w:ind w:firstLine="0"/>
              <w:jc w:val="center"/>
              <w:rPr>
                <w:sz w:val="20"/>
                <w:szCs w:val="20"/>
              </w:rPr>
            </w:pPr>
          </w:p>
        </w:tc>
        <w:tc>
          <w:tcPr>
            <w:tcW w:w="2162" w:type="dxa"/>
            <w:tcMar>
              <w:left w:w="28" w:type="dxa"/>
              <w:right w:w="28" w:type="dxa"/>
            </w:tcMar>
            <w:vAlign w:val="center"/>
          </w:tcPr>
          <w:p w:rsidR="00AF6E01" w:rsidRPr="00AF6E01" w:rsidRDefault="00AF6E01" w:rsidP="00AF6E01">
            <w:pPr>
              <w:keepNext/>
              <w:spacing w:after="0"/>
              <w:ind w:firstLine="0"/>
              <w:jc w:val="center"/>
              <w:rPr>
                <w:rFonts w:eastAsia="Times New Roman"/>
                <w:sz w:val="20"/>
                <w:szCs w:val="20"/>
                <w:lang w:eastAsia="ru-RU"/>
              </w:rPr>
            </w:pPr>
            <w:r w:rsidRPr="00AF6E01">
              <w:rPr>
                <w:rFonts w:eastAsia="Times New Roman"/>
                <w:sz w:val="20"/>
                <w:szCs w:val="20"/>
                <w:lang w:eastAsia="ru-RU"/>
              </w:rPr>
              <w:t>Грунт</w:t>
            </w:r>
          </w:p>
        </w:tc>
      </w:tr>
      <w:tr w:rsidR="00AF6E01" w:rsidRPr="00AF6E01" w:rsidTr="00AF6E01">
        <w:tc>
          <w:tcPr>
            <w:tcW w:w="1843" w:type="dxa"/>
            <w:vMerge/>
            <w:vAlign w:val="center"/>
          </w:tcPr>
          <w:p w:rsidR="00AF6E01" w:rsidRPr="00AF6E01" w:rsidRDefault="00AF6E01" w:rsidP="00AF6E01">
            <w:pPr>
              <w:widowControl/>
              <w:spacing w:after="0" w:line="240" w:lineRule="auto"/>
              <w:ind w:firstLine="0"/>
              <w:jc w:val="center"/>
              <w:rPr>
                <w:rFonts w:eastAsia="Times New Roman"/>
                <w:sz w:val="20"/>
                <w:szCs w:val="32"/>
                <w:lang w:bidi="en-US"/>
              </w:rPr>
            </w:pPr>
          </w:p>
        </w:tc>
        <w:tc>
          <w:tcPr>
            <w:tcW w:w="1878" w:type="dxa"/>
            <w:tcMar>
              <w:left w:w="28" w:type="dxa"/>
              <w:right w:w="28" w:type="dxa"/>
            </w:tcMar>
            <w:vAlign w:val="center"/>
          </w:tcPr>
          <w:p w:rsidR="00AF6E01" w:rsidRPr="00AF6E01" w:rsidRDefault="00AF6E01" w:rsidP="00AF6E01">
            <w:pPr>
              <w:keepNext/>
              <w:spacing w:after="0"/>
              <w:ind w:firstLine="0"/>
              <w:rPr>
                <w:rFonts w:eastAsia="Times New Roman"/>
                <w:sz w:val="20"/>
                <w:szCs w:val="20"/>
                <w:lang w:eastAsia="ru-RU"/>
              </w:rPr>
            </w:pPr>
            <w:r w:rsidRPr="00AF6E01">
              <w:rPr>
                <w:rFonts w:eastAsia="Times New Roman"/>
                <w:sz w:val="20"/>
                <w:szCs w:val="20"/>
                <w:lang w:eastAsia="ru-RU"/>
              </w:rPr>
              <w:t>Ул. Чапаевская</w:t>
            </w:r>
          </w:p>
        </w:tc>
        <w:tc>
          <w:tcPr>
            <w:tcW w:w="1878" w:type="dxa"/>
            <w:tcMar>
              <w:left w:w="28" w:type="dxa"/>
              <w:right w:w="28" w:type="dxa"/>
            </w:tcMar>
            <w:vAlign w:val="center"/>
          </w:tcPr>
          <w:p w:rsidR="00AF6E01" w:rsidRPr="00AF6E01" w:rsidRDefault="00AF6E01" w:rsidP="00AF6E01">
            <w:pPr>
              <w:keepNext/>
              <w:spacing w:after="0"/>
              <w:ind w:firstLine="0"/>
              <w:jc w:val="center"/>
              <w:rPr>
                <w:rFonts w:eastAsia="Times New Roman"/>
                <w:sz w:val="20"/>
                <w:szCs w:val="20"/>
                <w:lang w:eastAsia="ru-RU"/>
              </w:rPr>
            </w:pPr>
            <w:r w:rsidRPr="00AF6E01">
              <w:rPr>
                <w:rFonts w:eastAsia="Times New Roman"/>
                <w:sz w:val="20"/>
                <w:szCs w:val="20"/>
                <w:lang w:eastAsia="ru-RU"/>
              </w:rPr>
              <w:t>3,2</w:t>
            </w:r>
          </w:p>
        </w:tc>
        <w:tc>
          <w:tcPr>
            <w:tcW w:w="1878" w:type="dxa"/>
            <w:vAlign w:val="center"/>
          </w:tcPr>
          <w:p w:rsidR="00AF6E01" w:rsidRPr="00AF6E01" w:rsidRDefault="00AF6E01" w:rsidP="00AF6E01">
            <w:pPr>
              <w:widowControl/>
              <w:spacing w:after="0" w:line="240" w:lineRule="auto"/>
              <w:ind w:firstLine="0"/>
              <w:jc w:val="center"/>
              <w:rPr>
                <w:sz w:val="20"/>
                <w:szCs w:val="20"/>
              </w:rPr>
            </w:pPr>
          </w:p>
        </w:tc>
        <w:tc>
          <w:tcPr>
            <w:tcW w:w="2162" w:type="dxa"/>
            <w:tcMar>
              <w:left w:w="28" w:type="dxa"/>
              <w:right w:w="28" w:type="dxa"/>
            </w:tcMar>
            <w:vAlign w:val="center"/>
          </w:tcPr>
          <w:p w:rsidR="00AF6E01" w:rsidRPr="00AF6E01" w:rsidRDefault="00AF6E01" w:rsidP="00AF6E01">
            <w:pPr>
              <w:keepNext/>
              <w:spacing w:after="0"/>
              <w:ind w:firstLine="0"/>
              <w:jc w:val="center"/>
              <w:rPr>
                <w:rFonts w:eastAsia="Times New Roman"/>
                <w:sz w:val="20"/>
                <w:szCs w:val="20"/>
                <w:lang w:eastAsia="ru-RU"/>
              </w:rPr>
            </w:pPr>
            <w:r w:rsidRPr="00AF6E01">
              <w:rPr>
                <w:rFonts w:eastAsia="Times New Roman"/>
                <w:sz w:val="20"/>
                <w:szCs w:val="20"/>
                <w:lang w:eastAsia="ru-RU"/>
              </w:rPr>
              <w:t>Асфальт</w:t>
            </w:r>
          </w:p>
        </w:tc>
      </w:tr>
      <w:tr w:rsidR="00AF6E01" w:rsidRPr="00AF6E01" w:rsidTr="00AF6E01">
        <w:tc>
          <w:tcPr>
            <w:tcW w:w="1843" w:type="dxa"/>
            <w:vMerge/>
            <w:vAlign w:val="center"/>
          </w:tcPr>
          <w:p w:rsidR="00AF6E01" w:rsidRPr="00AF6E01" w:rsidRDefault="00AF6E01" w:rsidP="00AF6E01">
            <w:pPr>
              <w:widowControl/>
              <w:spacing w:after="0" w:line="240" w:lineRule="auto"/>
              <w:ind w:firstLine="0"/>
              <w:jc w:val="center"/>
              <w:rPr>
                <w:rFonts w:eastAsia="Times New Roman"/>
                <w:sz w:val="20"/>
                <w:szCs w:val="32"/>
                <w:lang w:bidi="en-US"/>
              </w:rPr>
            </w:pPr>
          </w:p>
        </w:tc>
        <w:tc>
          <w:tcPr>
            <w:tcW w:w="1878" w:type="dxa"/>
            <w:tcMar>
              <w:left w:w="28" w:type="dxa"/>
              <w:right w:w="28" w:type="dxa"/>
            </w:tcMar>
            <w:vAlign w:val="center"/>
          </w:tcPr>
          <w:p w:rsidR="00AF6E01" w:rsidRPr="00AF6E01" w:rsidRDefault="00AF6E01" w:rsidP="00AF6E01">
            <w:pPr>
              <w:keepNext/>
              <w:spacing w:after="0"/>
              <w:ind w:firstLine="0"/>
              <w:rPr>
                <w:rFonts w:eastAsia="Times New Roman"/>
                <w:sz w:val="20"/>
                <w:szCs w:val="20"/>
                <w:lang w:eastAsia="ru-RU"/>
              </w:rPr>
            </w:pPr>
            <w:r w:rsidRPr="00AF6E01">
              <w:rPr>
                <w:rFonts w:eastAsia="Times New Roman"/>
                <w:sz w:val="20"/>
                <w:szCs w:val="20"/>
                <w:lang w:eastAsia="ru-RU"/>
              </w:rPr>
              <w:t>1й Чапаевский переулок</w:t>
            </w:r>
          </w:p>
        </w:tc>
        <w:tc>
          <w:tcPr>
            <w:tcW w:w="1878" w:type="dxa"/>
            <w:tcMar>
              <w:left w:w="28" w:type="dxa"/>
              <w:right w:w="28" w:type="dxa"/>
            </w:tcMar>
            <w:vAlign w:val="center"/>
          </w:tcPr>
          <w:p w:rsidR="00AF6E01" w:rsidRPr="00AF6E01" w:rsidRDefault="00AF6E01" w:rsidP="00AF6E01">
            <w:pPr>
              <w:keepNext/>
              <w:spacing w:after="0"/>
              <w:ind w:firstLine="0"/>
              <w:jc w:val="center"/>
              <w:rPr>
                <w:rFonts w:eastAsia="Times New Roman"/>
                <w:sz w:val="20"/>
                <w:szCs w:val="20"/>
                <w:lang w:eastAsia="ru-RU"/>
              </w:rPr>
            </w:pPr>
            <w:r w:rsidRPr="00AF6E01">
              <w:rPr>
                <w:rFonts w:eastAsia="Times New Roman"/>
                <w:sz w:val="20"/>
                <w:szCs w:val="20"/>
                <w:lang w:eastAsia="ru-RU"/>
              </w:rPr>
              <w:t>0,65</w:t>
            </w:r>
          </w:p>
        </w:tc>
        <w:tc>
          <w:tcPr>
            <w:tcW w:w="1878" w:type="dxa"/>
            <w:vAlign w:val="center"/>
          </w:tcPr>
          <w:p w:rsidR="00AF6E01" w:rsidRPr="00AF6E01" w:rsidRDefault="00AF6E01" w:rsidP="00AF6E01">
            <w:pPr>
              <w:widowControl/>
              <w:spacing w:after="0" w:line="240" w:lineRule="auto"/>
              <w:ind w:firstLine="0"/>
              <w:jc w:val="center"/>
              <w:rPr>
                <w:sz w:val="20"/>
                <w:szCs w:val="20"/>
              </w:rPr>
            </w:pPr>
          </w:p>
        </w:tc>
        <w:tc>
          <w:tcPr>
            <w:tcW w:w="2162" w:type="dxa"/>
            <w:tcMar>
              <w:left w:w="28" w:type="dxa"/>
              <w:right w:w="28" w:type="dxa"/>
            </w:tcMar>
            <w:vAlign w:val="center"/>
          </w:tcPr>
          <w:p w:rsidR="00AF6E01" w:rsidRPr="00AF6E01" w:rsidRDefault="00AF6E01" w:rsidP="00AF6E01">
            <w:pPr>
              <w:keepNext/>
              <w:spacing w:after="0"/>
              <w:ind w:firstLine="0"/>
              <w:jc w:val="center"/>
              <w:rPr>
                <w:rFonts w:eastAsia="Times New Roman"/>
                <w:sz w:val="20"/>
                <w:szCs w:val="20"/>
                <w:lang w:eastAsia="ru-RU"/>
              </w:rPr>
            </w:pPr>
            <w:r w:rsidRPr="00AF6E01">
              <w:rPr>
                <w:rFonts w:eastAsia="Times New Roman"/>
                <w:sz w:val="20"/>
                <w:szCs w:val="20"/>
                <w:lang w:eastAsia="ru-RU"/>
              </w:rPr>
              <w:t>Грунт</w:t>
            </w:r>
          </w:p>
        </w:tc>
      </w:tr>
      <w:tr w:rsidR="00AF6E01" w:rsidRPr="00AF6E01" w:rsidTr="00AF6E01">
        <w:tc>
          <w:tcPr>
            <w:tcW w:w="1843" w:type="dxa"/>
            <w:vMerge/>
            <w:vAlign w:val="center"/>
          </w:tcPr>
          <w:p w:rsidR="00AF6E01" w:rsidRPr="00AF6E01" w:rsidRDefault="00AF6E01" w:rsidP="00AF6E01">
            <w:pPr>
              <w:widowControl/>
              <w:spacing w:after="0" w:line="240" w:lineRule="auto"/>
              <w:ind w:firstLine="0"/>
              <w:jc w:val="center"/>
              <w:rPr>
                <w:rFonts w:eastAsia="Times New Roman"/>
                <w:sz w:val="20"/>
                <w:szCs w:val="32"/>
                <w:lang w:bidi="en-US"/>
              </w:rPr>
            </w:pPr>
          </w:p>
        </w:tc>
        <w:tc>
          <w:tcPr>
            <w:tcW w:w="1878" w:type="dxa"/>
            <w:tcMar>
              <w:left w:w="28" w:type="dxa"/>
              <w:right w:w="28" w:type="dxa"/>
            </w:tcMar>
            <w:vAlign w:val="center"/>
          </w:tcPr>
          <w:p w:rsidR="00AF6E01" w:rsidRPr="00AF6E01" w:rsidRDefault="00AF6E01" w:rsidP="00AF6E01">
            <w:pPr>
              <w:keepNext/>
              <w:spacing w:after="0"/>
              <w:ind w:firstLine="0"/>
              <w:rPr>
                <w:rFonts w:eastAsia="Times New Roman"/>
                <w:sz w:val="20"/>
                <w:szCs w:val="20"/>
                <w:lang w:eastAsia="ru-RU"/>
              </w:rPr>
            </w:pPr>
            <w:r w:rsidRPr="00AF6E01">
              <w:rPr>
                <w:rFonts w:eastAsia="Times New Roman"/>
                <w:sz w:val="20"/>
                <w:szCs w:val="20"/>
                <w:lang w:eastAsia="ru-RU"/>
              </w:rPr>
              <w:t>2й Чапаевский переулок</w:t>
            </w:r>
          </w:p>
        </w:tc>
        <w:tc>
          <w:tcPr>
            <w:tcW w:w="1878" w:type="dxa"/>
            <w:tcMar>
              <w:left w:w="28" w:type="dxa"/>
              <w:right w:w="28" w:type="dxa"/>
            </w:tcMar>
            <w:vAlign w:val="center"/>
          </w:tcPr>
          <w:p w:rsidR="00AF6E01" w:rsidRPr="00AF6E01" w:rsidRDefault="00AF6E01" w:rsidP="00AF6E01">
            <w:pPr>
              <w:keepNext/>
              <w:spacing w:after="0"/>
              <w:ind w:firstLine="0"/>
              <w:jc w:val="center"/>
              <w:rPr>
                <w:rFonts w:eastAsia="Times New Roman"/>
                <w:sz w:val="20"/>
                <w:szCs w:val="20"/>
                <w:lang w:eastAsia="ru-RU"/>
              </w:rPr>
            </w:pPr>
            <w:r w:rsidRPr="00AF6E01">
              <w:rPr>
                <w:rFonts w:eastAsia="Times New Roman"/>
                <w:sz w:val="20"/>
                <w:szCs w:val="20"/>
                <w:lang w:eastAsia="ru-RU"/>
              </w:rPr>
              <w:t>0,5</w:t>
            </w:r>
          </w:p>
        </w:tc>
        <w:tc>
          <w:tcPr>
            <w:tcW w:w="1878" w:type="dxa"/>
            <w:vAlign w:val="center"/>
          </w:tcPr>
          <w:p w:rsidR="00AF6E01" w:rsidRPr="00AF6E01" w:rsidRDefault="00AF6E01" w:rsidP="00AF6E01">
            <w:pPr>
              <w:widowControl/>
              <w:spacing w:after="0" w:line="240" w:lineRule="auto"/>
              <w:ind w:firstLine="0"/>
              <w:jc w:val="center"/>
              <w:rPr>
                <w:sz w:val="20"/>
                <w:szCs w:val="20"/>
              </w:rPr>
            </w:pPr>
          </w:p>
        </w:tc>
        <w:tc>
          <w:tcPr>
            <w:tcW w:w="2162" w:type="dxa"/>
            <w:tcMar>
              <w:left w:w="28" w:type="dxa"/>
              <w:right w:w="28" w:type="dxa"/>
            </w:tcMar>
            <w:vAlign w:val="center"/>
          </w:tcPr>
          <w:p w:rsidR="00AF6E01" w:rsidRPr="00AF6E01" w:rsidRDefault="00AF6E01" w:rsidP="00AF6E01">
            <w:pPr>
              <w:keepNext/>
              <w:spacing w:after="0"/>
              <w:ind w:firstLine="0"/>
              <w:jc w:val="center"/>
              <w:rPr>
                <w:rFonts w:eastAsia="Times New Roman"/>
                <w:sz w:val="20"/>
                <w:szCs w:val="20"/>
                <w:lang w:eastAsia="ru-RU"/>
              </w:rPr>
            </w:pPr>
            <w:r w:rsidRPr="00AF6E01">
              <w:rPr>
                <w:rFonts w:eastAsia="Times New Roman"/>
                <w:sz w:val="20"/>
                <w:szCs w:val="20"/>
                <w:lang w:eastAsia="ru-RU"/>
              </w:rPr>
              <w:t>Грунт</w:t>
            </w:r>
          </w:p>
        </w:tc>
      </w:tr>
      <w:tr w:rsidR="00AF6E01" w:rsidRPr="00AF6E01" w:rsidTr="00AF6E01">
        <w:tc>
          <w:tcPr>
            <w:tcW w:w="1843" w:type="dxa"/>
            <w:vMerge/>
            <w:vAlign w:val="center"/>
          </w:tcPr>
          <w:p w:rsidR="00AF6E01" w:rsidRPr="00AF6E01" w:rsidRDefault="00AF6E01" w:rsidP="00AF6E01">
            <w:pPr>
              <w:widowControl/>
              <w:spacing w:after="0" w:line="240" w:lineRule="auto"/>
              <w:ind w:firstLine="0"/>
              <w:jc w:val="center"/>
              <w:rPr>
                <w:rFonts w:eastAsia="Times New Roman"/>
                <w:sz w:val="20"/>
                <w:szCs w:val="32"/>
                <w:lang w:bidi="en-US"/>
              </w:rPr>
            </w:pPr>
          </w:p>
        </w:tc>
        <w:tc>
          <w:tcPr>
            <w:tcW w:w="1878" w:type="dxa"/>
            <w:tcMar>
              <w:left w:w="28" w:type="dxa"/>
              <w:right w:w="28" w:type="dxa"/>
            </w:tcMar>
            <w:vAlign w:val="center"/>
          </w:tcPr>
          <w:p w:rsidR="00AF6E01" w:rsidRPr="00AF6E01" w:rsidRDefault="00AF6E01" w:rsidP="00AF6E01">
            <w:pPr>
              <w:keepNext/>
              <w:spacing w:after="0"/>
              <w:ind w:firstLine="0"/>
              <w:rPr>
                <w:rFonts w:eastAsia="Times New Roman"/>
                <w:sz w:val="20"/>
                <w:szCs w:val="20"/>
                <w:lang w:eastAsia="ru-RU"/>
              </w:rPr>
            </w:pPr>
            <w:r w:rsidRPr="00AF6E01">
              <w:rPr>
                <w:rFonts w:eastAsia="Times New Roman"/>
                <w:sz w:val="20"/>
                <w:szCs w:val="20"/>
                <w:lang w:eastAsia="ru-RU"/>
              </w:rPr>
              <w:t>ул. Верхняя Чапаевская</w:t>
            </w:r>
          </w:p>
        </w:tc>
        <w:tc>
          <w:tcPr>
            <w:tcW w:w="1878" w:type="dxa"/>
            <w:tcMar>
              <w:left w:w="28" w:type="dxa"/>
              <w:right w:w="28" w:type="dxa"/>
            </w:tcMar>
            <w:vAlign w:val="center"/>
          </w:tcPr>
          <w:p w:rsidR="00AF6E01" w:rsidRPr="00AF6E01" w:rsidRDefault="00AF6E01" w:rsidP="00AF6E01">
            <w:pPr>
              <w:keepNext/>
              <w:spacing w:after="0"/>
              <w:ind w:firstLine="0"/>
              <w:jc w:val="center"/>
              <w:rPr>
                <w:rFonts w:eastAsia="Times New Roman"/>
                <w:sz w:val="20"/>
                <w:szCs w:val="20"/>
                <w:lang w:eastAsia="ru-RU"/>
              </w:rPr>
            </w:pPr>
            <w:r w:rsidRPr="00AF6E01">
              <w:rPr>
                <w:rFonts w:eastAsia="Times New Roman"/>
                <w:sz w:val="20"/>
                <w:szCs w:val="20"/>
                <w:lang w:eastAsia="ru-RU"/>
              </w:rPr>
              <w:t>0,55</w:t>
            </w:r>
          </w:p>
        </w:tc>
        <w:tc>
          <w:tcPr>
            <w:tcW w:w="1878" w:type="dxa"/>
            <w:vAlign w:val="center"/>
          </w:tcPr>
          <w:p w:rsidR="00AF6E01" w:rsidRPr="00AF6E01" w:rsidRDefault="00AF6E01" w:rsidP="00AF6E01">
            <w:pPr>
              <w:widowControl/>
              <w:spacing w:after="0" w:line="240" w:lineRule="auto"/>
              <w:ind w:firstLine="0"/>
              <w:jc w:val="center"/>
              <w:rPr>
                <w:sz w:val="20"/>
                <w:szCs w:val="20"/>
              </w:rPr>
            </w:pPr>
          </w:p>
        </w:tc>
        <w:tc>
          <w:tcPr>
            <w:tcW w:w="2162" w:type="dxa"/>
            <w:tcMar>
              <w:left w:w="28" w:type="dxa"/>
              <w:right w:w="28" w:type="dxa"/>
            </w:tcMar>
            <w:vAlign w:val="center"/>
          </w:tcPr>
          <w:p w:rsidR="00AF6E01" w:rsidRPr="00AF6E01" w:rsidRDefault="00AF6E01" w:rsidP="00AF6E01">
            <w:pPr>
              <w:keepNext/>
              <w:spacing w:after="0"/>
              <w:ind w:firstLine="0"/>
              <w:jc w:val="center"/>
              <w:rPr>
                <w:rFonts w:eastAsia="Times New Roman"/>
                <w:sz w:val="20"/>
                <w:szCs w:val="20"/>
                <w:lang w:eastAsia="ru-RU"/>
              </w:rPr>
            </w:pPr>
            <w:r w:rsidRPr="00AF6E01">
              <w:rPr>
                <w:rFonts w:eastAsia="Times New Roman"/>
                <w:sz w:val="20"/>
                <w:szCs w:val="20"/>
                <w:lang w:eastAsia="ru-RU"/>
              </w:rPr>
              <w:t>Грунт</w:t>
            </w:r>
          </w:p>
        </w:tc>
      </w:tr>
      <w:tr w:rsidR="00AF6E01" w:rsidRPr="00AF6E01" w:rsidTr="00AF6E01">
        <w:tc>
          <w:tcPr>
            <w:tcW w:w="1843" w:type="dxa"/>
            <w:vMerge/>
            <w:vAlign w:val="center"/>
          </w:tcPr>
          <w:p w:rsidR="00AF6E01" w:rsidRPr="00AF6E01" w:rsidRDefault="00AF6E01" w:rsidP="00AF6E01">
            <w:pPr>
              <w:widowControl/>
              <w:spacing w:after="0" w:line="240" w:lineRule="auto"/>
              <w:ind w:firstLine="0"/>
              <w:jc w:val="center"/>
              <w:rPr>
                <w:rFonts w:eastAsia="Times New Roman"/>
                <w:sz w:val="20"/>
                <w:szCs w:val="32"/>
                <w:lang w:bidi="en-US"/>
              </w:rPr>
            </w:pPr>
          </w:p>
        </w:tc>
        <w:tc>
          <w:tcPr>
            <w:tcW w:w="1878" w:type="dxa"/>
            <w:tcMar>
              <w:left w:w="28" w:type="dxa"/>
              <w:right w:w="28" w:type="dxa"/>
            </w:tcMar>
            <w:vAlign w:val="center"/>
          </w:tcPr>
          <w:p w:rsidR="00AF6E01" w:rsidRPr="00AF6E01" w:rsidRDefault="00AF6E01" w:rsidP="00AF6E01">
            <w:pPr>
              <w:keepNext/>
              <w:spacing w:after="0"/>
              <w:ind w:firstLine="0"/>
              <w:rPr>
                <w:rFonts w:eastAsia="Times New Roman"/>
                <w:sz w:val="20"/>
                <w:szCs w:val="20"/>
                <w:lang w:eastAsia="ru-RU"/>
              </w:rPr>
            </w:pPr>
            <w:r w:rsidRPr="00AF6E01">
              <w:rPr>
                <w:rFonts w:eastAsia="Times New Roman"/>
                <w:sz w:val="20"/>
                <w:szCs w:val="20"/>
                <w:lang w:eastAsia="ru-RU"/>
              </w:rPr>
              <w:t>Ул. Молодежная</w:t>
            </w:r>
          </w:p>
        </w:tc>
        <w:tc>
          <w:tcPr>
            <w:tcW w:w="1878" w:type="dxa"/>
            <w:tcMar>
              <w:left w:w="28" w:type="dxa"/>
              <w:right w:w="28" w:type="dxa"/>
            </w:tcMar>
            <w:vAlign w:val="center"/>
          </w:tcPr>
          <w:p w:rsidR="00AF6E01" w:rsidRPr="00AF6E01" w:rsidRDefault="00AF6E01" w:rsidP="00AF6E01">
            <w:pPr>
              <w:keepNext/>
              <w:spacing w:after="0"/>
              <w:ind w:firstLine="0"/>
              <w:jc w:val="center"/>
              <w:rPr>
                <w:rFonts w:eastAsia="Times New Roman"/>
                <w:sz w:val="20"/>
                <w:szCs w:val="20"/>
                <w:lang w:eastAsia="ru-RU"/>
              </w:rPr>
            </w:pPr>
            <w:r w:rsidRPr="00AF6E01">
              <w:rPr>
                <w:rFonts w:eastAsia="Times New Roman"/>
                <w:sz w:val="20"/>
                <w:szCs w:val="20"/>
                <w:lang w:eastAsia="ru-RU"/>
              </w:rPr>
              <w:t>0,55</w:t>
            </w:r>
          </w:p>
        </w:tc>
        <w:tc>
          <w:tcPr>
            <w:tcW w:w="1878" w:type="dxa"/>
            <w:vAlign w:val="center"/>
          </w:tcPr>
          <w:p w:rsidR="00AF6E01" w:rsidRPr="00AF6E01" w:rsidRDefault="00AF6E01" w:rsidP="00AF6E01">
            <w:pPr>
              <w:widowControl/>
              <w:spacing w:after="0" w:line="240" w:lineRule="auto"/>
              <w:ind w:firstLine="0"/>
              <w:jc w:val="center"/>
              <w:rPr>
                <w:sz w:val="20"/>
                <w:szCs w:val="20"/>
              </w:rPr>
            </w:pPr>
          </w:p>
        </w:tc>
        <w:tc>
          <w:tcPr>
            <w:tcW w:w="2162" w:type="dxa"/>
            <w:tcMar>
              <w:left w:w="28" w:type="dxa"/>
              <w:right w:w="28" w:type="dxa"/>
            </w:tcMar>
            <w:vAlign w:val="center"/>
          </w:tcPr>
          <w:p w:rsidR="00AF6E01" w:rsidRPr="00AF6E01" w:rsidRDefault="00AF6E01" w:rsidP="00AF6E01">
            <w:pPr>
              <w:keepNext/>
              <w:spacing w:after="0"/>
              <w:ind w:firstLine="0"/>
              <w:jc w:val="center"/>
              <w:rPr>
                <w:rFonts w:eastAsia="Times New Roman"/>
                <w:sz w:val="20"/>
                <w:szCs w:val="20"/>
                <w:lang w:eastAsia="ru-RU"/>
              </w:rPr>
            </w:pPr>
            <w:r w:rsidRPr="00AF6E01">
              <w:rPr>
                <w:rFonts w:eastAsia="Times New Roman"/>
                <w:sz w:val="20"/>
                <w:szCs w:val="20"/>
                <w:lang w:eastAsia="ru-RU"/>
              </w:rPr>
              <w:t>Асфальт</w:t>
            </w:r>
          </w:p>
        </w:tc>
      </w:tr>
      <w:tr w:rsidR="00AF6E01" w:rsidRPr="00AF6E01" w:rsidTr="00AF6E01">
        <w:tc>
          <w:tcPr>
            <w:tcW w:w="1843" w:type="dxa"/>
            <w:vMerge/>
            <w:vAlign w:val="center"/>
          </w:tcPr>
          <w:p w:rsidR="00AF6E01" w:rsidRPr="00AF6E01" w:rsidRDefault="00AF6E01" w:rsidP="00AF6E01">
            <w:pPr>
              <w:widowControl/>
              <w:spacing w:after="0" w:line="240" w:lineRule="auto"/>
              <w:ind w:firstLine="0"/>
              <w:jc w:val="center"/>
              <w:rPr>
                <w:rFonts w:eastAsia="Times New Roman"/>
                <w:sz w:val="20"/>
                <w:szCs w:val="32"/>
                <w:lang w:bidi="en-US"/>
              </w:rPr>
            </w:pPr>
          </w:p>
        </w:tc>
        <w:tc>
          <w:tcPr>
            <w:tcW w:w="1878" w:type="dxa"/>
            <w:tcMar>
              <w:left w:w="28" w:type="dxa"/>
              <w:right w:w="28" w:type="dxa"/>
            </w:tcMar>
            <w:vAlign w:val="center"/>
          </w:tcPr>
          <w:p w:rsidR="00AF6E01" w:rsidRPr="00AF6E01" w:rsidRDefault="00AF6E01" w:rsidP="00AF6E01">
            <w:pPr>
              <w:keepNext/>
              <w:spacing w:after="0"/>
              <w:ind w:firstLine="0"/>
              <w:rPr>
                <w:rFonts w:eastAsia="Times New Roman"/>
                <w:sz w:val="20"/>
                <w:szCs w:val="20"/>
                <w:lang w:eastAsia="ru-RU"/>
              </w:rPr>
            </w:pPr>
            <w:r w:rsidRPr="00AF6E01">
              <w:rPr>
                <w:rFonts w:eastAsia="Times New Roman"/>
                <w:sz w:val="20"/>
                <w:szCs w:val="20"/>
                <w:lang w:eastAsia="ru-RU"/>
              </w:rPr>
              <w:t xml:space="preserve">Ул. </w:t>
            </w:r>
            <w:proofErr w:type="spellStart"/>
            <w:r w:rsidRPr="00AF6E01">
              <w:rPr>
                <w:rFonts w:eastAsia="Times New Roman"/>
                <w:sz w:val="20"/>
                <w:szCs w:val="20"/>
                <w:lang w:eastAsia="ru-RU"/>
              </w:rPr>
              <w:t>Клиновка</w:t>
            </w:r>
            <w:proofErr w:type="spellEnd"/>
          </w:p>
        </w:tc>
        <w:tc>
          <w:tcPr>
            <w:tcW w:w="1878" w:type="dxa"/>
            <w:tcMar>
              <w:left w:w="28" w:type="dxa"/>
              <w:right w:w="28" w:type="dxa"/>
            </w:tcMar>
            <w:vAlign w:val="center"/>
          </w:tcPr>
          <w:p w:rsidR="00AF6E01" w:rsidRPr="00AF6E01" w:rsidRDefault="00AF6E01" w:rsidP="00AF6E01">
            <w:pPr>
              <w:keepNext/>
              <w:spacing w:after="0"/>
              <w:ind w:firstLine="0"/>
              <w:jc w:val="center"/>
              <w:rPr>
                <w:rFonts w:eastAsia="Times New Roman"/>
                <w:sz w:val="20"/>
                <w:szCs w:val="20"/>
                <w:lang w:eastAsia="ru-RU"/>
              </w:rPr>
            </w:pPr>
            <w:r w:rsidRPr="00AF6E01">
              <w:rPr>
                <w:rFonts w:eastAsia="Times New Roman"/>
                <w:sz w:val="20"/>
                <w:szCs w:val="20"/>
                <w:lang w:eastAsia="ru-RU"/>
              </w:rPr>
              <w:t>1,35</w:t>
            </w:r>
          </w:p>
        </w:tc>
        <w:tc>
          <w:tcPr>
            <w:tcW w:w="1878" w:type="dxa"/>
            <w:vAlign w:val="center"/>
          </w:tcPr>
          <w:p w:rsidR="00AF6E01" w:rsidRPr="00AF6E01" w:rsidRDefault="00AF6E01" w:rsidP="00AF6E01">
            <w:pPr>
              <w:widowControl/>
              <w:spacing w:after="0" w:line="240" w:lineRule="auto"/>
              <w:ind w:firstLine="0"/>
              <w:jc w:val="center"/>
              <w:rPr>
                <w:sz w:val="20"/>
                <w:szCs w:val="20"/>
              </w:rPr>
            </w:pPr>
          </w:p>
        </w:tc>
        <w:tc>
          <w:tcPr>
            <w:tcW w:w="2162" w:type="dxa"/>
            <w:tcMar>
              <w:left w:w="28" w:type="dxa"/>
              <w:right w:w="28" w:type="dxa"/>
            </w:tcMar>
            <w:vAlign w:val="center"/>
          </w:tcPr>
          <w:p w:rsidR="00AF6E01" w:rsidRPr="00AF6E01" w:rsidRDefault="00AF6E01" w:rsidP="00AF6E01">
            <w:pPr>
              <w:keepNext/>
              <w:spacing w:after="0"/>
              <w:ind w:firstLine="0"/>
              <w:jc w:val="center"/>
              <w:rPr>
                <w:rFonts w:eastAsia="Times New Roman"/>
                <w:sz w:val="20"/>
                <w:szCs w:val="20"/>
                <w:lang w:eastAsia="ru-RU"/>
              </w:rPr>
            </w:pPr>
            <w:r w:rsidRPr="00AF6E01">
              <w:rPr>
                <w:rFonts w:eastAsia="Times New Roman"/>
                <w:sz w:val="20"/>
                <w:szCs w:val="20"/>
                <w:lang w:eastAsia="ru-RU"/>
              </w:rPr>
              <w:t>Асфальт</w:t>
            </w:r>
          </w:p>
        </w:tc>
      </w:tr>
      <w:tr w:rsidR="00AF6E01" w:rsidRPr="00AF6E01" w:rsidTr="00AF6E01">
        <w:tc>
          <w:tcPr>
            <w:tcW w:w="1843" w:type="dxa"/>
            <w:vMerge/>
            <w:vAlign w:val="center"/>
          </w:tcPr>
          <w:p w:rsidR="00AF6E01" w:rsidRPr="00AF6E01" w:rsidRDefault="00AF6E01" w:rsidP="00AF6E01">
            <w:pPr>
              <w:widowControl/>
              <w:spacing w:after="0" w:line="240" w:lineRule="auto"/>
              <w:ind w:firstLine="0"/>
              <w:jc w:val="center"/>
              <w:rPr>
                <w:rFonts w:eastAsia="Times New Roman"/>
                <w:sz w:val="20"/>
                <w:szCs w:val="32"/>
                <w:lang w:bidi="en-US"/>
              </w:rPr>
            </w:pPr>
          </w:p>
        </w:tc>
        <w:tc>
          <w:tcPr>
            <w:tcW w:w="1878" w:type="dxa"/>
            <w:tcMar>
              <w:left w:w="28" w:type="dxa"/>
              <w:right w:w="28" w:type="dxa"/>
            </w:tcMar>
            <w:vAlign w:val="center"/>
          </w:tcPr>
          <w:p w:rsidR="00AF6E01" w:rsidRPr="00AF6E01" w:rsidRDefault="00AF6E01" w:rsidP="00AF6E01">
            <w:pPr>
              <w:keepNext/>
              <w:spacing w:after="0"/>
              <w:ind w:firstLine="0"/>
              <w:rPr>
                <w:rFonts w:eastAsia="Times New Roman"/>
                <w:sz w:val="20"/>
                <w:szCs w:val="20"/>
                <w:lang w:eastAsia="ru-RU"/>
              </w:rPr>
            </w:pPr>
            <w:r w:rsidRPr="00AF6E01">
              <w:rPr>
                <w:rFonts w:eastAsia="Times New Roman"/>
                <w:sz w:val="20"/>
                <w:szCs w:val="20"/>
                <w:lang w:eastAsia="ru-RU"/>
              </w:rPr>
              <w:t>Ул. Крыгина</w:t>
            </w:r>
          </w:p>
        </w:tc>
        <w:tc>
          <w:tcPr>
            <w:tcW w:w="1878" w:type="dxa"/>
            <w:tcMar>
              <w:left w:w="28" w:type="dxa"/>
              <w:right w:w="28" w:type="dxa"/>
            </w:tcMar>
            <w:vAlign w:val="center"/>
          </w:tcPr>
          <w:p w:rsidR="00AF6E01" w:rsidRPr="00AF6E01" w:rsidRDefault="00AF6E01" w:rsidP="00AF6E01">
            <w:pPr>
              <w:keepNext/>
              <w:spacing w:after="0"/>
              <w:ind w:firstLine="0"/>
              <w:jc w:val="center"/>
              <w:rPr>
                <w:rFonts w:eastAsia="Times New Roman"/>
                <w:sz w:val="20"/>
                <w:szCs w:val="20"/>
                <w:lang w:eastAsia="ru-RU"/>
              </w:rPr>
            </w:pPr>
            <w:r w:rsidRPr="00AF6E01">
              <w:rPr>
                <w:rFonts w:eastAsia="Times New Roman"/>
                <w:sz w:val="20"/>
                <w:szCs w:val="20"/>
                <w:lang w:eastAsia="ru-RU"/>
              </w:rPr>
              <w:t>1,1</w:t>
            </w:r>
          </w:p>
        </w:tc>
        <w:tc>
          <w:tcPr>
            <w:tcW w:w="1878" w:type="dxa"/>
            <w:vAlign w:val="center"/>
          </w:tcPr>
          <w:p w:rsidR="00AF6E01" w:rsidRPr="00AF6E01" w:rsidRDefault="00AF6E01" w:rsidP="00AF6E01">
            <w:pPr>
              <w:widowControl/>
              <w:spacing w:after="0" w:line="240" w:lineRule="auto"/>
              <w:ind w:firstLine="0"/>
              <w:jc w:val="center"/>
              <w:rPr>
                <w:sz w:val="20"/>
                <w:szCs w:val="20"/>
              </w:rPr>
            </w:pPr>
          </w:p>
        </w:tc>
        <w:tc>
          <w:tcPr>
            <w:tcW w:w="2162" w:type="dxa"/>
            <w:tcMar>
              <w:left w:w="28" w:type="dxa"/>
              <w:right w:w="28" w:type="dxa"/>
            </w:tcMar>
            <w:vAlign w:val="center"/>
          </w:tcPr>
          <w:p w:rsidR="00AF6E01" w:rsidRPr="00AF6E01" w:rsidRDefault="00AF6E01" w:rsidP="00AF6E01">
            <w:pPr>
              <w:keepNext/>
              <w:spacing w:after="0"/>
              <w:ind w:firstLine="0"/>
              <w:jc w:val="center"/>
              <w:rPr>
                <w:rFonts w:eastAsia="Times New Roman"/>
                <w:sz w:val="20"/>
                <w:szCs w:val="20"/>
                <w:lang w:eastAsia="ru-RU"/>
              </w:rPr>
            </w:pPr>
            <w:r w:rsidRPr="00AF6E01">
              <w:rPr>
                <w:rFonts w:eastAsia="Times New Roman"/>
                <w:sz w:val="20"/>
                <w:szCs w:val="20"/>
                <w:lang w:eastAsia="ru-RU"/>
              </w:rPr>
              <w:t>Асфальт</w:t>
            </w:r>
          </w:p>
        </w:tc>
      </w:tr>
      <w:tr w:rsidR="00AF6E01" w:rsidRPr="00AF6E01" w:rsidTr="00AF6E01">
        <w:tc>
          <w:tcPr>
            <w:tcW w:w="1843" w:type="dxa"/>
            <w:vMerge/>
            <w:vAlign w:val="center"/>
          </w:tcPr>
          <w:p w:rsidR="00AF6E01" w:rsidRPr="00AF6E01" w:rsidRDefault="00AF6E01" w:rsidP="00AF6E01">
            <w:pPr>
              <w:widowControl/>
              <w:spacing w:after="0" w:line="240" w:lineRule="auto"/>
              <w:ind w:firstLine="0"/>
              <w:jc w:val="center"/>
              <w:rPr>
                <w:rFonts w:eastAsia="Times New Roman"/>
                <w:sz w:val="20"/>
                <w:szCs w:val="32"/>
                <w:lang w:bidi="en-US"/>
              </w:rPr>
            </w:pPr>
          </w:p>
        </w:tc>
        <w:tc>
          <w:tcPr>
            <w:tcW w:w="1878" w:type="dxa"/>
            <w:tcMar>
              <w:left w:w="28" w:type="dxa"/>
              <w:right w:w="28" w:type="dxa"/>
            </w:tcMar>
            <w:vAlign w:val="center"/>
          </w:tcPr>
          <w:p w:rsidR="00AF6E01" w:rsidRPr="00AF6E01" w:rsidRDefault="00AF6E01" w:rsidP="00AF6E01">
            <w:pPr>
              <w:keepNext/>
              <w:spacing w:after="0"/>
              <w:ind w:firstLine="0"/>
              <w:rPr>
                <w:rFonts w:eastAsia="Times New Roman"/>
                <w:sz w:val="20"/>
                <w:szCs w:val="20"/>
                <w:lang w:eastAsia="ru-RU"/>
              </w:rPr>
            </w:pPr>
            <w:r w:rsidRPr="00AF6E01">
              <w:rPr>
                <w:rFonts w:eastAsia="Times New Roman"/>
                <w:sz w:val="20"/>
                <w:szCs w:val="20"/>
                <w:lang w:eastAsia="ru-RU"/>
              </w:rPr>
              <w:t>Ул. Ленинская</w:t>
            </w:r>
          </w:p>
        </w:tc>
        <w:tc>
          <w:tcPr>
            <w:tcW w:w="1878" w:type="dxa"/>
            <w:tcMar>
              <w:left w:w="28" w:type="dxa"/>
              <w:right w:w="28" w:type="dxa"/>
            </w:tcMar>
            <w:vAlign w:val="center"/>
          </w:tcPr>
          <w:p w:rsidR="00AF6E01" w:rsidRPr="00AF6E01" w:rsidRDefault="00AF6E01" w:rsidP="00AF6E01">
            <w:pPr>
              <w:keepNext/>
              <w:spacing w:after="0"/>
              <w:ind w:firstLine="0"/>
              <w:jc w:val="center"/>
              <w:rPr>
                <w:rFonts w:eastAsia="Times New Roman"/>
                <w:sz w:val="20"/>
                <w:szCs w:val="20"/>
                <w:lang w:eastAsia="ru-RU"/>
              </w:rPr>
            </w:pPr>
            <w:r w:rsidRPr="00AF6E01">
              <w:rPr>
                <w:rFonts w:eastAsia="Times New Roman"/>
                <w:sz w:val="20"/>
                <w:szCs w:val="20"/>
                <w:lang w:eastAsia="ru-RU"/>
              </w:rPr>
              <w:t>0,5</w:t>
            </w:r>
          </w:p>
        </w:tc>
        <w:tc>
          <w:tcPr>
            <w:tcW w:w="1878" w:type="dxa"/>
            <w:vAlign w:val="center"/>
          </w:tcPr>
          <w:p w:rsidR="00AF6E01" w:rsidRPr="00AF6E01" w:rsidRDefault="00AF6E01" w:rsidP="00AF6E01">
            <w:pPr>
              <w:widowControl/>
              <w:spacing w:after="0" w:line="240" w:lineRule="auto"/>
              <w:ind w:firstLine="0"/>
              <w:jc w:val="center"/>
              <w:rPr>
                <w:sz w:val="20"/>
                <w:szCs w:val="20"/>
              </w:rPr>
            </w:pPr>
          </w:p>
        </w:tc>
        <w:tc>
          <w:tcPr>
            <w:tcW w:w="2162" w:type="dxa"/>
            <w:tcMar>
              <w:left w:w="28" w:type="dxa"/>
              <w:right w:w="28" w:type="dxa"/>
            </w:tcMar>
            <w:vAlign w:val="center"/>
          </w:tcPr>
          <w:p w:rsidR="00AF6E01" w:rsidRPr="00AF6E01" w:rsidRDefault="00AF6E01" w:rsidP="00AF6E01">
            <w:pPr>
              <w:keepNext/>
              <w:spacing w:after="0"/>
              <w:ind w:firstLine="0"/>
              <w:jc w:val="center"/>
              <w:rPr>
                <w:rFonts w:eastAsia="Times New Roman"/>
                <w:sz w:val="20"/>
                <w:szCs w:val="20"/>
                <w:lang w:eastAsia="ru-RU"/>
              </w:rPr>
            </w:pPr>
            <w:r w:rsidRPr="00AF6E01">
              <w:rPr>
                <w:rFonts w:eastAsia="Times New Roman"/>
                <w:sz w:val="20"/>
                <w:szCs w:val="20"/>
                <w:lang w:eastAsia="ru-RU"/>
              </w:rPr>
              <w:t>Грунт</w:t>
            </w:r>
          </w:p>
        </w:tc>
      </w:tr>
      <w:tr w:rsidR="00AF6E01" w:rsidRPr="00AF6E01" w:rsidTr="00AF6E01">
        <w:tc>
          <w:tcPr>
            <w:tcW w:w="1843" w:type="dxa"/>
            <w:vMerge/>
            <w:vAlign w:val="center"/>
          </w:tcPr>
          <w:p w:rsidR="00AF6E01" w:rsidRPr="00AF6E01" w:rsidRDefault="00AF6E01" w:rsidP="00AF6E01">
            <w:pPr>
              <w:widowControl/>
              <w:spacing w:after="0" w:line="240" w:lineRule="auto"/>
              <w:ind w:firstLine="0"/>
              <w:jc w:val="center"/>
              <w:rPr>
                <w:rFonts w:eastAsia="Times New Roman"/>
                <w:sz w:val="20"/>
                <w:szCs w:val="32"/>
                <w:lang w:bidi="en-US"/>
              </w:rPr>
            </w:pPr>
          </w:p>
        </w:tc>
        <w:tc>
          <w:tcPr>
            <w:tcW w:w="1878" w:type="dxa"/>
            <w:tcMar>
              <w:left w:w="28" w:type="dxa"/>
              <w:right w:w="28" w:type="dxa"/>
            </w:tcMar>
            <w:vAlign w:val="center"/>
          </w:tcPr>
          <w:p w:rsidR="00AF6E01" w:rsidRPr="00AF6E01" w:rsidRDefault="00AF6E01" w:rsidP="00AF6E01">
            <w:pPr>
              <w:keepNext/>
              <w:spacing w:after="0"/>
              <w:ind w:firstLine="0"/>
              <w:rPr>
                <w:rFonts w:eastAsia="Times New Roman"/>
                <w:sz w:val="20"/>
                <w:szCs w:val="20"/>
                <w:lang w:eastAsia="ru-RU"/>
              </w:rPr>
            </w:pPr>
            <w:r w:rsidRPr="00AF6E01">
              <w:rPr>
                <w:rFonts w:eastAsia="Times New Roman"/>
                <w:sz w:val="20"/>
                <w:szCs w:val="20"/>
                <w:lang w:eastAsia="ru-RU"/>
              </w:rPr>
              <w:t>Ул. Советская</w:t>
            </w:r>
          </w:p>
        </w:tc>
        <w:tc>
          <w:tcPr>
            <w:tcW w:w="1878" w:type="dxa"/>
            <w:tcMar>
              <w:left w:w="28" w:type="dxa"/>
              <w:right w:w="28" w:type="dxa"/>
            </w:tcMar>
            <w:vAlign w:val="center"/>
          </w:tcPr>
          <w:p w:rsidR="00AF6E01" w:rsidRPr="00AF6E01" w:rsidRDefault="00AF6E01" w:rsidP="00AF6E01">
            <w:pPr>
              <w:keepNext/>
              <w:spacing w:after="0"/>
              <w:ind w:firstLine="0"/>
              <w:jc w:val="center"/>
              <w:rPr>
                <w:rFonts w:eastAsia="Times New Roman"/>
                <w:sz w:val="20"/>
                <w:szCs w:val="20"/>
                <w:lang w:eastAsia="ru-RU"/>
              </w:rPr>
            </w:pPr>
            <w:r w:rsidRPr="00AF6E01">
              <w:rPr>
                <w:rFonts w:eastAsia="Times New Roman"/>
                <w:sz w:val="20"/>
                <w:szCs w:val="20"/>
                <w:lang w:eastAsia="ru-RU"/>
              </w:rPr>
              <w:t>0,4</w:t>
            </w:r>
          </w:p>
        </w:tc>
        <w:tc>
          <w:tcPr>
            <w:tcW w:w="1878" w:type="dxa"/>
            <w:vAlign w:val="center"/>
          </w:tcPr>
          <w:p w:rsidR="00AF6E01" w:rsidRPr="00AF6E01" w:rsidRDefault="00AF6E01" w:rsidP="00AF6E01">
            <w:pPr>
              <w:widowControl/>
              <w:spacing w:after="0" w:line="240" w:lineRule="auto"/>
              <w:ind w:firstLine="0"/>
              <w:jc w:val="center"/>
              <w:rPr>
                <w:sz w:val="20"/>
                <w:szCs w:val="20"/>
              </w:rPr>
            </w:pPr>
          </w:p>
        </w:tc>
        <w:tc>
          <w:tcPr>
            <w:tcW w:w="2162" w:type="dxa"/>
            <w:tcMar>
              <w:left w:w="28" w:type="dxa"/>
              <w:right w:w="28" w:type="dxa"/>
            </w:tcMar>
            <w:vAlign w:val="center"/>
          </w:tcPr>
          <w:p w:rsidR="00AF6E01" w:rsidRPr="00AF6E01" w:rsidRDefault="00AF6E01" w:rsidP="00AF6E01">
            <w:pPr>
              <w:keepNext/>
              <w:spacing w:after="0"/>
              <w:ind w:firstLine="0"/>
              <w:jc w:val="center"/>
              <w:rPr>
                <w:rFonts w:eastAsia="Times New Roman"/>
                <w:sz w:val="20"/>
                <w:szCs w:val="20"/>
                <w:lang w:eastAsia="ru-RU"/>
              </w:rPr>
            </w:pPr>
            <w:r w:rsidRPr="00AF6E01">
              <w:rPr>
                <w:rFonts w:eastAsia="Times New Roman"/>
                <w:sz w:val="20"/>
                <w:szCs w:val="20"/>
                <w:lang w:eastAsia="ru-RU"/>
              </w:rPr>
              <w:t>Грунт</w:t>
            </w:r>
          </w:p>
        </w:tc>
      </w:tr>
      <w:tr w:rsidR="00AF6E01" w:rsidRPr="00AF6E01" w:rsidTr="00AF6E01">
        <w:tc>
          <w:tcPr>
            <w:tcW w:w="1843" w:type="dxa"/>
            <w:vMerge/>
            <w:vAlign w:val="center"/>
          </w:tcPr>
          <w:p w:rsidR="00AF6E01" w:rsidRPr="00AF6E01" w:rsidRDefault="00AF6E01" w:rsidP="00AF6E01">
            <w:pPr>
              <w:widowControl/>
              <w:spacing w:after="0" w:line="240" w:lineRule="auto"/>
              <w:ind w:firstLine="0"/>
              <w:jc w:val="center"/>
              <w:rPr>
                <w:rFonts w:eastAsia="Times New Roman"/>
                <w:sz w:val="20"/>
                <w:szCs w:val="32"/>
                <w:lang w:bidi="en-US"/>
              </w:rPr>
            </w:pPr>
          </w:p>
        </w:tc>
        <w:tc>
          <w:tcPr>
            <w:tcW w:w="1878" w:type="dxa"/>
            <w:tcMar>
              <w:left w:w="28" w:type="dxa"/>
              <w:right w:w="28" w:type="dxa"/>
            </w:tcMar>
            <w:vAlign w:val="center"/>
          </w:tcPr>
          <w:p w:rsidR="00AF6E01" w:rsidRPr="00AF6E01" w:rsidRDefault="00AF6E01" w:rsidP="00AF6E01">
            <w:pPr>
              <w:keepNext/>
              <w:spacing w:after="0"/>
              <w:ind w:firstLine="0"/>
              <w:rPr>
                <w:rFonts w:eastAsia="Times New Roman"/>
                <w:sz w:val="20"/>
                <w:szCs w:val="20"/>
                <w:lang w:eastAsia="ru-RU"/>
              </w:rPr>
            </w:pPr>
            <w:r w:rsidRPr="00AF6E01">
              <w:rPr>
                <w:rFonts w:eastAsia="Times New Roman"/>
                <w:sz w:val="20"/>
                <w:szCs w:val="20"/>
                <w:lang w:eastAsia="ru-RU"/>
              </w:rPr>
              <w:t>Ул. Набережная</w:t>
            </w:r>
          </w:p>
        </w:tc>
        <w:tc>
          <w:tcPr>
            <w:tcW w:w="1878" w:type="dxa"/>
            <w:tcMar>
              <w:left w:w="28" w:type="dxa"/>
              <w:right w:w="28" w:type="dxa"/>
            </w:tcMar>
            <w:vAlign w:val="center"/>
          </w:tcPr>
          <w:p w:rsidR="00AF6E01" w:rsidRPr="00AF6E01" w:rsidRDefault="00AF6E01" w:rsidP="00AF6E01">
            <w:pPr>
              <w:keepNext/>
              <w:spacing w:after="0"/>
              <w:ind w:firstLine="0"/>
              <w:jc w:val="center"/>
              <w:rPr>
                <w:rFonts w:eastAsia="Times New Roman"/>
                <w:sz w:val="20"/>
                <w:szCs w:val="20"/>
                <w:lang w:eastAsia="ru-RU"/>
              </w:rPr>
            </w:pPr>
            <w:r w:rsidRPr="00AF6E01">
              <w:rPr>
                <w:rFonts w:eastAsia="Times New Roman"/>
                <w:sz w:val="20"/>
                <w:szCs w:val="20"/>
                <w:lang w:eastAsia="ru-RU"/>
              </w:rPr>
              <w:t>1,1</w:t>
            </w:r>
          </w:p>
        </w:tc>
        <w:tc>
          <w:tcPr>
            <w:tcW w:w="1878" w:type="dxa"/>
            <w:vAlign w:val="center"/>
          </w:tcPr>
          <w:p w:rsidR="00AF6E01" w:rsidRPr="00AF6E01" w:rsidRDefault="00AF6E01" w:rsidP="00AF6E01">
            <w:pPr>
              <w:widowControl/>
              <w:spacing w:after="0" w:line="240" w:lineRule="auto"/>
              <w:ind w:firstLine="0"/>
              <w:jc w:val="center"/>
              <w:rPr>
                <w:sz w:val="20"/>
                <w:szCs w:val="20"/>
              </w:rPr>
            </w:pPr>
          </w:p>
        </w:tc>
        <w:tc>
          <w:tcPr>
            <w:tcW w:w="2162" w:type="dxa"/>
            <w:tcMar>
              <w:left w:w="28" w:type="dxa"/>
              <w:right w:w="28" w:type="dxa"/>
            </w:tcMar>
            <w:vAlign w:val="center"/>
          </w:tcPr>
          <w:p w:rsidR="00AF6E01" w:rsidRPr="00AF6E01" w:rsidRDefault="00AF6E01" w:rsidP="00AF6E01">
            <w:pPr>
              <w:keepNext/>
              <w:spacing w:after="0"/>
              <w:ind w:firstLine="0"/>
              <w:jc w:val="center"/>
              <w:rPr>
                <w:rFonts w:eastAsia="Times New Roman"/>
                <w:sz w:val="20"/>
                <w:szCs w:val="20"/>
                <w:lang w:eastAsia="ru-RU"/>
              </w:rPr>
            </w:pPr>
            <w:r w:rsidRPr="00AF6E01">
              <w:rPr>
                <w:rFonts w:eastAsia="Times New Roman"/>
                <w:sz w:val="20"/>
                <w:szCs w:val="20"/>
                <w:lang w:eastAsia="ru-RU"/>
              </w:rPr>
              <w:t>Грунт</w:t>
            </w:r>
          </w:p>
        </w:tc>
      </w:tr>
      <w:tr w:rsidR="00AF6E01" w:rsidRPr="00AF6E01" w:rsidTr="00AF6E01">
        <w:tc>
          <w:tcPr>
            <w:tcW w:w="1843" w:type="dxa"/>
            <w:vMerge/>
            <w:vAlign w:val="center"/>
          </w:tcPr>
          <w:p w:rsidR="00AF6E01" w:rsidRPr="00AF6E01" w:rsidRDefault="00AF6E01" w:rsidP="00AF6E01">
            <w:pPr>
              <w:widowControl/>
              <w:spacing w:after="0" w:line="240" w:lineRule="auto"/>
              <w:ind w:firstLine="0"/>
              <w:jc w:val="center"/>
              <w:rPr>
                <w:rFonts w:eastAsia="Times New Roman"/>
                <w:sz w:val="20"/>
                <w:szCs w:val="32"/>
                <w:lang w:bidi="en-US"/>
              </w:rPr>
            </w:pPr>
          </w:p>
        </w:tc>
        <w:tc>
          <w:tcPr>
            <w:tcW w:w="1878" w:type="dxa"/>
            <w:tcMar>
              <w:left w:w="28" w:type="dxa"/>
              <w:right w:w="28" w:type="dxa"/>
            </w:tcMar>
            <w:vAlign w:val="center"/>
          </w:tcPr>
          <w:p w:rsidR="00AF6E01" w:rsidRPr="00AF6E01" w:rsidRDefault="00AF6E01" w:rsidP="00AF6E01">
            <w:pPr>
              <w:keepNext/>
              <w:spacing w:after="0"/>
              <w:ind w:firstLine="0"/>
              <w:rPr>
                <w:rFonts w:eastAsia="Times New Roman"/>
                <w:sz w:val="20"/>
                <w:szCs w:val="20"/>
                <w:lang w:eastAsia="ru-RU"/>
              </w:rPr>
            </w:pPr>
            <w:r w:rsidRPr="00AF6E01">
              <w:rPr>
                <w:rFonts w:eastAsia="Times New Roman"/>
                <w:sz w:val="20"/>
                <w:szCs w:val="20"/>
                <w:lang w:eastAsia="ru-RU"/>
              </w:rPr>
              <w:t>Ул. Новая</w:t>
            </w:r>
          </w:p>
        </w:tc>
        <w:tc>
          <w:tcPr>
            <w:tcW w:w="1878" w:type="dxa"/>
            <w:tcMar>
              <w:left w:w="28" w:type="dxa"/>
              <w:right w:w="28" w:type="dxa"/>
            </w:tcMar>
            <w:vAlign w:val="center"/>
          </w:tcPr>
          <w:p w:rsidR="00AF6E01" w:rsidRPr="00AF6E01" w:rsidRDefault="00AF6E01" w:rsidP="00AF6E01">
            <w:pPr>
              <w:keepNext/>
              <w:spacing w:after="0"/>
              <w:ind w:firstLine="0"/>
              <w:jc w:val="center"/>
              <w:rPr>
                <w:rFonts w:eastAsia="Times New Roman"/>
                <w:sz w:val="20"/>
                <w:szCs w:val="20"/>
                <w:lang w:eastAsia="ru-RU"/>
              </w:rPr>
            </w:pPr>
            <w:r w:rsidRPr="00AF6E01">
              <w:rPr>
                <w:rFonts w:eastAsia="Times New Roman"/>
                <w:sz w:val="20"/>
                <w:szCs w:val="20"/>
                <w:lang w:eastAsia="ru-RU"/>
              </w:rPr>
              <w:t>3,9</w:t>
            </w:r>
          </w:p>
        </w:tc>
        <w:tc>
          <w:tcPr>
            <w:tcW w:w="1878" w:type="dxa"/>
            <w:vAlign w:val="center"/>
          </w:tcPr>
          <w:p w:rsidR="00AF6E01" w:rsidRPr="00AF6E01" w:rsidRDefault="00AF6E01" w:rsidP="00AF6E01">
            <w:pPr>
              <w:widowControl/>
              <w:spacing w:after="0" w:line="240" w:lineRule="auto"/>
              <w:ind w:firstLine="0"/>
              <w:jc w:val="center"/>
              <w:rPr>
                <w:sz w:val="20"/>
                <w:szCs w:val="20"/>
              </w:rPr>
            </w:pPr>
          </w:p>
        </w:tc>
        <w:tc>
          <w:tcPr>
            <w:tcW w:w="2162" w:type="dxa"/>
            <w:tcMar>
              <w:left w:w="28" w:type="dxa"/>
              <w:right w:w="28" w:type="dxa"/>
            </w:tcMar>
            <w:vAlign w:val="center"/>
          </w:tcPr>
          <w:p w:rsidR="00AF6E01" w:rsidRPr="00AF6E01" w:rsidRDefault="00AF6E01" w:rsidP="00AF6E01">
            <w:pPr>
              <w:keepNext/>
              <w:spacing w:after="0"/>
              <w:ind w:firstLine="0"/>
              <w:jc w:val="center"/>
              <w:rPr>
                <w:rFonts w:eastAsia="Times New Roman"/>
                <w:sz w:val="20"/>
                <w:szCs w:val="20"/>
                <w:lang w:eastAsia="ru-RU"/>
              </w:rPr>
            </w:pPr>
            <w:r w:rsidRPr="00AF6E01">
              <w:rPr>
                <w:rFonts w:eastAsia="Times New Roman"/>
                <w:sz w:val="20"/>
                <w:szCs w:val="20"/>
                <w:lang w:eastAsia="ru-RU"/>
              </w:rPr>
              <w:t>Грунт, асфальт</w:t>
            </w:r>
          </w:p>
        </w:tc>
      </w:tr>
      <w:tr w:rsidR="00AF6E01" w:rsidRPr="00AF6E01" w:rsidTr="00AF6E01">
        <w:tc>
          <w:tcPr>
            <w:tcW w:w="1843" w:type="dxa"/>
            <w:vMerge/>
            <w:vAlign w:val="center"/>
          </w:tcPr>
          <w:p w:rsidR="00AF6E01" w:rsidRPr="00AF6E01" w:rsidRDefault="00AF6E01" w:rsidP="00AF6E01">
            <w:pPr>
              <w:widowControl/>
              <w:spacing w:after="0" w:line="240" w:lineRule="auto"/>
              <w:ind w:firstLine="0"/>
              <w:jc w:val="center"/>
              <w:rPr>
                <w:rFonts w:eastAsia="Times New Roman"/>
                <w:sz w:val="20"/>
                <w:szCs w:val="32"/>
                <w:lang w:bidi="en-US"/>
              </w:rPr>
            </w:pPr>
          </w:p>
        </w:tc>
        <w:tc>
          <w:tcPr>
            <w:tcW w:w="1878" w:type="dxa"/>
            <w:tcMar>
              <w:left w:w="28" w:type="dxa"/>
              <w:right w:w="28" w:type="dxa"/>
            </w:tcMar>
            <w:vAlign w:val="center"/>
          </w:tcPr>
          <w:p w:rsidR="00AF6E01" w:rsidRPr="00AF6E01" w:rsidRDefault="00AF6E01" w:rsidP="00AF6E01">
            <w:pPr>
              <w:keepNext/>
              <w:spacing w:after="0"/>
              <w:ind w:firstLine="0"/>
              <w:rPr>
                <w:rFonts w:eastAsia="Times New Roman"/>
                <w:sz w:val="20"/>
                <w:szCs w:val="20"/>
                <w:lang w:eastAsia="ru-RU"/>
              </w:rPr>
            </w:pPr>
            <w:r w:rsidRPr="00AF6E01">
              <w:rPr>
                <w:rFonts w:eastAsia="Times New Roman"/>
                <w:sz w:val="20"/>
                <w:szCs w:val="20"/>
                <w:lang w:eastAsia="ru-RU"/>
              </w:rPr>
              <w:t>Ул. дома МПС</w:t>
            </w:r>
          </w:p>
        </w:tc>
        <w:tc>
          <w:tcPr>
            <w:tcW w:w="1878" w:type="dxa"/>
            <w:tcMar>
              <w:left w:w="28" w:type="dxa"/>
              <w:right w:w="28" w:type="dxa"/>
            </w:tcMar>
            <w:vAlign w:val="center"/>
          </w:tcPr>
          <w:p w:rsidR="00AF6E01" w:rsidRPr="00AF6E01" w:rsidRDefault="00AF6E01" w:rsidP="00AF6E01">
            <w:pPr>
              <w:keepNext/>
              <w:spacing w:after="0"/>
              <w:ind w:firstLine="0"/>
              <w:jc w:val="center"/>
              <w:rPr>
                <w:rFonts w:eastAsia="Times New Roman"/>
                <w:sz w:val="20"/>
                <w:szCs w:val="20"/>
                <w:lang w:eastAsia="ru-RU"/>
              </w:rPr>
            </w:pPr>
            <w:r w:rsidRPr="00AF6E01">
              <w:rPr>
                <w:rFonts w:eastAsia="Times New Roman"/>
                <w:sz w:val="20"/>
                <w:szCs w:val="20"/>
                <w:lang w:eastAsia="ru-RU"/>
              </w:rPr>
              <w:t>0,7</w:t>
            </w:r>
          </w:p>
        </w:tc>
        <w:tc>
          <w:tcPr>
            <w:tcW w:w="1878" w:type="dxa"/>
            <w:vAlign w:val="center"/>
          </w:tcPr>
          <w:p w:rsidR="00AF6E01" w:rsidRPr="00AF6E01" w:rsidRDefault="00AF6E01" w:rsidP="00AF6E01">
            <w:pPr>
              <w:widowControl/>
              <w:spacing w:after="0" w:line="240" w:lineRule="auto"/>
              <w:ind w:firstLine="0"/>
              <w:jc w:val="center"/>
              <w:rPr>
                <w:sz w:val="20"/>
                <w:szCs w:val="20"/>
              </w:rPr>
            </w:pPr>
          </w:p>
        </w:tc>
        <w:tc>
          <w:tcPr>
            <w:tcW w:w="2162" w:type="dxa"/>
            <w:tcMar>
              <w:left w:w="28" w:type="dxa"/>
              <w:right w:w="28" w:type="dxa"/>
            </w:tcMar>
            <w:vAlign w:val="center"/>
          </w:tcPr>
          <w:p w:rsidR="00AF6E01" w:rsidRPr="00AF6E01" w:rsidRDefault="00AF6E01" w:rsidP="00AF6E01">
            <w:pPr>
              <w:keepNext/>
              <w:spacing w:after="0"/>
              <w:ind w:firstLine="0"/>
              <w:jc w:val="center"/>
              <w:rPr>
                <w:rFonts w:eastAsia="Times New Roman"/>
                <w:sz w:val="20"/>
                <w:szCs w:val="20"/>
                <w:lang w:eastAsia="ru-RU"/>
              </w:rPr>
            </w:pPr>
            <w:r w:rsidRPr="00AF6E01">
              <w:rPr>
                <w:rFonts w:eastAsia="Times New Roman"/>
                <w:sz w:val="20"/>
                <w:szCs w:val="20"/>
                <w:lang w:eastAsia="ru-RU"/>
              </w:rPr>
              <w:t>Грунт</w:t>
            </w:r>
          </w:p>
        </w:tc>
      </w:tr>
      <w:tr w:rsidR="00AF6E01" w:rsidRPr="00AF6E01" w:rsidTr="00AF6E01">
        <w:tc>
          <w:tcPr>
            <w:tcW w:w="1843" w:type="dxa"/>
            <w:vMerge/>
            <w:vAlign w:val="center"/>
          </w:tcPr>
          <w:p w:rsidR="00AF6E01" w:rsidRPr="00AF6E01" w:rsidRDefault="00AF6E01" w:rsidP="00AF6E01">
            <w:pPr>
              <w:widowControl/>
              <w:spacing w:after="0" w:line="240" w:lineRule="auto"/>
              <w:ind w:firstLine="0"/>
              <w:jc w:val="center"/>
              <w:rPr>
                <w:rFonts w:eastAsia="Times New Roman"/>
                <w:sz w:val="20"/>
                <w:szCs w:val="32"/>
                <w:lang w:bidi="en-US"/>
              </w:rPr>
            </w:pPr>
          </w:p>
        </w:tc>
        <w:tc>
          <w:tcPr>
            <w:tcW w:w="1878" w:type="dxa"/>
            <w:tcMar>
              <w:left w:w="28" w:type="dxa"/>
              <w:right w:w="28" w:type="dxa"/>
            </w:tcMar>
            <w:vAlign w:val="center"/>
          </w:tcPr>
          <w:p w:rsidR="00AF6E01" w:rsidRPr="00AF6E01" w:rsidRDefault="00AF6E01" w:rsidP="00AF6E01">
            <w:pPr>
              <w:keepNext/>
              <w:spacing w:after="0"/>
              <w:ind w:firstLine="0"/>
              <w:rPr>
                <w:rFonts w:eastAsia="Times New Roman"/>
                <w:sz w:val="20"/>
                <w:szCs w:val="20"/>
                <w:lang w:eastAsia="ru-RU"/>
              </w:rPr>
            </w:pPr>
            <w:r w:rsidRPr="00AF6E01">
              <w:rPr>
                <w:rFonts w:eastAsia="Times New Roman"/>
                <w:sz w:val="20"/>
                <w:szCs w:val="20"/>
                <w:lang w:eastAsia="ru-RU"/>
              </w:rPr>
              <w:t>Ул. Территория Элеватора</w:t>
            </w:r>
          </w:p>
        </w:tc>
        <w:tc>
          <w:tcPr>
            <w:tcW w:w="1878" w:type="dxa"/>
            <w:tcMar>
              <w:left w:w="28" w:type="dxa"/>
              <w:right w:w="28" w:type="dxa"/>
            </w:tcMar>
            <w:vAlign w:val="center"/>
          </w:tcPr>
          <w:p w:rsidR="00AF6E01" w:rsidRPr="00AF6E01" w:rsidRDefault="00AF6E01" w:rsidP="00AF6E01">
            <w:pPr>
              <w:keepNext/>
              <w:spacing w:after="0"/>
              <w:ind w:firstLine="0"/>
              <w:jc w:val="center"/>
              <w:rPr>
                <w:rFonts w:eastAsia="Times New Roman"/>
                <w:sz w:val="20"/>
                <w:szCs w:val="20"/>
                <w:lang w:eastAsia="ru-RU"/>
              </w:rPr>
            </w:pPr>
            <w:r w:rsidRPr="00AF6E01">
              <w:rPr>
                <w:rFonts w:eastAsia="Times New Roman"/>
                <w:sz w:val="20"/>
                <w:szCs w:val="20"/>
                <w:lang w:eastAsia="ru-RU"/>
              </w:rPr>
              <w:t>0,5</w:t>
            </w:r>
          </w:p>
        </w:tc>
        <w:tc>
          <w:tcPr>
            <w:tcW w:w="1878" w:type="dxa"/>
            <w:vAlign w:val="center"/>
          </w:tcPr>
          <w:p w:rsidR="00AF6E01" w:rsidRPr="00AF6E01" w:rsidRDefault="00AF6E01" w:rsidP="00AF6E01">
            <w:pPr>
              <w:widowControl/>
              <w:spacing w:after="0" w:line="240" w:lineRule="auto"/>
              <w:ind w:firstLine="0"/>
              <w:jc w:val="center"/>
              <w:rPr>
                <w:sz w:val="20"/>
                <w:szCs w:val="20"/>
              </w:rPr>
            </w:pPr>
          </w:p>
        </w:tc>
        <w:tc>
          <w:tcPr>
            <w:tcW w:w="2162" w:type="dxa"/>
            <w:tcMar>
              <w:left w:w="28" w:type="dxa"/>
              <w:right w:w="28" w:type="dxa"/>
            </w:tcMar>
            <w:vAlign w:val="center"/>
          </w:tcPr>
          <w:p w:rsidR="00AF6E01" w:rsidRPr="00AF6E01" w:rsidRDefault="00AF6E01" w:rsidP="00AF6E01">
            <w:pPr>
              <w:keepNext/>
              <w:spacing w:after="0"/>
              <w:ind w:firstLine="0"/>
              <w:jc w:val="center"/>
              <w:rPr>
                <w:rFonts w:eastAsia="Times New Roman"/>
                <w:sz w:val="20"/>
                <w:szCs w:val="20"/>
                <w:lang w:eastAsia="ru-RU"/>
              </w:rPr>
            </w:pPr>
            <w:r w:rsidRPr="00AF6E01">
              <w:rPr>
                <w:rFonts w:eastAsia="Times New Roman"/>
                <w:sz w:val="20"/>
                <w:szCs w:val="20"/>
                <w:lang w:eastAsia="ru-RU"/>
              </w:rPr>
              <w:t>Грунт</w:t>
            </w:r>
          </w:p>
        </w:tc>
      </w:tr>
      <w:tr w:rsidR="00AF6E01" w:rsidRPr="00AF6E01" w:rsidTr="00AF6E01">
        <w:tc>
          <w:tcPr>
            <w:tcW w:w="1843" w:type="dxa"/>
            <w:vMerge/>
            <w:vAlign w:val="center"/>
          </w:tcPr>
          <w:p w:rsidR="00AF6E01" w:rsidRPr="00AF6E01" w:rsidRDefault="00AF6E01" w:rsidP="00AF6E01">
            <w:pPr>
              <w:widowControl/>
              <w:spacing w:after="0" w:line="240" w:lineRule="auto"/>
              <w:ind w:firstLine="0"/>
              <w:jc w:val="center"/>
              <w:rPr>
                <w:rFonts w:eastAsia="Times New Roman"/>
                <w:sz w:val="20"/>
                <w:szCs w:val="32"/>
                <w:lang w:bidi="en-US"/>
              </w:rPr>
            </w:pPr>
          </w:p>
        </w:tc>
        <w:tc>
          <w:tcPr>
            <w:tcW w:w="1878" w:type="dxa"/>
            <w:tcMar>
              <w:left w:w="28" w:type="dxa"/>
              <w:right w:w="28" w:type="dxa"/>
            </w:tcMar>
            <w:vAlign w:val="center"/>
          </w:tcPr>
          <w:p w:rsidR="00AF6E01" w:rsidRPr="00AF6E01" w:rsidRDefault="00AF6E01" w:rsidP="00AF6E01">
            <w:pPr>
              <w:keepNext/>
              <w:spacing w:after="0"/>
              <w:ind w:firstLine="0"/>
              <w:rPr>
                <w:rFonts w:eastAsia="Times New Roman"/>
                <w:sz w:val="20"/>
                <w:szCs w:val="20"/>
                <w:lang w:eastAsia="ru-RU"/>
              </w:rPr>
            </w:pPr>
            <w:r w:rsidRPr="00AF6E01">
              <w:rPr>
                <w:rFonts w:eastAsia="Times New Roman"/>
                <w:sz w:val="20"/>
                <w:szCs w:val="20"/>
                <w:lang w:eastAsia="ru-RU"/>
              </w:rPr>
              <w:t>Ул. Степная</w:t>
            </w:r>
          </w:p>
        </w:tc>
        <w:tc>
          <w:tcPr>
            <w:tcW w:w="1878" w:type="dxa"/>
            <w:tcMar>
              <w:left w:w="28" w:type="dxa"/>
              <w:right w:w="28" w:type="dxa"/>
            </w:tcMar>
            <w:vAlign w:val="center"/>
          </w:tcPr>
          <w:p w:rsidR="00AF6E01" w:rsidRPr="00AF6E01" w:rsidRDefault="00AF6E01" w:rsidP="00AF6E01">
            <w:pPr>
              <w:keepNext/>
              <w:spacing w:after="0"/>
              <w:ind w:firstLine="0"/>
              <w:jc w:val="center"/>
              <w:rPr>
                <w:rFonts w:eastAsia="Times New Roman"/>
                <w:sz w:val="20"/>
                <w:szCs w:val="20"/>
                <w:lang w:eastAsia="ru-RU"/>
              </w:rPr>
            </w:pPr>
            <w:r w:rsidRPr="00AF6E01">
              <w:rPr>
                <w:rFonts w:eastAsia="Times New Roman"/>
                <w:sz w:val="20"/>
                <w:szCs w:val="20"/>
                <w:lang w:eastAsia="ru-RU"/>
              </w:rPr>
              <w:t>1,5</w:t>
            </w:r>
          </w:p>
        </w:tc>
        <w:tc>
          <w:tcPr>
            <w:tcW w:w="1878" w:type="dxa"/>
            <w:vAlign w:val="center"/>
          </w:tcPr>
          <w:p w:rsidR="00AF6E01" w:rsidRPr="00AF6E01" w:rsidRDefault="00AF6E01" w:rsidP="00AF6E01">
            <w:pPr>
              <w:widowControl/>
              <w:spacing w:after="0" w:line="240" w:lineRule="auto"/>
              <w:ind w:firstLine="0"/>
              <w:jc w:val="center"/>
              <w:rPr>
                <w:sz w:val="20"/>
                <w:szCs w:val="20"/>
              </w:rPr>
            </w:pPr>
          </w:p>
        </w:tc>
        <w:tc>
          <w:tcPr>
            <w:tcW w:w="2162" w:type="dxa"/>
            <w:tcMar>
              <w:left w:w="28" w:type="dxa"/>
              <w:right w:w="28" w:type="dxa"/>
            </w:tcMar>
            <w:vAlign w:val="center"/>
          </w:tcPr>
          <w:p w:rsidR="00AF6E01" w:rsidRPr="00AF6E01" w:rsidRDefault="00AF6E01" w:rsidP="00AF6E01">
            <w:pPr>
              <w:keepNext/>
              <w:spacing w:after="0"/>
              <w:ind w:firstLine="0"/>
              <w:jc w:val="center"/>
              <w:rPr>
                <w:rFonts w:eastAsia="Times New Roman"/>
                <w:sz w:val="20"/>
                <w:szCs w:val="20"/>
                <w:lang w:eastAsia="ru-RU"/>
              </w:rPr>
            </w:pPr>
            <w:r w:rsidRPr="00AF6E01">
              <w:rPr>
                <w:rFonts w:eastAsia="Times New Roman"/>
                <w:sz w:val="20"/>
                <w:szCs w:val="20"/>
                <w:lang w:eastAsia="ru-RU"/>
              </w:rPr>
              <w:t>Асфальт</w:t>
            </w:r>
          </w:p>
        </w:tc>
      </w:tr>
      <w:tr w:rsidR="00AF6E01" w:rsidRPr="00AF6E01" w:rsidTr="00AF6E01">
        <w:tc>
          <w:tcPr>
            <w:tcW w:w="1843" w:type="dxa"/>
            <w:vMerge/>
            <w:vAlign w:val="center"/>
          </w:tcPr>
          <w:p w:rsidR="00AF6E01" w:rsidRPr="00AF6E01" w:rsidRDefault="00AF6E01" w:rsidP="00AF6E01">
            <w:pPr>
              <w:widowControl/>
              <w:spacing w:after="0" w:line="240" w:lineRule="auto"/>
              <w:ind w:firstLine="0"/>
              <w:jc w:val="center"/>
              <w:rPr>
                <w:rFonts w:eastAsia="Times New Roman"/>
                <w:sz w:val="20"/>
                <w:szCs w:val="32"/>
                <w:lang w:bidi="en-US"/>
              </w:rPr>
            </w:pPr>
          </w:p>
        </w:tc>
        <w:tc>
          <w:tcPr>
            <w:tcW w:w="1878" w:type="dxa"/>
            <w:tcMar>
              <w:left w:w="28" w:type="dxa"/>
              <w:right w:w="28" w:type="dxa"/>
            </w:tcMar>
            <w:vAlign w:val="center"/>
          </w:tcPr>
          <w:p w:rsidR="00AF6E01" w:rsidRPr="00AF6E01" w:rsidRDefault="00AF6E01" w:rsidP="00AF6E01">
            <w:pPr>
              <w:keepNext/>
              <w:spacing w:after="0"/>
              <w:ind w:firstLine="0"/>
              <w:rPr>
                <w:rFonts w:eastAsia="Times New Roman"/>
                <w:sz w:val="20"/>
                <w:szCs w:val="20"/>
                <w:lang w:eastAsia="ru-RU"/>
              </w:rPr>
            </w:pPr>
            <w:proofErr w:type="spellStart"/>
            <w:r w:rsidRPr="00AF6E01">
              <w:rPr>
                <w:rFonts w:eastAsia="Times New Roman"/>
                <w:sz w:val="20"/>
                <w:szCs w:val="20"/>
                <w:lang w:eastAsia="ru-RU"/>
              </w:rPr>
              <w:t>Подьезд</w:t>
            </w:r>
            <w:proofErr w:type="spellEnd"/>
            <w:r w:rsidRPr="00AF6E01">
              <w:rPr>
                <w:rFonts w:eastAsia="Times New Roman"/>
                <w:sz w:val="20"/>
                <w:szCs w:val="20"/>
                <w:lang w:eastAsia="ru-RU"/>
              </w:rPr>
              <w:t xml:space="preserve"> к кладбищу «Центральное»</w:t>
            </w:r>
          </w:p>
        </w:tc>
        <w:tc>
          <w:tcPr>
            <w:tcW w:w="1878" w:type="dxa"/>
            <w:tcMar>
              <w:left w:w="28" w:type="dxa"/>
              <w:right w:w="28" w:type="dxa"/>
            </w:tcMar>
            <w:vAlign w:val="center"/>
          </w:tcPr>
          <w:p w:rsidR="00AF6E01" w:rsidRPr="00AF6E01" w:rsidRDefault="00AF6E01" w:rsidP="00AF6E01">
            <w:pPr>
              <w:keepNext/>
              <w:spacing w:after="0"/>
              <w:ind w:firstLine="0"/>
              <w:jc w:val="center"/>
              <w:rPr>
                <w:rFonts w:eastAsia="Times New Roman"/>
                <w:sz w:val="20"/>
                <w:szCs w:val="20"/>
                <w:lang w:eastAsia="ru-RU"/>
              </w:rPr>
            </w:pPr>
            <w:r w:rsidRPr="00AF6E01">
              <w:rPr>
                <w:rFonts w:eastAsia="Times New Roman"/>
                <w:sz w:val="20"/>
                <w:szCs w:val="20"/>
                <w:lang w:eastAsia="ru-RU"/>
              </w:rPr>
              <w:t>1,2</w:t>
            </w:r>
          </w:p>
        </w:tc>
        <w:tc>
          <w:tcPr>
            <w:tcW w:w="1878" w:type="dxa"/>
            <w:vAlign w:val="center"/>
          </w:tcPr>
          <w:p w:rsidR="00AF6E01" w:rsidRPr="00AF6E01" w:rsidRDefault="00AF6E01" w:rsidP="00AF6E01">
            <w:pPr>
              <w:widowControl/>
              <w:spacing w:after="0" w:line="240" w:lineRule="auto"/>
              <w:ind w:firstLine="0"/>
              <w:jc w:val="center"/>
              <w:rPr>
                <w:sz w:val="20"/>
                <w:szCs w:val="20"/>
              </w:rPr>
            </w:pPr>
          </w:p>
        </w:tc>
        <w:tc>
          <w:tcPr>
            <w:tcW w:w="2162" w:type="dxa"/>
            <w:tcMar>
              <w:left w:w="28" w:type="dxa"/>
              <w:right w:w="28" w:type="dxa"/>
            </w:tcMar>
            <w:vAlign w:val="center"/>
          </w:tcPr>
          <w:p w:rsidR="00AF6E01" w:rsidRPr="00AF6E01" w:rsidRDefault="00AF6E01" w:rsidP="00AF6E01">
            <w:pPr>
              <w:keepNext/>
              <w:spacing w:after="0"/>
              <w:ind w:firstLine="0"/>
              <w:jc w:val="center"/>
              <w:rPr>
                <w:rFonts w:eastAsia="Times New Roman"/>
                <w:sz w:val="20"/>
                <w:szCs w:val="20"/>
                <w:lang w:eastAsia="ru-RU"/>
              </w:rPr>
            </w:pPr>
            <w:r w:rsidRPr="00AF6E01">
              <w:rPr>
                <w:rFonts w:eastAsia="Times New Roman"/>
                <w:sz w:val="20"/>
                <w:szCs w:val="20"/>
                <w:lang w:eastAsia="ru-RU"/>
              </w:rPr>
              <w:t>Грунт, асфальт</w:t>
            </w:r>
          </w:p>
        </w:tc>
      </w:tr>
      <w:tr w:rsidR="00AF6E01" w:rsidRPr="00AF6E01" w:rsidTr="00AF6E01">
        <w:tc>
          <w:tcPr>
            <w:tcW w:w="1843" w:type="dxa"/>
            <w:vMerge/>
            <w:vAlign w:val="center"/>
          </w:tcPr>
          <w:p w:rsidR="00AF6E01" w:rsidRPr="00AF6E01" w:rsidRDefault="00AF6E01" w:rsidP="00AF6E01">
            <w:pPr>
              <w:widowControl/>
              <w:spacing w:after="0" w:line="240" w:lineRule="auto"/>
              <w:ind w:firstLine="0"/>
              <w:jc w:val="center"/>
              <w:rPr>
                <w:rFonts w:eastAsia="Times New Roman"/>
                <w:sz w:val="20"/>
                <w:szCs w:val="32"/>
                <w:lang w:bidi="en-US"/>
              </w:rPr>
            </w:pPr>
          </w:p>
        </w:tc>
        <w:tc>
          <w:tcPr>
            <w:tcW w:w="1878" w:type="dxa"/>
            <w:tcMar>
              <w:left w:w="28" w:type="dxa"/>
              <w:right w:w="28" w:type="dxa"/>
            </w:tcMar>
            <w:vAlign w:val="center"/>
          </w:tcPr>
          <w:p w:rsidR="00AF6E01" w:rsidRPr="00AF6E01" w:rsidRDefault="00AF6E01" w:rsidP="00AF6E01">
            <w:pPr>
              <w:keepNext/>
              <w:spacing w:after="0"/>
              <w:ind w:firstLine="0"/>
              <w:rPr>
                <w:rFonts w:eastAsia="Times New Roman"/>
                <w:sz w:val="20"/>
                <w:szCs w:val="20"/>
                <w:lang w:eastAsia="ru-RU"/>
              </w:rPr>
            </w:pPr>
            <w:proofErr w:type="spellStart"/>
            <w:r w:rsidRPr="00AF6E01">
              <w:rPr>
                <w:rFonts w:eastAsia="Times New Roman"/>
                <w:sz w:val="20"/>
                <w:szCs w:val="20"/>
                <w:lang w:eastAsia="ru-RU"/>
              </w:rPr>
              <w:t>Подьезд</w:t>
            </w:r>
            <w:proofErr w:type="spellEnd"/>
            <w:r w:rsidRPr="00AF6E01">
              <w:rPr>
                <w:rFonts w:eastAsia="Times New Roman"/>
                <w:sz w:val="20"/>
                <w:szCs w:val="20"/>
                <w:lang w:eastAsia="ru-RU"/>
              </w:rPr>
              <w:t xml:space="preserve"> к кладбищу ул. </w:t>
            </w:r>
            <w:proofErr w:type="spellStart"/>
            <w:r w:rsidRPr="00AF6E01">
              <w:rPr>
                <w:rFonts w:eastAsia="Times New Roman"/>
                <w:sz w:val="20"/>
                <w:szCs w:val="20"/>
                <w:lang w:eastAsia="ru-RU"/>
              </w:rPr>
              <w:t>Клиновка</w:t>
            </w:r>
            <w:proofErr w:type="spellEnd"/>
          </w:p>
        </w:tc>
        <w:tc>
          <w:tcPr>
            <w:tcW w:w="1878" w:type="dxa"/>
            <w:tcMar>
              <w:left w:w="28" w:type="dxa"/>
              <w:right w:w="28" w:type="dxa"/>
            </w:tcMar>
            <w:vAlign w:val="center"/>
          </w:tcPr>
          <w:p w:rsidR="00AF6E01" w:rsidRPr="00AF6E01" w:rsidRDefault="00AF6E01" w:rsidP="00AF6E01">
            <w:pPr>
              <w:keepNext/>
              <w:spacing w:after="0"/>
              <w:ind w:firstLine="0"/>
              <w:jc w:val="center"/>
              <w:rPr>
                <w:rFonts w:eastAsia="Times New Roman"/>
                <w:sz w:val="20"/>
                <w:szCs w:val="20"/>
                <w:lang w:eastAsia="ru-RU"/>
              </w:rPr>
            </w:pPr>
            <w:r w:rsidRPr="00AF6E01">
              <w:rPr>
                <w:rFonts w:eastAsia="Times New Roman"/>
                <w:sz w:val="20"/>
                <w:szCs w:val="20"/>
                <w:lang w:eastAsia="ru-RU"/>
              </w:rPr>
              <w:t>0,4</w:t>
            </w:r>
          </w:p>
        </w:tc>
        <w:tc>
          <w:tcPr>
            <w:tcW w:w="1878" w:type="dxa"/>
            <w:vAlign w:val="center"/>
          </w:tcPr>
          <w:p w:rsidR="00AF6E01" w:rsidRPr="00AF6E01" w:rsidRDefault="00AF6E01" w:rsidP="00AF6E01">
            <w:pPr>
              <w:widowControl/>
              <w:spacing w:after="0" w:line="240" w:lineRule="auto"/>
              <w:ind w:firstLine="0"/>
              <w:jc w:val="center"/>
              <w:rPr>
                <w:sz w:val="20"/>
                <w:szCs w:val="20"/>
              </w:rPr>
            </w:pPr>
          </w:p>
        </w:tc>
        <w:tc>
          <w:tcPr>
            <w:tcW w:w="2162" w:type="dxa"/>
            <w:tcMar>
              <w:left w:w="28" w:type="dxa"/>
              <w:right w:w="28" w:type="dxa"/>
            </w:tcMar>
            <w:vAlign w:val="center"/>
          </w:tcPr>
          <w:p w:rsidR="00AF6E01" w:rsidRPr="00AF6E01" w:rsidRDefault="00AF6E01" w:rsidP="00AF6E01">
            <w:pPr>
              <w:keepNext/>
              <w:spacing w:after="0"/>
              <w:ind w:firstLine="0"/>
              <w:jc w:val="center"/>
              <w:rPr>
                <w:rFonts w:eastAsia="Times New Roman"/>
                <w:sz w:val="20"/>
                <w:szCs w:val="20"/>
                <w:lang w:eastAsia="ru-RU"/>
              </w:rPr>
            </w:pPr>
            <w:r w:rsidRPr="00AF6E01">
              <w:rPr>
                <w:rFonts w:eastAsia="Times New Roman"/>
                <w:sz w:val="20"/>
                <w:szCs w:val="20"/>
                <w:lang w:eastAsia="ru-RU"/>
              </w:rPr>
              <w:t>Грунт</w:t>
            </w:r>
          </w:p>
        </w:tc>
      </w:tr>
      <w:tr w:rsidR="00AF6E01" w:rsidRPr="00AF6E01" w:rsidTr="00AF6E01">
        <w:tc>
          <w:tcPr>
            <w:tcW w:w="1843" w:type="dxa"/>
            <w:vMerge/>
            <w:vAlign w:val="center"/>
          </w:tcPr>
          <w:p w:rsidR="00AF6E01" w:rsidRPr="00AF6E01" w:rsidRDefault="00AF6E01" w:rsidP="00AF6E01">
            <w:pPr>
              <w:widowControl/>
              <w:spacing w:after="0" w:line="240" w:lineRule="auto"/>
              <w:ind w:firstLine="0"/>
              <w:jc w:val="center"/>
              <w:rPr>
                <w:rFonts w:eastAsia="Times New Roman"/>
                <w:sz w:val="20"/>
                <w:szCs w:val="32"/>
                <w:lang w:bidi="en-US"/>
              </w:rPr>
            </w:pPr>
          </w:p>
        </w:tc>
        <w:tc>
          <w:tcPr>
            <w:tcW w:w="1878" w:type="dxa"/>
            <w:tcMar>
              <w:left w:w="28" w:type="dxa"/>
              <w:right w:w="28" w:type="dxa"/>
            </w:tcMar>
            <w:vAlign w:val="center"/>
          </w:tcPr>
          <w:p w:rsidR="00AF6E01" w:rsidRPr="00AF6E01" w:rsidRDefault="00AF6E01" w:rsidP="00AF6E01">
            <w:pPr>
              <w:keepNext/>
              <w:spacing w:after="0"/>
              <w:ind w:firstLine="0"/>
              <w:rPr>
                <w:rFonts w:eastAsia="Times New Roman"/>
                <w:sz w:val="20"/>
                <w:szCs w:val="20"/>
                <w:lang w:eastAsia="ru-RU"/>
              </w:rPr>
            </w:pPr>
            <w:proofErr w:type="spellStart"/>
            <w:r w:rsidRPr="00AF6E01">
              <w:rPr>
                <w:rFonts w:eastAsia="Times New Roman"/>
                <w:sz w:val="20"/>
                <w:szCs w:val="20"/>
                <w:lang w:eastAsia="ru-RU"/>
              </w:rPr>
              <w:t>Подьезд</w:t>
            </w:r>
            <w:proofErr w:type="spellEnd"/>
            <w:r w:rsidRPr="00AF6E01">
              <w:rPr>
                <w:rFonts w:eastAsia="Times New Roman"/>
                <w:sz w:val="20"/>
                <w:szCs w:val="20"/>
                <w:lang w:eastAsia="ru-RU"/>
              </w:rPr>
              <w:t xml:space="preserve"> к кладбищу «</w:t>
            </w:r>
            <w:proofErr w:type="spellStart"/>
            <w:r w:rsidRPr="00AF6E01">
              <w:rPr>
                <w:rFonts w:eastAsia="Times New Roman"/>
                <w:sz w:val="20"/>
                <w:szCs w:val="20"/>
                <w:lang w:eastAsia="ru-RU"/>
              </w:rPr>
              <w:t>Чапаевское</w:t>
            </w:r>
            <w:proofErr w:type="spellEnd"/>
            <w:r w:rsidRPr="00AF6E01">
              <w:rPr>
                <w:rFonts w:eastAsia="Times New Roman"/>
                <w:sz w:val="20"/>
                <w:szCs w:val="20"/>
                <w:lang w:eastAsia="ru-RU"/>
              </w:rPr>
              <w:t>»</w:t>
            </w:r>
          </w:p>
        </w:tc>
        <w:tc>
          <w:tcPr>
            <w:tcW w:w="1878" w:type="dxa"/>
            <w:tcMar>
              <w:left w:w="28" w:type="dxa"/>
              <w:right w:w="28" w:type="dxa"/>
            </w:tcMar>
            <w:vAlign w:val="center"/>
          </w:tcPr>
          <w:p w:rsidR="00AF6E01" w:rsidRPr="00AF6E01" w:rsidRDefault="00AF6E01" w:rsidP="00AF6E01">
            <w:pPr>
              <w:keepNext/>
              <w:spacing w:after="0"/>
              <w:ind w:firstLine="0"/>
              <w:jc w:val="center"/>
              <w:rPr>
                <w:rFonts w:eastAsia="Times New Roman"/>
                <w:sz w:val="20"/>
                <w:szCs w:val="20"/>
                <w:lang w:eastAsia="ru-RU"/>
              </w:rPr>
            </w:pPr>
            <w:r w:rsidRPr="00AF6E01">
              <w:rPr>
                <w:rFonts w:eastAsia="Times New Roman"/>
                <w:sz w:val="20"/>
                <w:szCs w:val="20"/>
                <w:lang w:eastAsia="ru-RU"/>
              </w:rPr>
              <w:t>0,75</w:t>
            </w:r>
          </w:p>
        </w:tc>
        <w:tc>
          <w:tcPr>
            <w:tcW w:w="1878" w:type="dxa"/>
            <w:vAlign w:val="center"/>
          </w:tcPr>
          <w:p w:rsidR="00AF6E01" w:rsidRPr="00AF6E01" w:rsidRDefault="00AF6E01" w:rsidP="00AF6E01">
            <w:pPr>
              <w:widowControl/>
              <w:spacing w:after="0" w:line="240" w:lineRule="auto"/>
              <w:ind w:firstLine="0"/>
              <w:jc w:val="center"/>
              <w:rPr>
                <w:sz w:val="20"/>
                <w:szCs w:val="20"/>
              </w:rPr>
            </w:pPr>
          </w:p>
        </w:tc>
        <w:tc>
          <w:tcPr>
            <w:tcW w:w="2162" w:type="dxa"/>
            <w:tcMar>
              <w:left w:w="28" w:type="dxa"/>
              <w:right w:w="28" w:type="dxa"/>
            </w:tcMar>
            <w:vAlign w:val="center"/>
          </w:tcPr>
          <w:p w:rsidR="00AF6E01" w:rsidRPr="00AF6E01" w:rsidRDefault="00AF6E01" w:rsidP="00AF6E01">
            <w:pPr>
              <w:keepNext/>
              <w:spacing w:after="0"/>
              <w:ind w:firstLine="0"/>
              <w:jc w:val="center"/>
              <w:rPr>
                <w:rFonts w:eastAsia="Times New Roman"/>
                <w:sz w:val="20"/>
                <w:szCs w:val="20"/>
                <w:lang w:eastAsia="ru-RU"/>
              </w:rPr>
            </w:pPr>
            <w:r w:rsidRPr="00AF6E01">
              <w:rPr>
                <w:rFonts w:eastAsia="Times New Roman"/>
                <w:sz w:val="20"/>
                <w:szCs w:val="20"/>
                <w:lang w:eastAsia="ru-RU"/>
              </w:rPr>
              <w:t>Грунт</w:t>
            </w:r>
          </w:p>
        </w:tc>
      </w:tr>
      <w:tr w:rsidR="00AF6E01" w:rsidRPr="00AF6E01" w:rsidTr="00AF6E01">
        <w:tc>
          <w:tcPr>
            <w:tcW w:w="1843" w:type="dxa"/>
            <w:vMerge/>
            <w:vAlign w:val="center"/>
          </w:tcPr>
          <w:p w:rsidR="00AF6E01" w:rsidRPr="00AF6E01" w:rsidRDefault="00AF6E01" w:rsidP="00AF6E01">
            <w:pPr>
              <w:widowControl/>
              <w:spacing w:after="0" w:line="240" w:lineRule="auto"/>
              <w:ind w:firstLine="0"/>
              <w:jc w:val="center"/>
              <w:rPr>
                <w:rFonts w:eastAsia="Times New Roman"/>
                <w:sz w:val="20"/>
                <w:szCs w:val="32"/>
                <w:lang w:bidi="en-US"/>
              </w:rPr>
            </w:pPr>
          </w:p>
        </w:tc>
        <w:tc>
          <w:tcPr>
            <w:tcW w:w="1878" w:type="dxa"/>
            <w:tcMar>
              <w:left w:w="28" w:type="dxa"/>
              <w:right w:w="28" w:type="dxa"/>
            </w:tcMar>
            <w:vAlign w:val="center"/>
          </w:tcPr>
          <w:p w:rsidR="00AF6E01" w:rsidRPr="00AF6E01" w:rsidRDefault="00AF6E01" w:rsidP="00AF6E01">
            <w:pPr>
              <w:keepNext/>
              <w:spacing w:after="0"/>
              <w:ind w:firstLine="0"/>
              <w:rPr>
                <w:rFonts w:eastAsia="Times New Roman"/>
                <w:sz w:val="20"/>
                <w:szCs w:val="20"/>
                <w:lang w:eastAsia="ru-RU"/>
              </w:rPr>
            </w:pPr>
            <w:r w:rsidRPr="00AF6E01">
              <w:rPr>
                <w:rFonts w:eastAsia="Times New Roman"/>
                <w:sz w:val="20"/>
                <w:szCs w:val="20"/>
                <w:lang w:eastAsia="ru-RU"/>
              </w:rPr>
              <w:t>От ул. Советская до святого источника в честь иконы Казанской Божией Матери</w:t>
            </w:r>
          </w:p>
        </w:tc>
        <w:tc>
          <w:tcPr>
            <w:tcW w:w="1878" w:type="dxa"/>
            <w:tcMar>
              <w:left w:w="28" w:type="dxa"/>
              <w:right w:w="28" w:type="dxa"/>
            </w:tcMar>
            <w:vAlign w:val="center"/>
          </w:tcPr>
          <w:p w:rsidR="00AF6E01" w:rsidRPr="00AF6E01" w:rsidRDefault="00AF6E01" w:rsidP="00AF6E01">
            <w:pPr>
              <w:keepNext/>
              <w:spacing w:after="0"/>
              <w:ind w:firstLine="0"/>
              <w:jc w:val="center"/>
              <w:rPr>
                <w:rFonts w:eastAsia="Times New Roman"/>
                <w:sz w:val="20"/>
                <w:szCs w:val="20"/>
                <w:lang w:eastAsia="ru-RU"/>
              </w:rPr>
            </w:pPr>
            <w:r w:rsidRPr="00AF6E01">
              <w:rPr>
                <w:rFonts w:eastAsia="Times New Roman"/>
                <w:sz w:val="20"/>
                <w:szCs w:val="20"/>
                <w:lang w:eastAsia="ru-RU"/>
              </w:rPr>
              <w:t>0,2</w:t>
            </w:r>
          </w:p>
        </w:tc>
        <w:tc>
          <w:tcPr>
            <w:tcW w:w="1878" w:type="dxa"/>
            <w:vAlign w:val="center"/>
          </w:tcPr>
          <w:p w:rsidR="00AF6E01" w:rsidRPr="00AF6E01" w:rsidRDefault="00AF6E01" w:rsidP="00AF6E01">
            <w:pPr>
              <w:widowControl/>
              <w:spacing w:after="0" w:line="240" w:lineRule="auto"/>
              <w:ind w:firstLine="0"/>
              <w:jc w:val="center"/>
              <w:rPr>
                <w:sz w:val="20"/>
                <w:szCs w:val="20"/>
              </w:rPr>
            </w:pPr>
          </w:p>
        </w:tc>
        <w:tc>
          <w:tcPr>
            <w:tcW w:w="2162" w:type="dxa"/>
            <w:tcMar>
              <w:left w:w="28" w:type="dxa"/>
              <w:right w:w="28" w:type="dxa"/>
            </w:tcMar>
            <w:vAlign w:val="center"/>
          </w:tcPr>
          <w:p w:rsidR="00AF6E01" w:rsidRPr="00AF6E01" w:rsidRDefault="00AF6E01" w:rsidP="00AF6E01">
            <w:pPr>
              <w:keepNext/>
              <w:spacing w:after="0"/>
              <w:ind w:firstLine="0"/>
              <w:jc w:val="center"/>
              <w:rPr>
                <w:rFonts w:eastAsia="Times New Roman"/>
                <w:sz w:val="20"/>
                <w:szCs w:val="20"/>
                <w:lang w:eastAsia="ru-RU"/>
              </w:rPr>
            </w:pPr>
            <w:r w:rsidRPr="00AF6E01">
              <w:rPr>
                <w:rFonts w:eastAsia="Times New Roman"/>
                <w:sz w:val="20"/>
                <w:szCs w:val="20"/>
                <w:lang w:eastAsia="ru-RU"/>
              </w:rPr>
              <w:t>Грунт</w:t>
            </w:r>
          </w:p>
        </w:tc>
      </w:tr>
      <w:tr w:rsidR="00AF6E01" w:rsidRPr="00AF6E01" w:rsidTr="00AF6E01">
        <w:tc>
          <w:tcPr>
            <w:tcW w:w="1843" w:type="dxa"/>
            <w:vMerge w:val="restart"/>
            <w:vAlign w:val="center"/>
          </w:tcPr>
          <w:p w:rsidR="00AF6E01" w:rsidRPr="00AF6E01" w:rsidRDefault="00AF6E01" w:rsidP="00AF6E01">
            <w:pPr>
              <w:widowControl/>
              <w:spacing w:after="0" w:line="240" w:lineRule="auto"/>
              <w:ind w:firstLine="0"/>
              <w:jc w:val="center"/>
              <w:rPr>
                <w:rFonts w:eastAsia="Times New Roman"/>
                <w:sz w:val="20"/>
                <w:szCs w:val="32"/>
                <w:lang w:bidi="en-US"/>
              </w:rPr>
            </w:pPr>
            <w:proofErr w:type="spellStart"/>
            <w:r w:rsidRPr="00AF6E01">
              <w:rPr>
                <w:rFonts w:eastAsia="Times New Roman"/>
                <w:sz w:val="20"/>
                <w:szCs w:val="32"/>
                <w:lang w:bidi="en-US"/>
              </w:rPr>
              <w:t>Богородское</w:t>
            </w:r>
            <w:proofErr w:type="spellEnd"/>
          </w:p>
        </w:tc>
        <w:tc>
          <w:tcPr>
            <w:tcW w:w="1878" w:type="dxa"/>
            <w:tcMar>
              <w:left w:w="28" w:type="dxa"/>
              <w:right w:w="28" w:type="dxa"/>
            </w:tcMar>
            <w:vAlign w:val="center"/>
          </w:tcPr>
          <w:p w:rsidR="00AF6E01" w:rsidRPr="00AF6E01" w:rsidRDefault="00AF6E01" w:rsidP="00AF6E01">
            <w:pPr>
              <w:keepNext/>
              <w:spacing w:after="0"/>
              <w:ind w:firstLine="0"/>
              <w:rPr>
                <w:rFonts w:eastAsia="Times New Roman"/>
                <w:sz w:val="20"/>
                <w:szCs w:val="20"/>
                <w:lang w:eastAsia="ru-RU"/>
              </w:rPr>
            </w:pPr>
            <w:r w:rsidRPr="00AF6E01">
              <w:rPr>
                <w:rFonts w:eastAsia="Times New Roman"/>
                <w:sz w:val="20"/>
                <w:szCs w:val="20"/>
                <w:lang w:eastAsia="ru-RU"/>
              </w:rPr>
              <w:t>Ул.</w:t>
            </w:r>
            <w:r>
              <w:rPr>
                <w:rFonts w:eastAsia="Times New Roman"/>
                <w:sz w:val="20"/>
                <w:szCs w:val="20"/>
                <w:lang w:eastAsia="ru-RU"/>
              </w:rPr>
              <w:t xml:space="preserve"> </w:t>
            </w:r>
            <w:r w:rsidRPr="00AF6E01">
              <w:rPr>
                <w:rFonts w:eastAsia="Times New Roman"/>
                <w:sz w:val="20"/>
                <w:szCs w:val="20"/>
                <w:lang w:eastAsia="ru-RU"/>
              </w:rPr>
              <w:t>Заречная</w:t>
            </w:r>
          </w:p>
        </w:tc>
        <w:tc>
          <w:tcPr>
            <w:tcW w:w="1878" w:type="dxa"/>
            <w:tcMar>
              <w:left w:w="28" w:type="dxa"/>
              <w:right w:w="28" w:type="dxa"/>
            </w:tcMar>
            <w:vAlign w:val="center"/>
          </w:tcPr>
          <w:p w:rsidR="00AF6E01" w:rsidRPr="00AF6E01" w:rsidRDefault="00AF6E01" w:rsidP="00AF6E01">
            <w:pPr>
              <w:keepNext/>
              <w:spacing w:after="0"/>
              <w:ind w:firstLine="0"/>
              <w:jc w:val="center"/>
              <w:rPr>
                <w:rFonts w:eastAsia="Times New Roman"/>
                <w:sz w:val="20"/>
                <w:szCs w:val="20"/>
                <w:lang w:eastAsia="ru-RU"/>
              </w:rPr>
            </w:pPr>
            <w:r w:rsidRPr="00AF6E01">
              <w:rPr>
                <w:rFonts w:eastAsia="Times New Roman"/>
                <w:sz w:val="20"/>
                <w:szCs w:val="20"/>
                <w:lang w:eastAsia="ru-RU"/>
              </w:rPr>
              <w:t>1,5</w:t>
            </w:r>
          </w:p>
        </w:tc>
        <w:tc>
          <w:tcPr>
            <w:tcW w:w="1878" w:type="dxa"/>
            <w:vAlign w:val="center"/>
          </w:tcPr>
          <w:p w:rsidR="00AF6E01" w:rsidRPr="00AF6E01" w:rsidRDefault="00AF6E01" w:rsidP="00AF6E01">
            <w:pPr>
              <w:widowControl/>
              <w:spacing w:after="0" w:line="240" w:lineRule="auto"/>
              <w:ind w:firstLine="0"/>
              <w:jc w:val="center"/>
              <w:rPr>
                <w:sz w:val="20"/>
                <w:szCs w:val="20"/>
              </w:rPr>
            </w:pPr>
          </w:p>
        </w:tc>
        <w:tc>
          <w:tcPr>
            <w:tcW w:w="2162" w:type="dxa"/>
            <w:tcMar>
              <w:left w:w="28" w:type="dxa"/>
              <w:right w:w="28" w:type="dxa"/>
            </w:tcMar>
            <w:vAlign w:val="center"/>
          </w:tcPr>
          <w:p w:rsidR="00AF6E01" w:rsidRPr="00AF6E01" w:rsidRDefault="00AF6E01" w:rsidP="00AF6E01">
            <w:pPr>
              <w:widowControl/>
              <w:spacing w:after="0" w:line="240" w:lineRule="auto"/>
              <w:ind w:firstLine="0"/>
              <w:jc w:val="center"/>
              <w:rPr>
                <w:sz w:val="20"/>
                <w:szCs w:val="20"/>
              </w:rPr>
            </w:pPr>
            <w:r w:rsidRPr="00AF6E01">
              <w:rPr>
                <w:sz w:val="20"/>
                <w:szCs w:val="20"/>
              </w:rPr>
              <w:t>Грунт</w:t>
            </w:r>
          </w:p>
        </w:tc>
      </w:tr>
      <w:tr w:rsidR="00AF6E01" w:rsidRPr="00AF6E01" w:rsidTr="00AF6E01">
        <w:tc>
          <w:tcPr>
            <w:tcW w:w="1843" w:type="dxa"/>
            <w:vMerge/>
            <w:vAlign w:val="center"/>
          </w:tcPr>
          <w:p w:rsidR="00AF6E01" w:rsidRPr="00AF6E01" w:rsidRDefault="00AF6E01" w:rsidP="00AF6E01">
            <w:pPr>
              <w:widowControl/>
              <w:spacing w:after="0" w:line="240" w:lineRule="auto"/>
              <w:ind w:firstLine="0"/>
              <w:jc w:val="center"/>
              <w:rPr>
                <w:rFonts w:eastAsia="Times New Roman"/>
                <w:sz w:val="20"/>
                <w:szCs w:val="32"/>
                <w:lang w:bidi="en-US"/>
              </w:rPr>
            </w:pPr>
          </w:p>
        </w:tc>
        <w:tc>
          <w:tcPr>
            <w:tcW w:w="1878" w:type="dxa"/>
            <w:tcMar>
              <w:left w:w="28" w:type="dxa"/>
              <w:right w:w="28" w:type="dxa"/>
            </w:tcMar>
            <w:vAlign w:val="center"/>
          </w:tcPr>
          <w:p w:rsidR="00AF6E01" w:rsidRPr="00AF6E01" w:rsidRDefault="00AF6E01" w:rsidP="00AF6E01">
            <w:pPr>
              <w:keepNext/>
              <w:spacing w:after="0"/>
              <w:ind w:firstLine="0"/>
              <w:rPr>
                <w:rFonts w:eastAsia="Times New Roman"/>
                <w:sz w:val="20"/>
                <w:szCs w:val="20"/>
                <w:lang w:eastAsia="ru-RU"/>
              </w:rPr>
            </w:pPr>
            <w:r w:rsidRPr="00AF6E01">
              <w:rPr>
                <w:rFonts w:eastAsia="Times New Roman"/>
                <w:sz w:val="20"/>
                <w:szCs w:val="20"/>
                <w:lang w:eastAsia="ru-RU"/>
              </w:rPr>
              <w:t>Ул.</w:t>
            </w:r>
            <w:r>
              <w:rPr>
                <w:rFonts w:eastAsia="Times New Roman"/>
                <w:sz w:val="20"/>
                <w:szCs w:val="20"/>
                <w:lang w:eastAsia="ru-RU"/>
              </w:rPr>
              <w:t xml:space="preserve"> </w:t>
            </w:r>
            <w:r w:rsidRPr="00AF6E01">
              <w:rPr>
                <w:rFonts w:eastAsia="Times New Roman"/>
                <w:sz w:val="20"/>
                <w:szCs w:val="20"/>
                <w:lang w:eastAsia="ru-RU"/>
              </w:rPr>
              <w:t>Молодежная</w:t>
            </w:r>
          </w:p>
        </w:tc>
        <w:tc>
          <w:tcPr>
            <w:tcW w:w="1878" w:type="dxa"/>
            <w:tcMar>
              <w:left w:w="28" w:type="dxa"/>
              <w:right w:w="28" w:type="dxa"/>
            </w:tcMar>
            <w:vAlign w:val="center"/>
          </w:tcPr>
          <w:p w:rsidR="00AF6E01" w:rsidRPr="00AF6E01" w:rsidRDefault="00AF6E01" w:rsidP="00AF6E01">
            <w:pPr>
              <w:keepNext/>
              <w:spacing w:after="0"/>
              <w:ind w:firstLine="0"/>
              <w:jc w:val="center"/>
              <w:rPr>
                <w:rFonts w:eastAsia="Times New Roman"/>
                <w:sz w:val="20"/>
                <w:szCs w:val="20"/>
                <w:lang w:eastAsia="ru-RU"/>
              </w:rPr>
            </w:pPr>
            <w:r w:rsidRPr="00AF6E01">
              <w:rPr>
                <w:rFonts w:eastAsia="Times New Roman"/>
                <w:sz w:val="20"/>
                <w:szCs w:val="20"/>
                <w:lang w:eastAsia="ru-RU"/>
              </w:rPr>
              <w:t>0,75</w:t>
            </w:r>
          </w:p>
        </w:tc>
        <w:tc>
          <w:tcPr>
            <w:tcW w:w="1878" w:type="dxa"/>
            <w:vAlign w:val="center"/>
          </w:tcPr>
          <w:p w:rsidR="00AF6E01" w:rsidRPr="00AF6E01" w:rsidRDefault="00AF6E01" w:rsidP="00AF6E01">
            <w:pPr>
              <w:widowControl/>
              <w:spacing w:after="0" w:line="240" w:lineRule="auto"/>
              <w:ind w:firstLine="0"/>
              <w:jc w:val="center"/>
              <w:rPr>
                <w:sz w:val="20"/>
                <w:szCs w:val="20"/>
              </w:rPr>
            </w:pPr>
          </w:p>
        </w:tc>
        <w:tc>
          <w:tcPr>
            <w:tcW w:w="2162" w:type="dxa"/>
            <w:tcMar>
              <w:left w:w="28" w:type="dxa"/>
              <w:right w:w="28" w:type="dxa"/>
            </w:tcMar>
            <w:vAlign w:val="center"/>
          </w:tcPr>
          <w:p w:rsidR="00AF6E01" w:rsidRPr="00AF6E01" w:rsidRDefault="00AF6E01" w:rsidP="00AF6E01">
            <w:pPr>
              <w:widowControl/>
              <w:spacing w:after="0" w:line="240" w:lineRule="auto"/>
              <w:ind w:firstLine="0"/>
              <w:jc w:val="center"/>
              <w:rPr>
                <w:sz w:val="20"/>
                <w:szCs w:val="20"/>
              </w:rPr>
            </w:pPr>
            <w:r w:rsidRPr="00AF6E01">
              <w:rPr>
                <w:sz w:val="20"/>
                <w:szCs w:val="20"/>
              </w:rPr>
              <w:t>Асфальт, грунт</w:t>
            </w:r>
          </w:p>
        </w:tc>
      </w:tr>
      <w:tr w:rsidR="00AF6E01" w:rsidRPr="00AF6E01" w:rsidTr="00AF6E01">
        <w:tc>
          <w:tcPr>
            <w:tcW w:w="1843" w:type="dxa"/>
            <w:vMerge/>
            <w:vAlign w:val="center"/>
          </w:tcPr>
          <w:p w:rsidR="00AF6E01" w:rsidRPr="00AF6E01" w:rsidRDefault="00AF6E01" w:rsidP="00AF6E01">
            <w:pPr>
              <w:widowControl/>
              <w:spacing w:after="0" w:line="240" w:lineRule="auto"/>
              <w:ind w:firstLine="0"/>
              <w:jc w:val="center"/>
              <w:rPr>
                <w:rFonts w:eastAsia="Times New Roman"/>
                <w:sz w:val="20"/>
                <w:szCs w:val="32"/>
                <w:lang w:bidi="en-US"/>
              </w:rPr>
            </w:pPr>
          </w:p>
        </w:tc>
        <w:tc>
          <w:tcPr>
            <w:tcW w:w="1878" w:type="dxa"/>
            <w:tcMar>
              <w:left w:w="28" w:type="dxa"/>
              <w:right w:w="28" w:type="dxa"/>
            </w:tcMar>
            <w:vAlign w:val="center"/>
          </w:tcPr>
          <w:p w:rsidR="00AF6E01" w:rsidRPr="00AF6E01" w:rsidRDefault="00AF6E01" w:rsidP="00AF6E01">
            <w:pPr>
              <w:keepNext/>
              <w:spacing w:after="0"/>
              <w:ind w:firstLine="0"/>
              <w:rPr>
                <w:rFonts w:eastAsia="Times New Roman"/>
                <w:sz w:val="20"/>
                <w:szCs w:val="20"/>
                <w:lang w:eastAsia="ru-RU"/>
              </w:rPr>
            </w:pPr>
            <w:r w:rsidRPr="00AF6E01">
              <w:rPr>
                <w:rFonts w:eastAsia="Times New Roman"/>
                <w:sz w:val="20"/>
                <w:szCs w:val="20"/>
                <w:lang w:eastAsia="ru-RU"/>
              </w:rPr>
              <w:t>Ул.</w:t>
            </w:r>
            <w:r>
              <w:rPr>
                <w:rFonts w:eastAsia="Times New Roman"/>
                <w:sz w:val="20"/>
                <w:szCs w:val="20"/>
                <w:lang w:eastAsia="ru-RU"/>
              </w:rPr>
              <w:t xml:space="preserve"> </w:t>
            </w:r>
            <w:r w:rsidRPr="00AF6E01">
              <w:rPr>
                <w:rFonts w:eastAsia="Times New Roman"/>
                <w:sz w:val="20"/>
                <w:szCs w:val="20"/>
                <w:lang w:eastAsia="ru-RU"/>
              </w:rPr>
              <w:t>Новая</w:t>
            </w:r>
          </w:p>
        </w:tc>
        <w:tc>
          <w:tcPr>
            <w:tcW w:w="1878" w:type="dxa"/>
            <w:tcMar>
              <w:left w:w="28" w:type="dxa"/>
              <w:right w:w="28" w:type="dxa"/>
            </w:tcMar>
            <w:vAlign w:val="center"/>
          </w:tcPr>
          <w:p w:rsidR="00AF6E01" w:rsidRPr="00AF6E01" w:rsidRDefault="00AF6E01" w:rsidP="00AF6E01">
            <w:pPr>
              <w:keepNext/>
              <w:spacing w:after="0"/>
              <w:ind w:firstLine="0"/>
              <w:jc w:val="center"/>
              <w:rPr>
                <w:rFonts w:eastAsia="Times New Roman"/>
                <w:sz w:val="20"/>
                <w:szCs w:val="20"/>
                <w:lang w:eastAsia="ru-RU"/>
              </w:rPr>
            </w:pPr>
            <w:r w:rsidRPr="00AF6E01">
              <w:rPr>
                <w:rFonts w:eastAsia="Times New Roman"/>
                <w:sz w:val="20"/>
                <w:szCs w:val="20"/>
                <w:lang w:eastAsia="ru-RU"/>
              </w:rPr>
              <w:t>1,0</w:t>
            </w:r>
          </w:p>
        </w:tc>
        <w:tc>
          <w:tcPr>
            <w:tcW w:w="1878" w:type="dxa"/>
            <w:vAlign w:val="center"/>
          </w:tcPr>
          <w:p w:rsidR="00AF6E01" w:rsidRPr="00AF6E01" w:rsidRDefault="00AF6E01" w:rsidP="00AF6E01">
            <w:pPr>
              <w:widowControl/>
              <w:spacing w:after="0" w:line="240" w:lineRule="auto"/>
              <w:ind w:firstLine="0"/>
              <w:jc w:val="center"/>
              <w:rPr>
                <w:sz w:val="20"/>
                <w:szCs w:val="20"/>
              </w:rPr>
            </w:pPr>
          </w:p>
        </w:tc>
        <w:tc>
          <w:tcPr>
            <w:tcW w:w="2162" w:type="dxa"/>
            <w:tcMar>
              <w:left w:w="28" w:type="dxa"/>
              <w:right w:w="28" w:type="dxa"/>
            </w:tcMar>
            <w:vAlign w:val="center"/>
          </w:tcPr>
          <w:p w:rsidR="00AF6E01" w:rsidRPr="00AF6E01" w:rsidRDefault="00AF6E01" w:rsidP="00AF6E01">
            <w:pPr>
              <w:widowControl/>
              <w:spacing w:after="0" w:line="240" w:lineRule="auto"/>
              <w:ind w:firstLine="0"/>
              <w:jc w:val="center"/>
              <w:rPr>
                <w:sz w:val="20"/>
                <w:szCs w:val="20"/>
              </w:rPr>
            </w:pPr>
            <w:r w:rsidRPr="00AF6E01">
              <w:rPr>
                <w:sz w:val="20"/>
                <w:szCs w:val="20"/>
              </w:rPr>
              <w:t>Грунт</w:t>
            </w:r>
          </w:p>
        </w:tc>
      </w:tr>
      <w:tr w:rsidR="00AF6E01" w:rsidRPr="00AF6E01" w:rsidTr="00AF6E01">
        <w:tc>
          <w:tcPr>
            <w:tcW w:w="1843" w:type="dxa"/>
            <w:vMerge/>
            <w:vAlign w:val="center"/>
          </w:tcPr>
          <w:p w:rsidR="00AF6E01" w:rsidRPr="00AF6E01" w:rsidRDefault="00AF6E01" w:rsidP="00AF6E01">
            <w:pPr>
              <w:widowControl/>
              <w:spacing w:after="0" w:line="240" w:lineRule="auto"/>
              <w:ind w:firstLine="0"/>
              <w:jc w:val="center"/>
              <w:rPr>
                <w:rFonts w:eastAsia="Times New Roman"/>
                <w:sz w:val="20"/>
                <w:szCs w:val="32"/>
                <w:lang w:bidi="en-US"/>
              </w:rPr>
            </w:pPr>
          </w:p>
        </w:tc>
        <w:tc>
          <w:tcPr>
            <w:tcW w:w="1878" w:type="dxa"/>
            <w:tcMar>
              <w:left w:w="28" w:type="dxa"/>
              <w:right w:w="28" w:type="dxa"/>
            </w:tcMar>
            <w:vAlign w:val="center"/>
          </w:tcPr>
          <w:p w:rsidR="00AF6E01" w:rsidRPr="00AF6E01" w:rsidRDefault="00AF6E01" w:rsidP="00AF6E01">
            <w:pPr>
              <w:keepNext/>
              <w:spacing w:after="0"/>
              <w:ind w:firstLine="0"/>
              <w:rPr>
                <w:rFonts w:eastAsia="Times New Roman"/>
                <w:sz w:val="20"/>
                <w:szCs w:val="20"/>
                <w:lang w:eastAsia="ru-RU"/>
              </w:rPr>
            </w:pPr>
            <w:r w:rsidRPr="00AF6E01">
              <w:rPr>
                <w:rFonts w:eastAsia="Times New Roman"/>
                <w:sz w:val="20"/>
                <w:szCs w:val="20"/>
                <w:lang w:eastAsia="ru-RU"/>
              </w:rPr>
              <w:t>Ул.</w:t>
            </w:r>
            <w:r>
              <w:rPr>
                <w:rFonts w:eastAsia="Times New Roman"/>
                <w:sz w:val="20"/>
                <w:szCs w:val="20"/>
                <w:lang w:eastAsia="ru-RU"/>
              </w:rPr>
              <w:t xml:space="preserve"> </w:t>
            </w:r>
            <w:r w:rsidRPr="00AF6E01">
              <w:rPr>
                <w:rFonts w:eastAsia="Times New Roman"/>
                <w:sz w:val="20"/>
                <w:szCs w:val="20"/>
                <w:lang w:eastAsia="ru-RU"/>
              </w:rPr>
              <w:t>Садовая</w:t>
            </w:r>
          </w:p>
        </w:tc>
        <w:tc>
          <w:tcPr>
            <w:tcW w:w="1878" w:type="dxa"/>
            <w:tcMar>
              <w:left w:w="28" w:type="dxa"/>
              <w:right w:w="28" w:type="dxa"/>
            </w:tcMar>
            <w:vAlign w:val="center"/>
          </w:tcPr>
          <w:p w:rsidR="00AF6E01" w:rsidRPr="00AF6E01" w:rsidRDefault="00AF6E01" w:rsidP="00AF6E01">
            <w:pPr>
              <w:keepNext/>
              <w:spacing w:after="0"/>
              <w:ind w:firstLine="0"/>
              <w:jc w:val="center"/>
              <w:rPr>
                <w:rFonts w:eastAsia="Times New Roman"/>
                <w:sz w:val="20"/>
                <w:szCs w:val="20"/>
                <w:lang w:eastAsia="ru-RU"/>
              </w:rPr>
            </w:pPr>
            <w:r w:rsidRPr="00AF6E01">
              <w:rPr>
                <w:rFonts w:eastAsia="Times New Roman"/>
                <w:sz w:val="20"/>
                <w:szCs w:val="20"/>
                <w:lang w:eastAsia="ru-RU"/>
              </w:rPr>
              <w:t>0,55</w:t>
            </w:r>
          </w:p>
        </w:tc>
        <w:tc>
          <w:tcPr>
            <w:tcW w:w="1878" w:type="dxa"/>
            <w:vAlign w:val="center"/>
          </w:tcPr>
          <w:p w:rsidR="00AF6E01" w:rsidRPr="00AF6E01" w:rsidRDefault="00AF6E01" w:rsidP="00AF6E01">
            <w:pPr>
              <w:widowControl/>
              <w:spacing w:after="0" w:line="240" w:lineRule="auto"/>
              <w:ind w:firstLine="0"/>
              <w:jc w:val="center"/>
              <w:rPr>
                <w:sz w:val="20"/>
                <w:szCs w:val="20"/>
              </w:rPr>
            </w:pPr>
          </w:p>
        </w:tc>
        <w:tc>
          <w:tcPr>
            <w:tcW w:w="2162" w:type="dxa"/>
            <w:tcMar>
              <w:left w:w="28" w:type="dxa"/>
              <w:right w:w="28" w:type="dxa"/>
            </w:tcMar>
            <w:vAlign w:val="center"/>
          </w:tcPr>
          <w:p w:rsidR="00AF6E01" w:rsidRPr="00AF6E01" w:rsidRDefault="00AF6E01" w:rsidP="00AF6E01">
            <w:pPr>
              <w:widowControl/>
              <w:spacing w:after="0" w:line="240" w:lineRule="auto"/>
              <w:ind w:firstLine="0"/>
              <w:jc w:val="center"/>
              <w:rPr>
                <w:sz w:val="20"/>
                <w:szCs w:val="20"/>
              </w:rPr>
            </w:pPr>
            <w:r w:rsidRPr="00AF6E01">
              <w:rPr>
                <w:sz w:val="20"/>
                <w:szCs w:val="20"/>
              </w:rPr>
              <w:t>Грунт</w:t>
            </w:r>
          </w:p>
        </w:tc>
      </w:tr>
      <w:tr w:rsidR="00AF6E01" w:rsidRPr="00AF6E01" w:rsidTr="00AF6E01">
        <w:tc>
          <w:tcPr>
            <w:tcW w:w="1843" w:type="dxa"/>
            <w:vMerge/>
            <w:vAlign w:val="center"/>
          </w:tcPr>
          <w:p w:rsidR="00AF6E01" w:rsidRPr="00AF6E01" w:rsidRDefault="00AF6E01" w:rsidP="00AF6E01">
            <w:pPr>
              <w:widowControl/>
              <w:spacing w:after="0" w:line="240" w:lineRule="auto"/>
              <w:ind w:firstLine="0"/>
              <w:jc w:val="center"/>
              <w:rPr>
                <w:rFonts w:eastAsia="Times New Roman"/>
                <w:sz w:val="20"/>
                <w:szCs w:val="32"/>
                <w:lang w:bidi="en-US"/>
              </w:rPr>
            </w:pPr>
          </w:p>
        </w:tc>
        <w:tc>
          <w:tcPr>
            <w:tcW w:w="1878" w:type="dxa"/>
            <w:tcMar>
              <w:left w:w="28" w:type="dxa"/>
              <w:right w:w="28" w:type="dxa"/>
            </w:tcMar>
            <w:vAlign w:val="center"/>
          </w:tcPr>
          <w:p w:rsidR="00AF6E01" w:rsidRPr="00AF6E01" w:rsidRDefault="00AF6E01" w:rsidP="00AF6E01">
            <w:pPr>
              <w:keepNext/>
              <w:spacing w:after="0"/>
              <w:ind w:firstLine="0"/>
              <w:rPr>
                <w:rFonts w:eastAsia="Times New Roman"/>
                <w:sz w:val="20"/>
                <w:szCs w:val="20"/>
                <w:lang w:eastAsia="ru-RU"/>
              </w:rPr>
            </w:pPr>
            <w:r w:rsidRPr="00AF6E01">
              <w:rPr>
                <w:rFonts w:eastAsia="Times New Roman"/>
                <w:sz w:val="20"/>
                <w:szCs w:val="20"/>
                <w:lang w:eastAsia="ru-RU"/>
              </w:rPr>
              <w:t>Ул.</w:t>
            </w:r>
            <w:r>
              <w:rPr>
                <w:rFonts w:eastAsia="Times New Roman"/>
                <w:sz w:val="20"/>
                <w:szCs w:val="20"/>
                <w:lang w:eastAsia="ru-RU"/>
              </w:rPr>
              <w:t xml:space="preserve"> </w:t>
            </w:r>
            <w:r w:rsidRPr="00AF6E01">
              <w:rPr>
                <w:rFonts w:eastAsia="Times New Roman"/>
                <w:sz w:val="20"/>
                <w:szCs w:val="20"/>
                <w:lang w:eastAsia="ru-RU"/>
              </w:rPr>
              <w:t>Ягодная</w:t>
            </w:r>
          </w:p>
        </w:tc>
        <w:tc>
          <w:tcPr>
            <w:tcW w:w="1878" w:type="dxa"/>
            <w:tcMar>
              <w:left w:w="28" w:type="dxa"/>
              <w:right w:w="28" w:type="dxa"/>
            </w:tcMar>
            <w:vAlign w:val="center"/>
          </w:tcPr>
          <w:p w:rsidR="00AF6E01" w:rsidRPr="00AF6E01" w:rsidRDefault="00AF6E01" w:rsidP="00AF6E01">
            <w:pPr>
              <w:keepNext/>
              <w:spacing w:after="0"/>
              <w:ind w:firstLine="0"/>
              <w:jc w:val="center"/>
              <w:rPr>
                <w:rFonts w:eastAsia="Times New Roman"/>
                <w:sz w:val="20"/>
                <w:szCs w:val="20"/>
                <w:lang w:eastAsia="ru-RU"/>
              </w:rPr>
            </w:pPr>
            <w:r w:rsidRPr="00AF6E01">
              <w:rPr>
                <w:rFonts w:eastAsia="Times New Roman"/>
                <w:sz w:val="20"/>
                <w:szCs w:val="20"/>
                <w:lang w:eastAsia="ru-RU"/>
              </w:rPr>
              <w:t>0,2</w:t>
            </w:r>
          </w:p>
        </w:tc>
        <w:tc>
          <w:tcPr>
            <w:tcW w:w="1878" w:type="dxa"/>
            <w:vAlign w:val="center"/>
          </w:tcPr>
          <w:p w:rsidR="00AF6E01" w:rsidRPr="00AF6E01" w:rsidRDefault="00AF6E01" w:rsidP="00AF6E01">
            <w:pPr>
              <w:widowControl/>
              <w:spacing w:after="0" w:line="240" w:lineRule="auto"/>
              <w:ind w:firstLine="0"/>
              <w:jc w:val="center"/>
              <w:rPr>
                <w:sz w:val="20"/>
                <w:szCs w:val="20"/>
              </w:rPr>
            </w:pPr>
          </w:p>
        </w:tc>
        <w:tc>
          <w:tcPr>
            <w:tcW w:w="2162" w:type="dxa"/>
            <w:tcMar>
              <w:left w:w="28" w:type="dxa"/>
              <w:right w:w="28" w:type="dxa"/>
            </w:tcMar>
            <w:vAlign w:val="center"/>
          </w:tcPr>
          <w:p w:rsidR="00AF6E01" w:rsidRPr="00AF6E01" w:rsidRDefault="00AF6E01" w:rsidP="00AF6E01">
            <w:pPr>
              <w:widowControl/>
              <w:spacing w:after="0" w:line="240" w:lineRule="auto"/>
              <w:ind w:firstLine="0"/>
              <w:jc w:val="center"/>
              <w:rPr>
                <w:sz w:val="20"/>
                <w:szCs w:val="20"/>
              </w:rPr>
            </w:pPr>
            <w:r w:rsidRPr="00AF6E01">
              <w:rPr>
                <w:sz w:val="20"/>
                <w:szCs w:val="20"/>
              </w:rPr>
              <w:t>Грунт</w:t>
            </w:r>
          </w:p>
        </w:tc>
      </w:tr>
      <w:tr w:rsidR="00AF6E01" w:rsidRPr="00AF6E01" w:rsidTr="00AF6E01">
        <w:tc>
          <w:tcPr>
            <w:tcW w:w="1843" w:type="dxa"/>
            <w:vMerge/>
            <w:vAlign w:val="center"/>
          </w:tcPr>
          <w:p w:rsidR="00AF6E01" w:rsidRPr="00AF6E01" w:rsidRDefault="00AF6E01" w:rsidP="00AF6E01">
            <w:pPr>
              <w:widowControl/>
              <w:spacing w:after="0" w:line="240" w:lineRule="auto"/>
              <w:ind w:firstLine="0"/>
              <w:jc w:val="center"/>
              <w:rPr>
                <w:rFonts w:eastAsia="Times New Roman"/>
                <w:sz w:val="20"/>
                <w:szCs w:val="32"/>
                <w:lang w:bidi="en-US"/>
              </w:rPr>
            </w:pPr>
          </w:p>
        </w:tc>
        <w:tc>
          <w:tcPr>
            <w:tcW w:w="1878" w:type="dxa"/>
            <w:tcMar>
              <w:left w:w="28" w:type="dxa"/>
              <w:right w:w="28" w:type="dxa"/>
            </w:tcMar>
            <w:vAlign w:val="center"/>
          </w:tcPr>
          <w:p w:rsidR="00AF6E01" w:rsidRPr="00AF6E01" w:rsidRDefault="00AF6E01" w:rsidP="00AF6E01">
            <w:pPr>
              <w:keepNext/>
              <w:spacing w:after="0"/>
              <w:ind w:firstLine="0"/>
              <w:rPr>
                <w:rFonts w:eastAsia="Times New Roman"/>
                <w:sz w:val="20"/>
                <w:szCs w:val="20"/>
                <w:lang w:eastAsia="ru-RU"/>
              </w:rPr>
            </w:pPr>
            <w:r w:rsidRPr="00AF6E01">
              <w:rPr>
                <w:rFonts w:eastAsia="Times New Roman"/>
                <w:sz w:val="20"/>
                <w:szCs w:val="20"/>
                <w:lang w:eastAsia="ru-RU"/>
              </w:rPr>
              <w:t>Дорога от ул.</w:t>
            </w:r>
            <w:r>
              <w:rPr>
                <w:rFonts w:eastAsia="Times New Roman"/>
                <w:sz w:val="20"/>
                <w:szCs w:val="20"/>
                <w:lang w:eastAsia="ru-RU"/>
              </w:rPr>
              <w:t xml:space="preserve"> </w:t>
            </w:r>
            <w:r w:rsidRPr="00AF6E01">
              <w:rPr>
                <w:rFonts w:eastAsia="Times New Roman"/>
                <w:sz w:val="20"/>
                <w:szCs w:val="20"/>
                <w:lang w:eastAsia="ru-RU"/>
              </w:rPr>
              <w:t>Центральная до родника «Романовский»</w:t>
            </w:r>
          </w:p>
        </w:tc>
        <w:tc>
          <w:tcPr>
            <w:tcW w:w="1878" w:type="dxa"/>
            <w:tcMar>
              <w:left w:w="28" w:type="dxa"/>
              <w:right w:w="28" w:type="dxa"/>
            </w:tcMar>
            <w:vAlign w:val="center"/>
          </w:tcPr>
          <w:p w:rsidR="00AF6E01" w:rsidRPr="00AF6E01" w:rsidRDefault="00AF6E01" w:rsidP="00AF6E01">
            <w:pPr>
              <w:keepNext/>
              <w:spacing w:after="0"/>
              <w:ind w:firstLine="0"/>
              <w:jc w:val="center"/>
              <w:rPr>
                <w:rFonts w:eastAsia="Times New Roman"/>
                <w:sz w:val="20"/>
                <w:szCs w:val="20"/>
                <w:lang w:eastAsia="ru-RU"/>
              </w:rPr>
            </w:pPr>
            <w:r w:rsidRPr="00AF6E01">
              <w:rPr>
                <w:rFonts w:eastAsia="Times New Roman"/>
                <w:sz w:val="20"/>
                <w:szCs w:val="20"/>
                <w:lang w:eastAsia="ru-RU"/>
              </w:rPr>
              <w:t>0,5</w:t>
            </w:r>
          </w:p>
        </w:tc>
        <w:tc>
          <w:tcPr>
            <w:tcW w:w="1878" w:type="dxa"/>
            <w:vAlign w:val="center"/>
          </w:tcPr>
          <w:p w:rsidR="00AF6E01" w:rsidRPr="00AF6E01" w:rsidRDefault="00AF6E01" w:rsidP="00AF6E01">
            <w:pPr>
              <w:widowControl/>
              <w:spacing w:after="0" w:line="240" w:lineRule="auto"/>
              <w:ind w:firstLine="0"/>
              <w:jc w:val="center"/>
              <w:rPr>
                <w:sz w:val="20"/>
                <w:szCs w:val="20"/>
              </w:rPr>
            </w:pPr>
          </w:p>
        </w:tc>
        <w:tc>
          <w:tcPr>
            <w:tcW w:w="2162" w:type="dxa"/>
            <w:tcMar>
              <w:left w:w="28" w:type="dxa"/>
              <w:right w:w="28" w:type="dxa"/>
            </w:tcMar>
            <w:vAlign w:val="center"/>
          </w:tcPr>
          <w:p w:rsidR="00AF6E01" w:rsidRPr="00AF6E01" w:rsidRDefault="00AF6E01" w:rsidP="00AF6E01">
            <w:pPr>
              <w:widowControl/>
              <w:spacing w:after="0" w:line="240" w:lineRule="auto"/>
              <w:ind w:firstLine="0"/>
              <w:jc w:val="center"/>
              <w:rPr>
                <w:sz w:val="20"/>
                <w:szCs w:val="20"/>
              </w:rPr>
            </w:pPr>
            <w:r w:rsidRPr="00AF6E01">
              <w:rPr>
                <w:sz w:val="20"/>
                <w:szCs w:val="20"/>
              </w:rPr>
              <w:t>Грунт</w:t>
            </w:r>
          </w:p>
        </w:tc>
      </w:tr>
      <w:tr w:rsidR="00AF6E01" w:rsidRPr="00AF6E01" w:rsidTr="00AF6E01">
        <w:tc>
          <w:tcPr>
            <w:tcW w:w="1843" w:type="dxa"/>
            <w:vMerge w:val="restart"/>
            <w:vAlign w:val="center"/>
          </w:tcPr>
          <w:p w:rsidR="00AF6E01" w:rsidRDefault="00AF6E01" w:rsidP="00AF6E01">
            <w:pPr>
              <w:widowControl/>
              <w:spacing w:after="0" w:line="240" w:lineRule="auto"/>
              <w:ind w:firstLine="0"/>
              <w:jc w:val="center"/>
              <w:rPr>
                <w:rFonts w:eastAsia="Times New Roman"/>
                <w:sz w:val="20"/>
                <w:szCs w:val="32"/>
                <w:lang w:bidi="en-US"/>
              </w:rPr>
            </w:pPr>
          </w:p>
          <w:p w:rsidR="00AF6E01" w:rsidRDefault="00AF6E01" w:rsidP="00AF6E01">
            <w:pPr>
              <w:widowControl/>
              <w:spacing w:after="0" w:line="240" w:lineRule="auto"/>
              <w:ind w:firstLine="0"/>
              <w:jc w:val="center"/>
              <w:rPr>
                <w:rFonts w:eastAsia="Times New Roman"/>
                <w:sz w:val="20"/>
                <w:szCs w:val="32"/>
                <w:lang w:bidi="en-US"/>
              </w:rPr>
            </w:pPr>
          </w:p>
          <w:p w:rsidR="00AF6E01" w:rsidRDefault="00AF6E01" w:rsidP="00AF6E01">
            <w:pPr>
              <w:widowControl/>
              <w:spacing w:after="0" w:line="240" w:lineRule="auto"/>
              <w:ind w:firstLine="0"/>
              <w:jc w:val="center"/>
              <w:rPr>
                <w:rFonts w:eastAsia="Times New Roman"/>
                <w:sz w:val="20"/>
                <w:szCs w:val="32"/>
                <w:lang w:bidi="en-US"/>
              </w:rPr>
            </w:pPr>
          </w:p>
          <w:p w:rsidR="00AF6E01" w:rsidRDefault="00AF6E01" w:rsidP="00AF6E01">
            <w:pPr>
              <w:widowControl/>
              <w:spacing w:after="0" w:line="240" w:lineRule="auto"/>
              <w:ind w:firstLine="0"/>
              <w:jc w:val="center"/>
              <w:rPr>
                <w:rFonts w:eastAsia="Times New Roman"/>
                <w:sz w:val="20"/>
                <w:szCs w:val="32"/>
                <w:lang w:bidi="en-US"/>
              </w:rPr>
            </w:pPr>
          </w:p>
          <w:p w:rsidR="00AF6E01" w:rsidRPr="00AF6E01" w:rsidRDefault="00AF6E01" w:rsidP="00AF6E01">
            <w:pPr>
              <w:widowControl/>
              <w:spacing w:after="0" w:line="240" w:lineRule="auto"/>
              <w:ind w:firstLine="0"/>
              <w:jc w:val="center"/>
              <w:rPr>
                <w:rFonts w:eastAsia="Times New Roman"/>
                <w:sz w:val="20"/>
                <w:szCs w:val="32"/>
                <w:lang w:bidi="en-US"/>
              </w:rPr>
            </w:pPr>
            <w:r w:rsidRPr="00AF6E01">
              <w:rPr>
                <w:rFonts w:eastAsia="Times New Roman"/>
                <w:sz w:val="20"/>
                <w:szCs w:val="32"/>
                <w:lang w:bidi="en-US"/>
              </w:rPr>
              <w:t>С.</w:t>
            </w:r>
            <w:r>
              <w:rPr>
                <w:rFonts w:eastAsia="Times New Roman"/>
                <w:sz w:val="20"/>
                <w:szCs w:val="32"/>
                <w:lang w:bidi="en-US"/>
              </w:rPr>
              <w:t xml:space="preserve"> </w:t>
            </w:r>
            <w:proofErr w:type="spellStart"/>
            <w:r w:rsidRPr="00AF6E01">
              <w:rPr>
                <w:rFonts w:eastAsia="Times New Roman"/>
                <w:sz w:val="20"/>
                <w:szCs w:val="32"/>
                <w:lang w:bidi="en-US"/>
              </w:rPr>
              <w:t>Сарбай</w:t>
            </w:r>
            <w:proofErr w:type="spellEnd"/>
          </w:p>
        </w:tc>
        <w:tc>
          <w:tcPr>
            <w:tcW w:w="1878" w:type="dxa"/>
            <w:tcMar>
              <w:left w:w="28" w:type="dxa"/>
              <w:right w:w="28" w:type="dxa"/>
            </w:tcMar>
            <w:vAlign w:val="center"/>
          </w:tcPr>
          <w:p w:rsidR="00AF6E01" w:rsidRPr="00AF6E01" w:rsidRDefault="00AF6E01" w:rsidP="00AF6E01">
            <w:pPr>
              <w:keepNext/>
              <w:spacing w:after="0"/>
              <w:ind w:firstLine="0"/>
              <w:rPr>
                <w:rFonts w:eastAsia="Times New Roman"/>
                <w:sz w:val="20"/>
                <w:szCs w:val="20"/>
                <w:lang w:eastAsia="ru-RU"/>
              </w:rPr>
            </w:pPr>
            <w:r w:rsidRPr="00AF6E01">
              <w:rPr>
                <w:rFonts w:eastAsia="Times New Roman"/>
                <w:sz w:val="20"/>
                <w:szCs w:val="20"/>
                <w:lang w:eastAsia="ru-RU"/>
              </w:rPr>
              <w:lastRenderedPageBreak/>
              <w:t>Ул.</w:t>
            </w:r>
            <w:r>
              <w:rPr>
                <w:rFonts w:eastAsia="Times New Roman"/>
                <w:sz w:val="20"/>
                <w:szCs w:val="20"/>
                <w:lang w:eastAsia="ru-RU"/>
              </w:rPr>
              <w:t xml:space="preserve"> </w:t>
            </w:r>
            <w:r w:rsidRPr="00AF6E01">
              <w:rPr>
                <w:rFonts w:eastAsia="Times New Roman"/>
                <w:sz w:val="20"/>
                <w:szCs w:val="20"/>
                <w:lang w:eastAsia="ru-RU"/>
              </w:rPr>
              <w:t>Большая Речка</w:t>
            </w:r>
          </w:p>
        </w:tc>
        <w:tc>
          <w:tcPr>
            <w:tcW w:w="1878" w:type="dxa"/>
            <w:tcMar>
              <w:left w:w="28" w:type="dxa"/>
              <w:right w:w="28" w:type="dxa"/>
            </w:tcMar>
            <w:vAlign w:val="center"/>
          </w:tcPr>
          <w:p w:rsidR="00AF6E01" w:rsidRPr="00AF6E01" w:rsidRDefault="00AF6E01" w:rsidP="00AF6E01">
            <w:pPr>
              <w:keepNext/>
              <w:spacing w:after="0"/>
              <w:ind w:firstLine="0"/>
              <w:jc w:val="center"/>
              <w:rPr>
                <w:rFonts w:eastAsia="Times New Roman"/>
                <w:sz w:val="20"/>
                <w:szCs w:val="20"/>
                <w:lang w:eastAsia="ru-RU"/>
              </w:rPr>
            </w:pPr>
            <w:r w:rsidRPr="00AF6E01">
              <w:rPr>
                <w:rFonts w:eastAsia="Times New Roman"/>
                <w:sz w:val="20"/>
                <w:szCs w:val="20"/>
                <w:lang w:eastAsia="ru-RU"/>
              </w:rPr>
              <w:t>0,6</w:t>
            </w:r>
          </w:p>
        </w:tc>
        <w:tc>
          <w:tcPr>
            <w:tcW w:w="1878" w:type="dxa"/>
            <w:vAlign w:val="center"/>
          </w:tcPr>
          <w:p w:rsidR="00AF6E01" w:rsidRPr="00AF6E01" w:rsidRDefault="00AF6E01" w:rsidP="00AF6E01">
            <w:pPr>
              <w:widowControl/>
              <w:spacing w:after="0" w:line="240" w:lineRule="auto"/>
              <w:ind w:firstLine="0"/>
              <w:jc w:val="center"/>
              <w:rPr>
                <w:sz w:val="20"/>
                <w:szCs w:val="20"/>
              </w:rPr>
            </w:pPr>
          </w:p>
        </w:tc>
        <w:tc>
          <w:tcPr>
            <w:tcW w:w="2162" w:type="dxa"/>
            <w:tcMar>
              <w:left w:w="28" w:type="dxa"/>
              <w:right w:w="28" w:type="dxa"/>
            </w:tcMar>
            <w:vAlign w:val="center"/>
          </w:tcPr>
          <w:p w:rsidR="00AF6E01" w:rsidRPr="00AF6E01" w:rsidRDefault="00AF6E01" w:rsidP="00AF6E01">
            <w:pPr>
              <w:keepNext/>
              <w:spacing w:after="0"/>
              <w:ind w:firstLine="0"/>
              <w:jc w:val="center"/>
              <w:rPr>
                <w:rFonts w:eastAsia="Times New Roman"/>
                <w:sz w:val="20"/>
                <w:szCs w:val="20"/>
                <w:lang w:eastAsia="ru-RU"/>
              </w:rPr>
            </w:pPr>
            <w:r w:rsidRPr="00AF6E01">
              <w:rPr>
                <w:rFonts w:eastAsia="Times New Roman"/>
                <w:sz w:val="20"/>
                <w:szCs w:val="20"/>
                <w:lang w:eastAsia="ru-RU"/>
              </w:rPr>
              <w:t>Грунт</w:t>
            </w:r>
          </w:p>
        </w:tc>
      </w:tr>
      <w:tr w:rsidR="00AF6E01" w:rsidRPr="00AF6E01" w:rsidTr="00AF6E01">
        <w:tc>
          <w:tcPr>
            <w:tcW w:w="1843" w:type="dxa"/>
            <w:vMerge/>
            <w:vAlign w:val="center"/>
          </w:tcPr>
          <w:p w:rsidR="00AF6E01" w:rsidRPr="00AF6E01" w:rsidRDefault="00AF6E01" w:rsidP="00AF6E01">
            <w:pPr>
              <w:widowControl/>
              <w:spacing w:after="0" w:line="240" w:lineRule="auto"/>
              <w:ind w:firstLine="0"/>
              <w:jc w:val="center"/>
              <w:rPr>
                <w:rFonts w:eastAsia="Times New Roman"/>
                <w:sz w:val="20"/>
                <w:szCs w:val="32"/>
                <w:lang w:bidi="en-US"/>
              </w:rPr>
            </w:pPr>
          </w:p>
        </w:tc>
        <w:tc>
          <w:tcPr>
            <w:tcW w:w="1878" w:type="dxa"/>
            <w:tcMar>
              <w:left w:w="28" w:type="dxa"/>
              <w:right w:w="28" w:type="dxa"/>
            </w:tcMar>
            <w:vAlign w:val="center"/>
          </w:tcPr>
          <w:p w:rsidR="00AF6E01" w:rsidRPr="00AF6E01" w:rsidRDefault="00AF6E01" w:rsidP="00AF6E01">
            <w:pPr>
              <w:keepNext/>
              <w:spacing w:after="0"/>
              <w:ind w:firstLine="0"/>
              <w:rPr>
                <w:rFonts w:eastAsia="Times New Roman"/>
                <w:sz w:val="20"/>
                <w:szCs w:val="20"/>
                <w:lang w:eastAsia="ru-RU"/>
              </w:rPr>
            </w:pPr>
            <w:r w:rsidRPr="00AF6E01">
              <w:rPr>
                <w:rFonts w:eastAsia="Times New Roman"/>
                <w:sz w:val="20"/>
                <w:szCs w:val="20"/>
                <w:lang w:eastAsia="ru-RU"/>
              </w:rPr>
              <w:t>Ул.</w:t>
            </w:r>
            <w:r>
              <w:rPr>
                <w:rFonts w:eastAsia="Times New Roman"/>
                <w:sz w:val="20"/>
                <w:szCs w:val="20"/>
                <w:lang w:eastAsia="ru-RU"/>
              </w:rPr>
              <w:t xml:space="preserve"> </w:t>
            </w:r>
            <w:r w:rsidRPr="00AF6E01">
              <w:rPr>
                <w:rFonts w:eastAsia="Times New Roman"/>
                <w:sz w:val="20"/>
                <w:szCs w:val="20"/>
                <w:lang w:eastAsia="ru-RU"/>
              </w:rPr>
              <w:t>Кооперативная</w:t>
            </w:r>
          </w:p>
        </w:tc>
        <w:tc>
          <w:tcPr>
            <w:tcW w:w="1878" w:type="dxa"/>
            <w:tcMar>
              <w:left w:w="28" w:type="dxa"/>
              <w:right w:w="28" w:type="dxa"/>
            </w:tcMar>
            <w:vAlign w:val="center"/>
          </w:tcPr>
          <w:p w:rsidR="00AF6E01" w:rsidRPr="00AF6E01" w:rsidRDefault="00AF6E01" w:rsidP="00AF6E01">
            <w:pPr>
              <w:keepNext/>
              <w:spacing w:after="0"/>
              <w:ind w:firstLine="0"/>
              <w:jc w:val="center"/>
              <w:rPr>
                <w:rFonts w:eastAsia="Times New Roman"/>
                <w:sz w:val="20"/>
                <w:szCs w:val="20"/>
                <w:lang w:eastAsia="ru-RU"/>
              </w:rPr>
            </w:pPr>
            <w:r w:rsidRPr="00AF6E01">
              <w:rPr>
                <w:rFonts w:eastAsia="Times New Roman"/>
                <w:sz w:val="20"/>
                <w:szCs w:val="20"/>
                <w:lang w:eastAsia="ru-RU"/>
              </w:rPr>
              <w:t>1,3</w:t>
            </w:r>
          </w:p>
        </w:tc>
        <w:tc>
          <w:tcPr>
            <w:tcW w:w="1878" w:type="dxa"/>
            <w:vAlign w:val="center"/>
          </w:tcPr>
          <w:p w:rsidR="00AF6E01" w:rsidRPr="00AF6E01" w:rsidRDefault="00AF6E01" w:rsidP="00AF6E01">
            <w:pPr>
              <w:widowControl/>
              <w:spacing w:after="0" w:line="240" w:lineRule="auto"/>
              <w:ind w:firstLine="0"/>
              <w:jc w:val="center"/>
              <w:rPr>
                <w:sz w:val="20"/>
                <w:szCs w:val="20"/>
              </w:rPr>
            </w:pPr>
          </w:p>
        </w:tc>
        <w:tc>
          <w:tcPr>
            <w:tcW w:w="2162" w:type="dxa"/>
            <w:tcMar>
              <w:left w:w="28" w:type="dxa"/>
              <w:right w:w="28" w:type="dxa"/>
            </w:tcMar>
            <w:vAlign w:val="center"/>
          </w:tcPr>
          <w:p w:rsidR="00AF6E01" w:rsidRPr="00AF6E01" w:rsidRDefault="00AF6E01" w:rsidP="00AF6E01">
            <w:pPr>
              <w:keepNext/>
              <w:spacing w:after="0"/>
              <w:ind w:firstLine="0"/>
              <w:jc w:val="center"/>
              <w:rPr>
                <w:rFonts w:eastAsia="Times New Roman"/>
                <w:sz w:val="20"/>
                <w:szCs w:val="20"/>
                <w:lang w:eastAsia="ru-RU"/>
              </w:rPr>
            </w:pPr>
            <w:r w:rsidRPr="00AF6E01">
              <w:rPr>
                <w:rFonts w:eastAsia="Times New Roman"/>
                <w:sz w:val="20"/>
                <w:szCs w:val="20"/>
                <w:lang w:eastAsia="ru-RU"/>
              </w:rPr>
              <w:t>Грунт</w:t>
            </w:r>
          </w:p>
        </w:tc>
      </w:tr>
      <w:tr w:rsidR="00AF6E01" w:rsidRPr="00AF6E01" w:rsidTr="00AF6E01">
        <w:tc>
          <w:tcPr>
            <w:tcW w:w="1843" w:type="dxa"/>
            <w:vMerge/>
            <w:vAlign w:val="center"/>
          </w:tcPr>
          <w:p w:rsidR="00AF6E01" w:rsidRPr="00AF6E01" w:rsidRDefault="00AF6E01" w:rsidP="00AF6E01">
            <w:pPr>
              <w:widowControl/>
              <w:spacing w:after="0" w:line="240" w:lineRule="auto"/>
              <w:ind w:firstLine="0"/>
              <w:jc w:val="center"/>
              <w:rPr>
                <w:rFonts w:eastAsia="Times New Roman"/>
                <w:sz w:val="20"/>
                <w:szCs w:val="32"/>
                <w:lang w:bidi="en-US"/>
              </w:rPr>
            </w:pPr>
          </w:p>
        </w:tc>
        <w:tc>
          <w:tcPr>
            <w:tcW w:w="1878" w:type="dxa"/>
            <w:tcMar>
              <w:left w:w="28" w:type="dxa"/>
              <w:right w:w="28" w:type="dxa"/>
            </w:tcMar>
            <w:vAlign w:val="center"/>
          </w:tcPr>
          <w:p w:rsidR="00AF6E01" w:rsidRPr="00AF6E01" w:rsidRDefault="00AF6E01" w:rsidP="00AF6E01">
            <w:pPr>
              <w:keepNext/>
              <w:spacing w:after="0"/>
              <w:ind w:firstLine="0"/>
              <w:rPr>
                <w:rFonts w:eastAsia="Times New Roman"/>
                <w:sz w:val="20"/>
                <w:szCs w:val="20"/>
                <w:lang w:eastAsia="ru-RU"/>
              </w:rPr>
            </w:pPr>
            <w:r w:rsidRPr="00AF6E01">
              <w:rPr>
                <w:rFonts w:eastAsia="Times New Roman"/>
                <w:sz w:val="20"/>
                <w:szCs w:val="20"/>
                <w:lang w:eastAsia="ru-RU"/>
              </w:rPr>
              <w:t>Ул.</w:t>
            </w:r>
            <w:r>
              <w:rPr>
                <w:rFonts w:eastAsia="Times New Roman"/>
                <w:sz w:val="20"/>
                <w:szCs w:val="20"/>
                <w:lang w:eastAsia="ru-RU"/>
              </w:rPr>
              <w:t xml:space="preserve"> </w:t>
            </w:r>
            <w:r w:rsidRPr="00AF6E01">
              <w:rPr>
                <w:rFonts w:eastAsia="Times New Roman"/>
                <w:sz w:val="20"/>
                <w:szCs w:val="20"/>
                <w:lang w:eastAsia="ru-RU"/>
              </w:rPr>
              <w:t>Красноармейская</w:t>
            </w:r>
          </w:p>
        </w:tc>
        <w:tc>
          <w:tcPr>
            <w:tcW w:w="1878" w:type="dxa"/>
            <w:tcMar>
              <w:left w:w="28" w:type="dxa"/>
              <w:right w:w="28" w:type="dxa"/>
            </w:tcMar>
            <w:vAlign w:val="center"/>
          </w:tcPr>
          <w:p w:rsidR="00AF6E01" w:rsidRPr="00AF6E01" w:rsidRDefault="00AF6E01" w:rsidP="00AF6E01">
            <w:pPr>
              <w:keepNext/>
              <w:spacing w:after="0"/>
              <w:ind w:firstLine="0"/>
              <w:jc w:val="center"/>
              <w:rPr>
                <w:rFonts w:eastAsia="Times New Roman"/>
                <w:sz w:val="20"/>
                <w:szCs w:val="20"/>
                <w:lang w:eastAsia="ru-RU"/>
              </w:rPr>
            </w:pPr>
            <w:r w:rsidRPr="00AF6E01">
              <w:rPr>
                <w:rFonts w:eastAsia="Times New Roman"/>
                <w:sz w:val="20"/>
                <w:szCs w:val="20"/>
                <w:lang w:eastAsia="ru-RU"/>
              </w:rPr>
              <w:t>0,6</w:t>
            </w:r>
          </w:p>
        </w:tc>
        <w:tc>
          <w:tcPr>
            <w:tcW w:w="1878" w:type="dxa"/>
            <w:vAlign w:val="center"/>
          </w:tcPr>
          <w:p w:rsidR="00AF6E01" w:rsidRPr="00AF6E01" w:rsidRDefault="00AF6E01" w:rsidP="00AF6E01">
            <w:pPr>
              <w:widowControl/>
              <w:spacing w:after="0" w:line="240" w:lineRule="auto"/>
              <w:ind w:firstLine="0"/>
              <w:jc w:val="center"/>
              <w:rPr>
                <w:sz w:val="20"/>
                <w:szCs w:val="20"/>
              </w:rPr>
            </w:pPr>
          </w:p>
        </w:tc>
        <w:tc>
          <w:tcPr>
            <w:tcW w:w="2162" w:type="dxa"/>
            <w:tcMar>
              <w:left w:w="28" w:type="dxa"/>
              <w:right w:w="28" w:type="dxa"/>
            </w:tcMar>
            <w:vAlign w:val="center"/>
          </w:tcPr>
          <w:p w:rsidR="00AF6E01" w:rsidRPr="00AF6E01" w:rsidRDefault="00AF6E01" w:rsidP="00AF6E01">
            <w:pPr>
              <w:keepNext/>
              <w:spacing w:after="0"/>
              <w:ind w:firstLine="0"/>
              <w:jc w:val="center"/>
              <w:rPr>
                <w:rFonts w:eastAsia="Times New Roman"/>
                <w:sz w:val="20"/>
                <w:szCs w:val="20"/>
                <w:lang w:eastAsia="ru-RU"/>
              </w:rPr>
            </w:pPr>
            <w:r w:rsidRPr="00AF6E01">
              <w:rPr>
                <w:rFonts w:eastAsia="Times New Roman"/>
                <w:sz w:val="20"/>
                <w:szCs w:val="20"/>
                <w:lang w:eastAsia="ru-RU"/>
              </w:rPr>
              <w:t>Грунт</w:t>
            </w:r>
          </w:p>
        </w:tc>
      </w:tr>
      <w:tr w:rsidR="00AF6E01" w:rsidRPr="00AF6E01" w:rsidTr="00AF6E01">
        <w:tc>
          <w:tcPr>
            <w:tcW w:w="1843" w:type="dxa"/>
            <w:vMerge/>
            <w:vAlign w:val="center"/>
          </w:tcPr>
          <w:p w:rsidR="00AF6E01" w:rsidRPr="00AF6E01" w:rsidRDefault="00AF6E01" w:rsidP="00AF6E01">
            <w:pPr>
              <w:widowControl/>
              <w:spacing w:after="0" w:line="240" w:lineRule="auto"/>
              <w:ind w:firstLine="0"/>
              <w:jc w:val="center"/>
              <w:rPr>
                <w:rFonts w:eastAsia="Times New Roman"/>
                <w:sz w:val="20"/>
                <w:szCs w:val="32"/>
                <w:lang w:bidi="en-US"/>
              </w:rPr>
            </w:pPr>
          </w:p>
        </w:tc>
        <w:tc>
          <w:tcPr>
            <w:tcW w:w="1878" w:type="dxa"/>
            <w:tcMar>
              <w:left w:w="28" w:type="dxa"/>
              <w:right w:w="28" w:type="dxa"/>
            </w:tcMar>
            <w:vAlign w:val="center"/>
          </w:tcPr>
          <w:p w:rsidR="00AF6E01" w:rsidRPr="00AF6E01" w:rsidRDefault="00AF6E01" w:rsidP="00AF6E01">
            <w:pPr>
              <w:keepNext/>
              <w:spacing w:after="0"/>
              <w:ind w:firstLine="0"/>
              <w:rPr>
                <w:rFonts w:eastAsia="Times New Roman"/>
                <w:sz w:val="20"/>
                <w:szCs w:val="20"/>
                <w:lang w:eastAsia="ru-RU"/>
              </w:rPr>
            </w:pPr>
            <w:r w:rsidRPr="00AF6E01">
              <w:rPr>
                <w:rFonts w:eastAsia="Times New Roman"/>
                <w:sz w:val="20"/>
                <w:szCs w:val="20"/>
                <w:lang w:eastAsia="ru-RU"/>
              </w:rPr>
              <w:t>Ул.</w:t>
            </w:r>
            <w:r>
              <w:rPr>
                <w:rFonts w:eastAsia="Times New Roman"/>
                <w:sz w:val="20"/>
                <w:szCs w:val="20"/>
                <w:lang w:eastAsia="ru-RU"/>
              </w:rPr>
              <w:t xml:space="preserve"> </w:t>
            </w:r>
            <w:r w:rsidRPr="00AF6E01">
              <w:rPr>
                <w:rFonts w:eastAsia="Times New Roman"/>
                <w:sz w:val="20"/>
                <w:szCs w:val="20"/>
                <w:lang w:eastAsia="ru-RU"/>
              </w:rPr>
              <w:t>Лесная</w:t>
            </w:r>
          </w:p>
        </w:tc>
        <w:tc>
          <w:tcPr>
            <w:tcW w:w="1878" w:type="dxa"/>
            <w:tcMar>
              <w:left w:w="28" w:type="dxa"/>
              <w:right w:w="28" w:type="dxa"/>
            </w:tcMar>
            <w:vAlign w:val="center"/>
          </w:tcPr>
          <w:p w:rsidR="00AF6E01" w:rsidRPr="00AF6E01" w:rsidRDefault="00AF6E01" w:rsidP="00AF6E01">
            <w:pPr>
              <w:keepNext/>
              <w:spacing w:after="0"/>
              <w:ind w:firstLine="0"/>
              <w:jc w:val="center"/>
              <w:rPr>
                <w:rFonts w:eastAsia="Times New Roman"/>
                <w:sz w:val="20"/>
                <w:szCs w:val="20"/>
                <w:lang w:eastAsia="ru-RU"/>
              </w:rPr>
            </w:pPr>
            <w:r w:rsidRPr="00AF6E01">
              <w:rPr>
                <w:rFonts w:eastAsia="Times New Roman"/>
                <w:sz w:val="20"/>
                <w:szCs w:val="20"/>
                <w:lang w:eastAsia="ru-RU"/>
              </w:rPr>
              <w:t>0,9</w:t>
            </w:r>
          </w:p>
        </w:tc>
        <w:tc>
          <w:tcPr>
            <w:tcW w:w="1878" w:type="dxa"/>
            <w:vAlign w:val="center"/>
          </w:tcPr>
          <w:p w:rsidR="00AF6E01" w:rsidRPr="00AF6E01" w:rsidRDefault="00AF6E01" w:rsidP="00AF6E01">
            <w:pPr>
              <w:widowControl/>
              <w:spacing w:after="0" w:line="240" w:lineRule="auto"/>
              <w:ind w:firstLine="0"/>
              <w:jc w:val="center"/>
              <w:rPr>
                <w:sz w:val="20"/>
                <w:szCs w:val="20"/>
              </w:rPr>
            </w:pPr>
          </w:p>
        </w:tc>
        <w:tc>
          <w:tcPr>
            <w:tcW w:w="2162" w:type="dxa"/>
            <w:tcMar>
              <w:left w:w="28" w:type="dxa"/>
              <w:right w:w="28" w:type="dxa"/>
            </w:tcMar>
            <w:vAlign w:val="center"/>
          </w:tcPr>
          <w:p w:rsidR="00AF6E01" w:rsidRPr="00AF6E01" w:rsidRDefault="00AF6E01" w:rsidP="00AF6E01">
            <w:pPr>
              <w:keepNext/>
              <w:spacing w:after="0"/>
              <w:ind w:firstLine="0"/>
              <w:jc w:val="center"/>
              <w:rPr>
                <w:rFonts w:eastAsia="Times New Roman"/>
                <w:sz w:val="20"/>
                <w:szCs w:val="20"/>
                <w:lang w:eastAsia="ru-RU"/>
              </w:rPr>
            </w:pPr>
            <w:r w:rsidRPr="00AF6E01">
              <w:rPr>
                <w:rFonts w:eastAsia="Times New Roman"/>
                <w:sz w:val="20"/>
                <w:szCs w:val="20"/>
                <w:lang w:eastAsia="ru-RU"/>
              </w:rPr>
              <w:t>Грунт</w:t>
            </w:r>
          </w:p>
        </w:tc>
      </w:tr>
      <w:tr w:rsidR="00AF6E01" w:rsidRPr="00AF6E01" w:rsidTr="00AF6E01">
        <w:tc>
          <w:tcPr>
            <w:tcW w:w="1843" w:type="dxa"/>
            <w:vMerge/>
            <w:vAlign w:val="center"/>
          </w:tcPr>
          <w:p w:rsidR="00AF6E01" w:rsidRPr="00AF6E01" w:rsidRDefault="00AF6E01" w:rsidP="00AF6E01">
            <w:pPr>
              <w:widowControl/>
              <w:spacing w:after="0" w:line="240" w:lineRule="auto"/>
              <w:ind w:firstLine="0"/>
              <w:jc w:val="center"/>
              <w:rPr>
                <w:rFonts w:eastAsia="Times New Roman"/>
                <w:sz w:val="20"/>
                <w:szCs w:val="32"/>
                <w:lang w:bidi="en-US"/>
              </w:rPr>
            </w:pPr>
          </w:p>
        </w:tc>
        <w:tc>
          <w:tcPr>
            <w:tcW w:w="1878" w:type="dxa"/>
            <w:tcMar>
              <w:left w:w="28" w:type="dxa"/>
              <w:right w:w="28" w:type="dxa"/>
            </w:tcMar>
            <w:vAlign w:val="center"/>
          </w:tcPr>
          <w:p w:rsidR="00AF6E01" w:rsidRPr="00AF6E01" w:rsidRDefault="00AF6E01" w:rsidP="00AF6E01">
            <w:pPr>
              <w:keepNext/>
              <w:spacing w:after="0"/>
              <w:ind w:firstLine="0"/>
              <w:rPr>
                <w:rFonts w:eastAsia="Times New Roman"/>
                <w:sz w:val="20"/>
                <w:szCs w:val="20"/>
                <w:lang w:eastAsia="ru-RU"/>
              </w:rPr>
            </w:pPr>
            <w:r w:rsidRPr="00AF6E01">
              <w:rPr>
                <w:rFonts w:eastAsia="Times New Roman"/>
                <w:sz w:val="20"/>
                <w:szCs w:val="20"/>
                <w:lang w:eastAsia="ru-RU"/>
              </w:rPr>
              <w:t>Ул.</w:t>
            </w:r>
            <w:r>
              <w:rPr>
                <w:rFonts w:eastAsia="Times New Roman"/>
                <w:sz w:val="20"/>
                <w:szCs w:val="20"/>
                <w:lang w:eastAsia="ru-RU"/>
              </w:rPr>
              <w:t xml:space="preserve"> </w:t>
            </w:r>
            <w:r w:rsidRPr="00AF6E01">
              <w:rPr>
                <w:rFonts w:eastAsia="Times New Roman"/>
                <w:sz w:val="20"/>
                <w:szCs w:val="20"/>
                <w:lang w:eastAsia="ru-RU"/>
              </w:rPr>
              <w:t>Малая Речка</w:t>
            </w:r>
          </w:p>
        </w:tc>
        <w:tc>
          <w:tcPr>
            <w:tcW w:w="1878" w:type="dxa"/>
            <w:tcMar>
              <w:left w:w="28" w:type="dxa"/>
              <w:right w:w="28" w:type="dxa"/>
            </w:tcMar>
            <w:vAlign w:val="center"/>
          </w:tcPr>
          <w:p w:rsidR="00AF6E01" w:rsidRPr="00AF6E01" w:rsidRDefault="00AF6E01" w:rsidP="00AF6E01">
            <w:pPr>
              <w:keepNext/>
              <w:spacing w:after="0"/>
              <w:ind w:firstLine="0"/>
              <w:jc w:val="center"/>
              <w:rPr>
                <w:rFonts w:eastAsia="Times New Roman"/>
                <w:sz w:val="20"/>
                <w:szCs w:val="20"/>
                <w:lang w:eastAsia="ru-RU"/>
              </w:rPr>
            </w:pPr>
            <w:r w:rsidRPr="00AF6E01">
              <w:rPr>
                <w:rFonts w:eastAsia="Times New Roman"/>
                <w:sz w:val="20"/>
                <w:szCs w:val="20"/>
                <w:lang w:eastAsia="ru-RU"/>
              </w:rPr>
              <w:t>0,7</w:t>
            </w:r>
          </w:p>
        </w:tc>
        <w:tc>
          <w:tcPr>
            <w:tcW w:w="1878" w:type="dxa"/>
            <w:vAlign w:val="center"/>
          </w:tcPr>
          <w:p w:rsidR="00AF6E01" w:rsidRPr="00AF6E01" w:rsidRDefault="00AF6E01" w:rsidP="00AF6E01">
            <w:pPr>
              <w:widowControl/>
              <w:spacing w:after="0" w:line="240" w:lineRule="auto"/>
              <w:ind w:firstLine="0"/>
              <w:jc w:val="center"/>
              <w:rPr>
                <w:sz w:val="20"/>
                <w:szCs w:val="20"/>
              </w:rPr>
            </w:pPr>
          </w:p>
        </w:tc>
        <w:tc>
          <w:tcPr>
            <w:tcW w:w="2162" w:type="dxa"/>
            <w:tcMar>
              <w:left w:w="28" w:type="dxa"/>
              <w:right w:w="28" w:type="dxa"/>
            </w:tcMar>
            <w:vAlign w:val="center"/>
          </w:tcPr>
          <w:p w:rsidR="00AF6E01" w:rsidRPr="00AF6E01" w:rsidRDefault="00AF6E01" w:rsidP="00AF6E01">
            <w:pPr>
              <w:keepNext/>
              <w:spacing w:after="0"/>
              <w:ind w:firstLine="0"/>
              <w:jc w:val="center"/>
              <w:rPr>
                <w:rFonts w:eastAsia="Times New Roman"/>
                <w:sz w:val="20"/>
                <w:szCs w:val="20"/>
                <w:lang w:eastAsia="ru-RU"/>
              </w:rPr>
            </w:pPr>
            <w:r w:rsidRPr="00AF6E01">
              <w:rPr>
                <w:rFonts w:eastAsia="Times New Roman"/>
                <w:sz w:val="20"/>
                <w:szCs w:val="20"/>
                <w:lang w:eastAsia="ru-RU"/>
              </w:rPr>
              <w:t>Грунт</w:t>
            </w:r>
          </w:p>
        </w:tc>
      </w:tr>
      <w:tr w:rsidR="00AF6E01" w:rsidRPr="00AF6E01" w:rsidTr="00AF6E01">
        <w:tc>
          <w:tcPr>
            <w:tcW w:w="1843" w:type="dxa"/>
            <w:vMerge/>
            <w:vAlign w:val="center"/>
          </w:tcPr>
          <w:p w:rsidR="00AF6E01" w:rsidRPr="00AF6E01" w:rsidRDefault="00AF6E01" w:rsidP="00AF6E01">
            <w:pPr>
              <w:widowControl/>
              <w:spacing w:after="0" w:line="240" w:lineRule="auto"/>
              <w:ind w:firstLine="0"/>
              <w:jc w:val="center"/>
              <w:rPr>
                <w:rFonts w:eastAsia="Times New Roman"/>
                <w:sz w:val="20"/>
                <w:szCs w:val="32"/>
                <w:lang w:bidi="en-US"/>
              </w:rPr>
            </w:pPr>
          </w:p>
        </w:tc>
        <w:tc>
          <w:tcPr>
            <w:tcW w:w="1878" w:type="dxa"/>
            <w:tcMar>
              <w:left w:w="28" w:type="dxa"/>
              <w:right w:w="28" w:type="dxa"/>
            </w:tcMar>
            <w:vAlign w:val="center"/>
          </w:tcPr>
          <w:p w:rsidR="00AF6E01" w:rsidRPr="00AF6E01" w:rsidRDefault="00AF6E01" w:rsidP="00AF6E01">
            <w:pPr>
              <w:keepNext/>
              <w:spacing w:after="0"/>
              <w:ind w:firstLine="0"/>
              <w:rPr>
                <w:rFonts w:eastAsia="Times New Roman"/>
                <w:sz w:val="20"/>
                <w:szCs w:val="20"/>
                <w:lang w:eastAsia="ru-RU"/>
              </w:rPr>
            </w:pPr>
            <w:r w:rsidRPr="00AF6E01">
              <w:rPr>
                <w:rFonts w:eastAsia="Times New Roman"/>
                <w:sz w:val="20"/>
                <w:szCs w:val="20"/>
                <w:lang w:eastAsia="ru-RU"/>
              </w:rPr>
              <w:t>Ул.</w:t>
            </w:r>
            <w:r>
              <w:rPr>
                <w:rFonts w:eastAsia="Times New Roman"/>
                <w:sz w:val="20"/>
                <w:szCs w:val="20"/>
                <w:lang w:eastAsia="ru-RU"/>
              </w:rPr>
              <w:t xml:space="preserve"> </w:t>
            </w:r>
            <w:r w:rsidRPr="00AF6E01">
              <w:rPr>
                <w:rFonts w:eastAsia="Times New Roman"/>
                <w:sz w:val="20"/>
                <w:szCs w:val="20"/>
                <w:lang w:eastAsia="ru-RU"/>
              </w:rPr>
              <w:t>Набережная</w:t>
            </w:r>
          </w:p>
        </w:tc>
        <w:tc>
          <w:tcPr>
            <w:tcW w:w="1878" w:type="dxa"/>
            <w:tcMar>
              <w:left w:w="28" w:type="dxa"/>
              <w:right w:w="28" w:type="dxa"/>
            </w:tcMar>
            <w:vAlign w:val="center"/>
          </w:tcPr>
          <w:p w:rsidR="00AF6E01" w:rsidRPr="00AF6E01" w:rsidRDefault="00AF6E01" w:rsidP="00AF6E01">
            <w:pPr>
              <w:keepNext/>
              <w:spacing w:after="0"/>
              <w:ind w:firstLine="0"/>
              <w:jc w:val="center"/>
              <w:rPr>
                <w:rFonts w:eastAsia="Times New Roman"/>
                <w:sz w:val="20"/>
                <w:szCs w:val="20"/>
                <w:lang w:eastAsia="ru-RU"/>
              </w:rPr>
            </w:pPr>
            <w:r w:rsidRPr="00AF6E01">
              <w:rPr>
                <w:rFonts w:eastAsia="Times New Roman"/>
                <w:sz w:val="20"/>
                <w:szCs w:val="20"/>
                <w:lang w:eastAsia="ru-RU"/>
              </w:rPr>
              <w:t>0,5</w:t>
            </w:r>
          </w:p>
        </w:tc>
        <w:tc>
          <w:tcPr>
            <w:tcW w:w="1878" w:type="dxa"/>
            <w:vAlign w:val="center"/>
          </w:tcPr>
          <w:p w:rsidR="00AF6E01" w:rsidRPr="00AF6E01" w:rsidRDefault="00AF6E01" w:rsidP="00AF6E01">
            <w:pPr>
              <w:widowControl/>
              <w:spacing w:after="0" w:line="240" w:lineRule="auto"/>
              <w:ind w:firstLine="0"/>
              <w:jc w:val="center"/>
              <w:rPr>
                <w:sz w:val="20"/>
                <w:szCs w:val="20"/>
              </w:rPr>
            </w:pPr>
          </w:p>
        </w:tc>
        <w:tc>
          <w:tcPr>
            <w:tcW w:w="2162" w:type="dxa"/>
            <w:tcMar>
              <w:left w:w="28" w:type="dxa"/>
              <w:right w:w="28" w:type="dxa"/>
            </w:tcMar>
            <w:vAlign w:val="center"/>
          </w:tcPr>
          <w:p w:rsidR="00AF6E01" w:rsidRPr="00AF6E01" w:rsidRDefault="00AF6E01" w:rsidP="00AF6E01">
            <w:pPr>
              <w:keepNext/>
              <w:spacing w:after="0"/>
              <w:ind w:firstLine="0"/>
              <w:jc w:val="center"/>
              <w:rPr>
                <w:rFonts w:eastAsia="Times New Roman"/>
                <w:sz w:val="20"/>
                <w:szCs w:val="20"/>
                <w:lang w:eastAsia="ru-RU"/>
              </w:rPr>
            </w:pPr>
            <w:r w:rsidRPr="00AF6E01">
              <w:rPr>
                <w:rFonts w:eastAsia="Times New Roman"/>
                <w:sz w:val="20"/>
                <w:szCs w:val="20"/>
                <w:lang w:eastAsia="ru-RU"/>
              </w:rPr>
              <w:t>Грунт</w:t>
            </w:r>
          </w:p>
        </w:tc>
      </w:tr>
      <w:tr w:rsidR="00AF6E01" w:rsidRPr="00AF6E01" w:rsidTr="00AF6E01">
        <w:tc>
          <w:tcPr>
            <w:tcW w:w="1843" w:type="dxa"/>
            <w:vMerge/>
            <w:vAlign w:val="center"/>
          </w:tcPr>
          <w:p w:rsidR="00AF6E01" w:rsidRPr="00AF6E01" w:rsidRDefault="00AF6E01" w:rsidP="00AF6E01">
            <w:pPr>
              <w:widowControl/>
              <w:spacing w:after="0" w:line="240" w:lineRule="auto"/>
              <w:ind w:firstLine="0"/>
              <w:jc w:val="center"/>
              <w:rPr>
                <w:rFonts w:eastAsia="Times New Roman"/>
                <w:sz w:val="20"/>
                <w:szCs w:val="32"/>
                <w:lang w:bidi="en-US"/>
              </w:rPr>
            </w:pPr>
          </w:p>
        </w:tc>
        <w:tc>
          <w:tcPr>
            <w:tcW w:w="1878" w:type="dxa"/>
            <w:tcMar>
              <w:left w:w="28" w:type="dxa"/>
              <w:right w:w="28" w:type="dxa"/>
            </w:tcMar>
            <w:vAlign w:val="center"/>
          </w:tcPr>
          <w:p w:rsidR="00AF6E01" w:rsidRPr="00AF6E01" w:rsidRDefault="00AF6E01" w:rsidP="00AF6E01">
            <w:pPr>
              <w:keepNext/>
              <w:spacing w:after="0"/>
              <w:ind w:firstLine="0"/>
              <w:rPr>
                <w:rFonts w:eastAsia="Times New Roman"/>
                <w:sz w:val="20"/>
                <w:szCs w:val="20"/>
                <w:lang w:eastAsia="ru-RU"/>
              </w:rPr>
            </w:pPr>
            <w:r w:rsidRPr="00AF6E01">
              <w:rPr>
                <w:rFonts w:eastAsia="Times New Roman"/>
                <w:sz w:val="20"/>
                <w:szCs w:val="20"/>
                <w:lang w:eastAsia="ru-RU"/>
              </w:rPr>
              <w:t>Советский переулок</w:t>
            </w:r>
          </w:p>
        </w:tc>
        <w:tc>
          <w:tcPr>
            <w:tcW w:w="1878" w:type="dxa"/>
            <w:tcMar>
              <w:left w:w="28" w:type="dxa"/>
              <w:right w:w="28" w:type="dxa"/>
            </w:tcMar>
            <w:vAlign w:val="center"/>
          </w:tcPr>
          <w:p w:rsidR="00AF6E01" w:rsidRPr="00AF6E01" w:rsidRDefault="00AF6E01" w:rsidP="00AF6E01">
            <w:pPr>
              <w:keepNext/>
              <w:spacing w:after="0"/>
              <w:ind w:firstLine="0"/>
              <w:jc w:val="center"/>
              <w:rPr>
                <w:rFonts w:eastAsia="Times New Roman"/>
                <w:sz w:val="20"/>
                <w:szCs w:val="20"/>
                <w:lang w:eastAsia="ru-RU"/>
              </w:rPr>
            </w:pPr>
            <w:r w:rsidRPr="00AF6E01">
              <w:rPr>
                <w:rFonts w:eastAsia="Times New Roman"/>
                <w:sz w:val="20"/>
                <w:szCs w:val="20"/>
                <w:lang w:eastAsia="ru-RU"/>
              </w:rPr>
              <w:t>0,55</w:t>
            </w:r>
          </w:p>
        </w:tc>
        <w:tc>
          <w:tcPr>
            <w:tcW w:w="1878" w:type="dxa"/>
            <w:vAlign w:val="center"/>
          </w:tcPr>
          <w:p w:rsidR="00AF6E01" w:rsidRPr="00AF6E01" w:rsidRDefault="00AF6E01" w:rsidP="00AF6E01">
            <w:pPr>
              <w:widowControl/>
              <w:spacing w:after="0" w:line="240" w:lineRule="auto"/>
              <w:ind w:firstLine="0"/>
              <w:jc w:val="center"/>
              <w:rPr>
                <w:sz w:val="20"/>
                <w:szCs w:val="20"/>
              </w:rPr>
            </w:pPr>
          </w:p>
        </w:tc>
        <w:tc>
          <w:tcPr>
            <w:tcW w:w="2162" w:type="dxa"/>
            <w:tcMar>
              <w:left w:w="28" w:type="dxa"/>
              <w:right w:w="28" w:type="dxa"/>
            </w:tcMar>
            <w:vAlign w:val="center"/>
          </w:tcPr>
          <w:p w:rsidR="00AF6E01" w:rsidRPr="00AF6E01" w:rsidRDefault="00AF6E01" w:rsidP="00AF6E01">
            <w:pPr>
              <w:keepNext/>
              <w:spacing w:after="0"/>
              <w:ind w:firstLine="0"/>
              <w:jc w:val="center"/>
              <w:rPr>
                <w:rFonts w:eastAsia="Times New Roman"/>
                <w:sz w:val="20"/>
                <w:szCs w:val="20"/>
                <w:lang w:eastAsia="ru-RU"/>
              </w:rPr>
            </w:pPr>
            <w:r w:rsidRPr="00AF6E01">
              <w:rPr>
                <w:rFonts w:eastAsia="Times New Roman"/>
                <w:sz w:val="20"/>
                <w:szCs w:val="20"/>
                <w:lang w:eastAsia="ru-RU"/>
              </w:rPr>
              <w:t>Грунт</w:t>
            </w:r>
          </w:p>
        </w:tc>
      </w:tr>
      <w:tr w:rsidR="00AF6E01" w:rsidRPr="00AF6E01" w:rsidTr="00AF6E01">
        <w:tc>
          <w:tcPr>
            <w:tcW w:w="1843" w:type="dxa"/>
            <w:vMerge/>
            <w:vAlign w:val="center"/>
          </w:tcPr>
          <w:p w:rsidR="00AF6E01" w:rsidRPr="00AF6E01" w:rsidRDefault="00AF6E01" w:rsidP="00AF6E01">
            <w:pPr>
              <w:widowControl/>
              <w:spacing w:after="0" w:line="240" w:lineRule="auto"/>
              <w:ind w:firstLine="0"/>
              <w:jc w:val="center"/>
              <w:rPr>
                <w:rFonts w:eastAsia="Times New Roman"/>
                <w:sz w:val="20"/>
                <w:szCs w:val="32"/>
                <w:lang w:bidi="en-US"/>
              </w:rPr>
            </w:pPr>
          </w:p>
        </w:tc>
        <w:tc>
          <w:tcPr>
            <w:tcW w:w="1878" w:type="dxa"/>
            <w:tcMar>
              <w:left w:w="28" w:type="dxa"/>
              <w:right w:w="28" w:type="dxa"/>
            </w:tcMar>
            <w:vAlign w:val="center"/>
          </w:tcPr>
          <w:p w:rsidR="00AF6E01" w:rsidRPr="00AF6E01" w:rsidRDefault="00AF6E01" w:rsidP="00AF6E01">
            <w:pPr>
              <w:keepNext/>
              <w:spacing w:after="0"/>
              <w:ind w:firstLine="0"/>
              <w:rPr>
                <w:rFonts w:eastAsia="Times New Roman"/>
                <w:sz w:val="20"/>
                <w:szCs w:val="20"/>
                <w:lang w:eastAsia="ru-RU"/>
              </w:rPr>
            </w:pPr>
            <w:r w:rsidRPr="00AF6E01">
              <w:rPr>
                <w:rFonts w:eastAsia="Times New Roman"/>
                <w:sz w:val="20"/>
                <w:szCs w:val="20"/>
                <w:lang w:eastAsia="ru-RU"/>
              </w:rPr>
              <w:t>Ул.</w:t>
            </w:r>
            <w:r>
              <w:rPr>
                <w:rFonts w:eastAsia="Times New Roman"/>
                <w:sz w:val="20"/>
                <w:szCs w:val="20"/>
                <w:lang w:eastAsia="ru-RU"/>
              </w:rPr>
              <w:t xml:space="preserve"> </w:t>
            </w:r>
            <w:r w:rsidRPr="00AF6E01">
              <w:rPr>
                <w:rFonts w:eastAsia="Times New Roman"/>
                <w:sz w:val="20"/>
                <w:szCs w:val="20"/>
                <w:lang w:eastAsia="ru-RU"/>
              </w:rPr>
              <w:t>Советская</w:t>
            </w:r>
          </w:p>
        </w:tc>
        <w:tc>
          <w:tcPr>
            <w:tcW w:w="1878" w:type="dxa"/>
            <w:tcMar>
              <w:left w:w="28" w:type="dxa"/>
              <w:right w:w="28" w:type="dxa"/>
            </w:tcMar>
            <w:vAlign w:val="center"/>
          </w:tcPr>
          <w:p w:rsidR="00AF6E01" w:rsidRPr="00AF6E01" w:rsidRDefault="00AF6E01" w:rsidP="00AF6E01">
            <w:pPr>
              <w:keepNext/>
              <w:spacing w:after="0"/>
              <w:ind w:firstLine="0"/>
              <w:jc w:val="center"/>
              <w:rPr>
                <w:rFonts w:eastAsia="Times New Roman"/>
                <w:sz w:val="20"/>
                <w:szCs w:val="20"/>
                <w:lang w:eastAsia="ru-RU"/>
              </w:rPr>
            </w:pPr>
            <w:r w:rsidRPr="00AF6E01">
              <w:rPr>
                <w:rFonts w:eastAsia="Times New Roman"/>
                <w:sz w:val="20"/>
                <w:szCs w:val="20"/>
                <w:lang w:eastAsia="ru-RU"/>
              </w:rPr>
              <w:t>1,7</w:t>
            </w:r>
          </w:p>
        </w:tc>
        <w:tc>
          <w:tcPr>
            <w:tcW w:w="1878" w:type="dxa"/>
            <w:vAlign w:val="center"/>
          </w:tcPr>
          <w:p w:rsidR="00AF6E01" w:rsidRPr="00AF6E01" w:rsidRDefault="00AF6E01" w:rsidP="00AF6E01">
            <w:pPr>
              <w:widowControl/>
              <w:spacing w:after="0" w:line="240" w:lineRule="auto"/>
              <w:ind w:firstLine="0"/>
              <w:jc w:val="center"/>
              <w:rPr>
                <w:sz w:val="20"/>
                <w:szCs w:val="20"/>
              </w:rPr>
            </w:pPr>
          </w:p>
        </w:tc>
        <w:tc>
          <w:tcPr>
            <w:tcW w:w="2162" w:type="dxa"/>
            <w:tcMar>
              <w:left w:w="28" w:type="dxa"/>
              <w:right w:w="28" w:type="dxa"/>
            </w:tcMar>
            <w:vAlign w:val="center"/>
          </w:tcPr>
          <w:p w:rsidR="00AF6E01" w:rsidRPr="00AF6E01" w:rsidRDefault="00AF6E01" w:rsidP="00AF6E01">
            <w:pPr>
              <w:keepNext/>
              <w:spacing w:after="0"/>
              <w:ind w:firstLine="0"/>
              <w:jc w:val="center"/>
              <w:rPr>
                <w:rFonts w:eastAsia="Times New Roman"/>
                <w:sz w:val="20"/>
                <w:szCs w:val="20"/>
                <w:lang w:eastAsia="ru-RU"/>
              </w:rPr>
            </w:pPr>
            <w:r w:rsidRPr="00AF6E01">
              <w:rPr>
                <w:rFonts w:eastAsia="Times New Roman"/>
                <w:sz w:val="20"/>
                <w:szCs w:val="20"/>
                <w:lang w:eastAsia="ru-RU"/>
              </w:rPr>
              <w:t>Асфальт</w:t>
            </w:r>
          </w:p>
        </w:tc>
      </w:tr>
      <w:tr w:rsidR="00AF6E01" w:rsidRPr="00AF6E01" w:rsidTr="00AF6E01">
        <w:tc>
          <w:tcPr>
            <w:tcW w:w="1843" w:type="dxa"/>
            <w:vMerge/>
            <w:vAlign w:val="center"/>
          </w:tcPr>
          <w:p w:rsidR="00AF6E01" w:rsidRPr="00AF6E01" w:rsidRDefault="00AF6E01" w:rsidP="00AF6E01">
            <w:pPr>
              <w:widowControl/>
              <w:spacing w:after="0" w:line="240" w:lineRule="auto"/>
              <w:ind w:firstLine="0"/>
              <w:jc w:val="center"/>
              <w:rPr>
                <w:rFonts w:eastAsia="Times New Roman"/>
                <w:sz w:val="20"/>
                <w:szCs w:val="32"/>
                <w:lang w:bidi="en-US"/>
              </w:rPr>
            </w:pPr>
          </w:p>
        </w:tc>
        <w:tc>
          <w:tcPr>
            <w:tcW w:w="1878" w:type="dxa"/>
            <w:tcMar>
              <w:left w:w="28" w:type="dxa"/>
              <w:right w:w="28" w:type="dxa"/>
            </w:tcMar>
            <w:vAlign w:val="center"/>
          </w:tcPr>
          <w:p w:rsidR="00AF6E01" w:rsidRPr="00AF6E01" w:rsidRDefault="00AF6E01" w:rsidP="00AF6E01">
            <w:pPr>
              <w:keepNext/>
              <w:spacing w:after="0"/>
              <w:ind w:firstLine="0"/>
              <w:rPr>
                <w:rFonts w:eastAsia="Times New Roman"/>
                <w:sz w:val="20"/>
                <w:szCs w:val="20"/>
                <w:lang w:eastAsia="ru-RU"/>
              </w:rPr>
            </w:pPr>
            <w:r w:rsidRPr="00AF6E01">
              <w:rPr>
                <w:rFonts w:eastAsia="Times New Roman"/>
                <w:sz w:val="20"/>
                <w:szCs w:val="20"/>
                <w:lang w:eastAsia="ru-RU"/>
              </w:rPr>
              <w:t>Ул.</w:t>
            </w:r>
            <w:r>
              <w:rPr>
                <w:rFonts w:eastAsia="Times New Roman"/>
                <w:sz w:val="20"/>
                <w:szCs w:val="20"/>
                <w:lang w:eastAsia="ru-RU"/>
              </w:rPr>
              <w:t xml:space="preserve"> </w:t>
            </w:r>
            <w:r w:rsidRPr="00AF6E01">
              <w:rPr>
                <w:rFonts w:eastAsia="Times New Roman"/>
                <w:sz w:val="20"/>
                <w:szCs w:val="20"/>
                <w:lang w:eastAsia="ru-RU"/>
              </w:rPr>
              <w:t>Садовая</w:t>
            </w:r>
          </w:p>
        </w:tc>
        <w:tc>
          <w:tcPr>
            <w:tcW w:w="1878" w:type="dxa"/>
            <w:tcMar>
              <w:left w:w="28" w:type="dxa"/>
              <w:right w:w="28" w:type="dxa"/>
            </w:tcMar>
            <w:vAlign w:val="center"/>
          </w:tcPr>
          <w:p w:rsidR="00AF6E01" w:rsidRPr="00AF6E01" w:rsidRDefault="00AF6E01" w:rsidP="00AF6E01">
            <w:pPr>
              <w:keepNext/>
              <w:spacing w:after="0"/>
              <w:ind w:firstLine="0"/>
              <w:jc w:val="center"/>
              <w:rPr>
                <w:rFonts w:eastAsia="Times New Roman"/>
                <w:sz w:val="20"/>
                <w:szCs w:val="20"/>
                <w:lang w:eastAsia="ru-RU"/>
              </w:rPr>
            </w:pPr>
            <w:r w:rsidRPr="00AF6E01">
              <w:rPr>
                <w:rFonts w:eastAsia="Times New Roman"/>
                <w:sz w:val="20"/>
                <w:szCs w:val="20"/>
                <w:lang w:eastAsia="ru-RU"/>
              </w:rPr>
              <w:t>0,6</w:t>
            </w:r>
          </w:p>
        </w:tc>
        <w:tc>
          <w:tcPr>
            <w:tcW w:w="1878" w:type="dxa"/>
            <w:vAlign w:val="center"/>
          </w:tcPr>
          <w:p w:rsidR="00AF6E01" w:rsidRPr="00AF6E01" w:rsidRDefault="00AF6E01" w:rsidP="00AF6E01">
            <w:pPr>
              <w:widowControl/>
              <w:spacing w:after="0" w:line="240" w:lineRule="auto"/>
              <w:ind w:firstLine="0"/>
              <w:jc w:val="center"/>
              <w:rPr>
                <w:sz w:val="20"/>
                <w:szCs w:val="20"/>
              </w:rPr>
            </w:pPr>
          </w:p>
        </w:tc>
        <w:tc>
          <w:tcPr>
            <w:tcW w:w="2162" w:type="dxa"/>
            <w:tcMar>
              <w:left w:w="28" w:type="dxa"/>
              <w:right w:w="28" w:type="dxa"/>
            </w:tcMar>
            <w:vAlign w:val="center"/>
          </w:tcPr>
          <w:p w:rsidR="00AF6E01" w:rsidRPr="00AF6E01" w:rsidRDefault="00AF6E01" w:rsidP="00AF6E01">
            <w:pPr>
              <w:keepNext/>
              <w:spacing w:after="0"/>
              <w:ind w:firstLine="0"/>
              <w:jc w:val="center"/>
              <w:rPr>
                <w:rFonts w:eastAsia="Times New Roman"/>
                <w:sz w:val="20"/>
                <w:szCs w:val="20"/>
                <w:lang w:eastAsia="ru-RU"/>
              </w:rPr>
            </w:pPr>
            <w:r w:rsidRPr="00AF6E01">
              <w:rPr>
                <w:rFonts w:eastAsia="Times New Roman"/>
                <w:sz w:val="20"/>
                <w:szCs w:val="20"/>
                <w:lang w:eastAsia="ru-RU"/>
              </w:rPr>
              <w:t>Грунт</w:t>
            </w:r>
          </w:p>
        </w:tc>
      </w:tr>
      <w:tr w:rsidR="00AF6E01" w:rsidRPr="00AF6E01" w:rsidTr="00AF6E01">
        <w:tc>
          <w:tcPr>
            <w:tcW w:w="1843" w:type="dxa"/>
            <w:vMerge/>
            <w:vAlign w:val="center"/>
          </w:tcPr>
          <w:p w:rsidR="00AF6E01" w:rsidRPr="00AF6E01" w:rsidRDefault="00AF6E01" w:rsidP="00AF6E01">
            <w:pPr>
              <w:widowControl/>
              <w:spacing w:after="0" w:line="240" w:lineRule="auto"/>
              <w:ind w:firstLine="0"/>
              <w:jc w:val="center"/>
              <w:rPr>
                <w:rFonts w:eastAsia="Times New Roman"/>
                <w:sz w:val="20"/>
                <w:szCs w:val="32"/>
                <w:lang w:bidi="en-US"/>
              </w:rPr>
            </w:pPr>
          </w:p>
        </w:tc>
        <w:tc>
          <w:tcPr>
            <w:tcW w:w="1878" w:type="dxa"/>
            <w:tcMar>
              <w:left w:w="28" w:type="dxa"/>
              <w:right w:w="28" w:type="dxa"/>
            </w:tcMar>
            <w:vAlign w:val="center"/>
          </w:tcPr>
          <w:p w:rsidR="00AF6E01" w:rsidRPr="00AF6E01" w:rsidRDefault="00AF6E01" w:rsidP="00AF6E01">
            <w:pPr>
              <w:keepNext/>
              <w:spacing w:after="0"/>
              <w:ind w:firstLine="0"/>
              <w:rPr>
                <w:rFonts w:eastAsia="Times New Roman"/>
                <w:sz w:val="20"/>
                <w:szCs w:val="20"/>
                <w:lang w:eastAsia="ru-RU"/>
              </w:rPr>
            </w:pPr>
            <w:r w:rsidRPr="00AF6E01">
              <w:rPr>
                <w:rFonts w:eastAsia="Times New Roman"/>
                <w:sz w:val="20"/>
                <w:szCs w:val="20"/>
                <w:lang w:eastAsia="ru-RU"/>
              </w:rPr>
              <w:t>Ул.</w:t>
            </w:r>
            <w:r>
              <w:rPr>
                <w:rFonts w:eastAsia="Times New Roman"/>
                <w:sz w:val="20"/>
                <w:szCs w:val="20"/>
                <w:lang w:eastAsia="ru-RU"/>
              </w:rPr>
              <w:t xml:space="preserve"> </w:t>
            </w:r>
            <w:r w:rsidRPr="00AF6E01">
              <w:rPr>
                <w:rFonts w:eastAsia="Times New Roman"/>
                <w:sz w:val="20"/>
                <w:szCs w:val="20"/>
                <w:lang w:eastAsia="ru-RU"/>
              </w:rPr>
              <w:t>Северная</w:t>
            </w:r>
          </w:p>
        </w:tc>
        <w:tc>
          <w:tcPr>
            <w:tcW w:w="1878" w:type="dxa"/>
            <w:tcMar>
              <w:left w:w="28" w:type="dxa"/>
              <w:right w:w="28" w:type="dxa"/>
            </w:tcMar>
            <w:vAlign w:val="center"/>
          </w:tcPr>
          <w:p w:rsidR="00AF6E01" w:rsidRPr="00AF6E01" w:rsidRDefault="00AF6E01" w:rsidP="00AF6E01">
            <w:pPr>
              <w:keepNext/>
              <w:spacing w:after="0"/>
              <w:ind w:firstLine="0"/>
              <w:jc w:val="center"/>
              <w:rPr>
                <w:rFonts w:eastAsia="Times New Roman"/>
                <w:sz w:val="20"/>
                <w:szCs w:val="20"/>
                <w:lang w:eastAsia="ru-RU"/>
              </w:rPr>
            </w:pPr>
            <w:r w:rsidRPr="00AF6E01">
              <w:rPr>
                <w:rFonts w:eastAsia="Times New Roman"/>
                <w:sz w:val="20"/>
                <w:szCs w:val="20"/>
                <w:lang w:eastAsia="ru-RU"/>
              </w:rPr>
              <w:t>0,4</w:t>
            </w:r>
          </w:p>
        </w:tc>
        <w:tc>
          <w:tcPr>
            <w:tcW w:w="1878" w:type="dxa"/>
            <w:vAlign w:val="center"/>
          </w:tcPr>
          <w:p w:rsidR="00AF6E01" w:rsidRPr="00AF6E01" w:rsidRDefault="00AF6E01" w:rsidP="00AF6E01">
            <w:pPr>
              <w:widowControl/>
              <w:spacing w:after="0" w:line="240" w:lineRule="auto"/>
              <w:ind w:firstLine="0"/>
              <w:jc w:val="center"/>
              <w:rPr>
                <w:sz w:val="20"/>
                <w:szCs w:val="20"/>
              </w:rPr>
            </w:pPr>
          </w:p>
        </w:tc>
        <w:tc>
          <w:tcPr>
            <w:tcW w:w="2162" w:type="dxa"/>
            <w:tcMar>
              <w:left w:w="28" w:type="dxa"/>
              <w:right w:w="28" w:type="dxa"/>
            </w:tcMar>
            <w:vAlign w:val="center"/>
          </w:tcPr>
          <w:p w:rsidR="00AF6E01" w:rsidRPr="00AF6E01" w:rsidRDefault="00AF6E01" w:rsidP="00AF6E01">
            <w:pPr>
              <w:keepNext/>
              <w:spacing w:after="0"/>
              <w:ind w:firstLine="0"/>
              <w:jc w:val="center"/>
              <w:rPr>
                <w:rFonts w:eastAsia="Times New Roman"/>
                <w:sz w:val="20"/>
                <w:szCs w:val="20"/>
                <w:lang w:eastAsia="ru-RU"/>
              </w:rPr>
            </w:pPr>
            <w:r w:rsidRPr="00AF6E01">
              <w:rPr>
                <w:rFonts w:eastAsia="Times New Roman"/>
                <w:sz w:val="20"/>
                <w:szCs w:val="20"/>
                <w:lang w:eastAsia="ru-RU"/>
              </w:rPr>
              <w:t>Грунт</w:t>
            </w:r>
          </w:p>
        </w:tc>
      </w:tr>
      <w:tr w:rsidR="00AF6E01" w:rsidRPr="00AF6E01" w:rsidTr="00AF6E01">
        <w:tc>
          <w:tcPr>
            <w:tcW w:w="1843" w:type="dxa"/>
            <w:vMerge/>
            <w:vAlign w:val="center"/>
          </w:tcPr>
          <w:p w:rsidR="00AF6E01" w:rsidRPr="00AF6E01" w:rsidRDefault="00AF6E01" w:rsidP="00AF6E01">
            <w:pPr>
              <w:widowControl/>
              <w:spacing w:after="0" w:line="240" w:lineRule="auto"/>
              <w:ind w:firstLine="0"/>
              <w:jc w:val="center"/>
              <w:rPr>
                <w:rFonts w:eastAsia="Times New Roman"/>
                <w:sz w:val="20"/>
                <w:szCs w:val="32"/>
                <w:lang w:bidi="en-US"/>
              </w:rPr>
            </w:pPr>
          </w:p>
        </w:tc>
        <w:tc>
          <w:tcPr>
            <w:tcW w:w="1878" w:type="dxa"/>
            <w:tcMar>
              <w:left w:w="28" w:type="dxa"/>
              <w:right w:w="28" w:type="dxa"/>
            </w:tcMar>
            <w:vAlign w:val="center"/>
          </w:tcPr>
          <w:p w:rsidR="00AF6E01" w:rsidRPr="00AF6E01" w:rsidRDefault="00AF6E01" w:rsidP="00AF6E01">
            <w:pPr>
              <w:keepNext/>
              <w:spacing w:after="0"/>
              <w:ind w:firstLine="0"/>
              <w:rPr>
                <w:rFonts w:eastAsia="Times New Roman"/>
                <w:sz w:val="20"/>
                <w:szCs w:val="20"/>
                <w:lang w:eastAsia="ru-RU"/>
              </w:rPr>
            </w:pPr>
            <w:r w:rsidRPr="00AF6E01">
              <w:rPr>
                <w:rFonts w:eastAsia="Times New Roman"/>
                <w:sz w:val="20"/>
                <w:szCs w:val="20"/>
                <w:lang w:eastAsia="ru-RU"/>
              </w:rPr>
              <w:t>Ул.</w:t>
            </w:r>
            <w:r>
              <w:rPr>
                <w:rFonts w:eastAsia="Times New Roman"/>
                <w:sz w:val="20"/>
                <w:szCs w:val="20"/>
                <w:lang w:eastAsia="ru-RU"/>
              </w:rPr>
              <w:t xml:space="preserve"> </w:t>
            </w:r>
            <w:r w:rsidRPr="00AF6E01">
              <w:rPr>
                <w:rFonts w:eastAsia="Times New Roman"/>
                <w:sz w:val="20"/>
                <w:szCs w:val="20"/>
                <w:lang w:eastAsia="ru-RU"/>
              </w:rPr>
              <w:t>Черемушки</w:t>
            </w:r>
          </w:p>
        </w:tc>
        <w:tc>
          <w:tcPr>
            <w:tcW w:w="1878" w:type="dxa"/>
            <w:tcMar>
              <w:left w:w="28" w:type="dxa"/>
              <w:right w:w="28" w:type="dxa"/>
            </w:tcMar>
            <w:vAlign w:val="center"/>
          </w:tcPr>
          <w:p w:rsidR="00AF6E01" w:rsidRPr="00AF6E01" w:rsidRDefault="00AF6E01" w:rsidP="00AF6E01">
            <w:pPr>
              <w:keepNext/>
              <w:spacing w:after="0"/>
              <w:ind w:firstLine="0"/>
              <w:jc w:val="center"/>
              <w:rPr>
                <w:rFonts w:eastAsia="Times New Roman"/>
                <w:sz w:val="20"/>
                <w:szCs w:val="20"/>
                <w:lang w:eastAsia="ru-RU"/>
              </w:rPr>
            </w:pPr>
            <w:r w:rsidRPr="00AF6E01">
              <w:rPr>
                <w:rFonts w:eastAsia="Times New Roman"/>
                <w:sz w:val="20"/>
                <w:szCs w:val="20"/>
                <w:lang w:eastAsia="ru-RU"/>
              </w:rPr>
              <w:t>0,6</w:t>
            </w:r>
          </w:p>
        </w:tc>
        <w:tc>
          <w:tcPr>
            <w:tcW w:w="1878" w:type="dxa"/>
            <w:vAlign w:val="center"/>
          </w:tcPr>
          <w:p w:rsidR="00AF6E01" w:rsidRPr="00AF6E01" w:rsidRDefault="00AF6E01" w:rsidP="00AF6E01">
            <w:pPr>
              <w:widowControl/>
              <w:spacing w:after="0" w:line="240" w:lineRule="auto"/>
              <w:ind w:firstLine="0"/>
              <w:jc w:val="center"/>
              <w:rPr>
                <w:sz w:val="20"/>
                <w:szCs w:val="20"/>
              </w:rPr>
            </w:pPr>
          </w:p>
        </w:tc>
        <w:tc>
          <w:tcPr>
            <w:tcW w:w="2162" w:type="dxa"/>
            <w:tcMar>
              <w:left w:w="28" w:type="dxa"/>
              <w:right w:w="28" w:type="dxa"/>
            </w:tcMar>
            <w:vAlign w:val="center"/>
          </w:tcPr>
          <w:p w:rsidR="00AF6E01" w:rsidRPr="00AF6E01" w:rsidRDefault="00AF6E01" w:rsidP="00AF6E01">
            <w:pPr>
              <w:keepNext/>
              <w:spacing w:after="0"/>
              <w:ind w:firstLine="0"/>
              <w:jc w:val="center"/>
              <w:rPr>
                <w:rFonts w:eastAsia="Times New Roman"/>
                <w:sz w:val="20"/>
                <w:szCs w:val="20"/>
                <w:lang w:eastAsia="ru-RU"/>
              </w:rPr>
            </w:pPr>
            <w:r w:rsidRPr="00AF6E01">
              <w:rPr>
                <w:rFonts w:eastAsia="Times New Roman"/>
                <w:sz w:val="20"/>
                <w:szCs w:val="20"/>
                <w:lang w:eastAsia="ru-RU"/>
              </w:rPr>
              <w:t>Грунт</w:t>
            </w:r>
          </w:p>
        </w:tc>
      </w:tr>
      <w:tr w:rsidR="00AF6E01" w:rsidRPr="00AF6E01" w:rsidTr="00AF6E01">
        <w:tc>
          <w:tcPr>
            <w:tcW w:w="1843" w:type="dxa"/>
            <w:vMerge/>
            <w:vAlign w:val="center"/>
          </w:tcPr>
          <w:p w:rsidR="00AF6E01" w:rsidRPr="00AF6E01" w:rsidRDefault="00AF6E01" w:rsidP="00AF6E01">
            <w:pPr>
              <w:widowControl/>
              <w:spacing w:after="0" w:line="240" w:lineRule="auto"/>
              <w:ind w:firstLine="0"/>
              <w:jc w:val="center"/>
              <w:rPr>
                <w:rFonts w:eastAsia="Times New Roman"/>
                <w:sz w:val="20"/>
                <w:szCs w:val="32"/>
                <w:lang w:bidi="en-US"/>
              </w:rPr>
            </w:pPr>
          </w:p>
        </w:tc>
        <w:tc>
          <w:tcPr>
            <w:tcW w:w="1878" w:type="dxa"/>
            <w:tcMar>
              <w:left w:w="28" w:type="dxa"/>
              <w:right w:w="28" w:type="dxa"/>
            </w:tcMar>
            <w:vAlign w:val="center"/>
          </w:tcPr>
          <w:p w:rsidR="00AF6E01" w:rsidRPr="00AF6E01" w:rsidRDefault="00AF6E01" w:rsidP="00AF6E01">
            <w:pPr>
              <w:keepNext/>
              <w:spacing w:after="0"/>
              <w:ind w:firstLine="0"/>
              <w:rPr>
                <w:rFonts w:eastAsia="Times New Roman"/>
                <w:sz w:val="20"/>
                <w:szCs w:val="20"/>
                <w:lang w:eastAsia="ru-RU"/>
              </w:rPr>
            </w:pPr>
            <w:proofErr w:type="spellStart"/>
            <w:r w:rsidRPr="00AF6E01">
              <w:rPr>
                <w:rFonts w:eastAsia="Times New Roman"/>
                <w:sz w:val="20"/>
                <w:szCs w:val="20"/>
                <w:lang w:eastAsia="ru-RU"/>
              </w:rPr>
              <w:t>Подьезд</w:t>
            </w:r>
            <w:proofErr w:type="spellEnd"/>
            <w:r w:rsidRPr="00AF6E01">
              <w:rPr>
                <w:rFonts w:eastAsia="Times New Roman"/>
                <w:sz w:val="20"/>
                <w:szCs w:val="20"/>
                <w:lang w:eastAsia="ru-RU"/>
              </w:rPr>
              <w:t xml:space="preserve"> к кладбищу «Центральное»</w:t>
            </w:r>
          </w:p>
        </w:tc>
        <w:tc>
          <w:tcPr>
            <w:tcW w:w="1878" w:type="dxa"/>
            <w:tcMar>
              <w:left w:w="28" w:type="dxa"/>
              <w:right w:w="28" w:type="dxa"/>
            </w:tcMar>
            <w:vAlign w:val="center"/>
          </w:tcPr>
          <w:p w:rsidR="00AF6E01" w:rsidRPr="00AF6E01" w:rsidRDefault="00AF6E01" w:rsidP="00AF6E01">
            <w:pPr>
              <w:keepNext/>
              <w:spacing w:after="0"/>
              <w:ind w:firstLine="0"/>
              <w:jc w:val="center"/>
              <w:rPr>
                <w:rFonts w:eastAsia="Times New Roman"/>
                <w:sz w:val="20"/>
                <w:szCs w:val="20"/>
                <w:lang w:eastAsia="ru-RU"/>
              </w:rPr>
            </w:pPr>
            <w:r w:rsidRPr="00AF6E01">
              <w:rPr>
                <w:rFonts w:eastAsia="Times New Roman"/>
                <w:sz w:val="20"/>
                <w:szCs w:val="20"/>
                <w:lang w:eastAsia="ru-RU"/>
              </w:rPr>
              <w:t>0,2</w:t>
            </w:r>
          </w:p>
        </w:tc>
        <w:tc>
          <w:tcPr>
            <w:tcW w:w="1878" w:type="dxa"/>
            <w:vAlign w:val="center"/>
          </w:tcPr>
          <w:p w:rsidR="00AF6E01" w:rsidRPr="00AF6E01" w:rsidRDefault="00AF6E01" w:rsidP="00AF6E01">
            <w:pPr>
              <w:widowControl/>
              <w:spacing w:after="0" w:line="240" w:lineRule="auto"/>
              <w:ind w:firstLine="0"/>
              <w:jc w:val="center"/>
              <w:rPr>
                <w:sz w:val="20"/>
                <w:szCs w:val="20"/>
              </w:rPr>
            </w:pPr>
          </w:p>
        </w:tc>
        <w:tc>
          <w:tcPr>
            <w:tcW w:w="2162" w:type="dxa"/>
            <w:tcMar>
              <w:left w:w="28" w:type="dxa"/>
              <w:right w:w="28" w:type="dxa"/>
            </w:tcMar>
            <w:vAlign w:val="center"/>
          </w:tcPr>
          <w:p w:rsidR="00AF6E01" w:rsidRPr="00AF6E01" w:rsidRDefault="00AF6E01" w:rsidP="00AF6E01">
            <w:pPr>
              <w:keepNext/>
              <w:spacing w:after="0"/>
              <w:ind w:firstLine="0"/>
              <w:jc w:val="center"/>
              <w:rPr>
                <w:rFonts w:eastAsia="Times New Roman"/>
                <w:sz w:val="20"/>
                <w:szCs w:val="20"/>
                <w:lang w:eastAsia="ru-RU"/>
              </w:rPr>
            </w:pPr>
            <w:r>
              <w:rPr>
                <w:rFonts w:eastAsia="Times New Roman"/>
                <w:sz w:val="20"/>
                <w:szCs w:val="20"/>
                <w:lang w:eastAsia="ru-RU"/>
              </w:rPr>
              <w:t>Г</w:t>
            </w:r>
            <w:r w:rsidRPr="00AF6E01">
              <w:rPr>
                <w:rFonts w:eastAsia="Times New Roman"/>
                <w:sz w:val="20"/>
                <w:szCs w:val="20"/>
                <w:lang w:eastAsia="ru-RU"/>
              </w:rPr>
              <w:t>рунт</w:t>
            </w:r>
          </w:p>
        </w:tc>
      </w:tr>
    </w:tbl>
    <w:p w:rsidR="00AB08AC" w:rsidRDefault="00AB08AC" w:rsidP="00AF6E01">
      <w:pPr>
        <w:ind w:firstLine="0"/>
      </w:pPr>
    </w:p>
    <w:p w:rsidR="00AF6E01" w:rsidRDefault="00AF6E01" w:rsidP="00AF6E01">
      <w:pPr>
        <w:widowControl/>
        <w:spacing w:after="0" w:line="240" w:lineRule="auto"/>
        <w:ind w:firstLine="709"/>
        <w:rPr>
          <w:rFonts w:eastAsia="Times New Roman"/>
          <w:szCs w:val="24"/>
          <w:lang w:eastAsia="ar-SA" w:bidi="en-US"/>
        </w:rPr>
      </w:pPr>
      <w:r>
        <w:rPr>
          <w:rFonts w:eastAsia="Times New Roman"/>
          <w:szCs w:val="24"/>
          <w:lang w:eastAsia="ar-SA" w:bidi="en-US"/>
        </w:rPr>
        <w:t>Сельское поселение</w:t>
      </w:r>
      <w:r w:rsidRPr="00AF6E01">
        <w:rPr>
          <w:rFonts w:eastAsia="Times New Roman"/>
          <w:szCs w:val="24"/>
          <w:lang w:eastAsia="ar-SA" w:bidi="en-US"/>
        </w:rPr>
        <w:t xml:space="preserve"> Кабановка имеет развитую сеть автомобильных дорог общего пользования регионального </w:t>
      </w:r>
      <w:r>
        <w:rPr>
          <w:rFonts w:eastAsia="Times New Roman"/>
          <w:szCs w:val="24"/>
          <w:lang w:eastAsia="ar-SA" w:bidi="en-US"/>
        </w:rPr>
        <w:t>или ме</w:t>
      </w:r>
      <w:r w:rsidR="00BE0068">
        <w:rPr>
          <w:rFonts w:eastAsia="Times New Roman"/>
          <w:szCs w:val="24"/>
          <w:lang w:eastAsia="ar-SA" w:bidi="en-US"/>
        </w:rPr>
        <w:t>стного</w:t>
      </w:r>
      <w:r>
        <w:rPr>
          <w:rFonts w:eastAsia="Times New Roman"/>
          <w:szCs w:val="24"/>
          <w:lang w:eastAsia="ar-SA" w:bidi="en-US"/>
        </w:rPr>
        <w:t xml:space="preserve"> значения. </w:t>
      </w:r>
      <w:r w:rsidR="00AB08AC" w:rsidRPr="00AB08AC">
        <w:rPr>
          <w:rFonts w:eastAsia="Times New Roman"/>
          <w:szCs w:val="24"/>
          <w:lang w:eastAsia="ar-SA" w:bidi="en-US"/>
        </w:rPr>
        <w:t>Т</w:t>
      </w:r>
      <w:r>
        <w:rPr>
          <w:rFonts w:eastAsia="Times New Roman"/>
          <w:szCs w:val="24"/>
          <w:lang w:eastAsia="ar-SA" w:bidi="en-US"/>
        </w:rPr>
        <w:t>вердое покрытие имеют все улицы населенных пунктов.</w:t>
      </w:r>
    </w:p>
    <w:p w:rsidR="00BB7875" w:rsidRDefault="00BB7875" w:rsidP="00AF6E01">
      <w:pPr>
        <w:widowControl/>
        <w:spacing w:after="0" w:line="240" w:lineRule="auto"/>
        <w:ind w:firstLine="709"/>
        <w:rPr>
          <w:rFonts w:eastAsia="Times New Roman"/>
          <w:szCs w:val="24"/>
          <w:lang w:eastAsia="ar-SA" w:bidi="en-US"/>
        </w:rPr>
      </w:pPr>
      <w:r w:rsidRPr="00BB7875">
        <w:rPr>
          <w:rFonts w:eastAsia="Times New Roman"/>
          <w:szCs w:val="24"/>
          <w:lang w:eastAsia="ar-SA" w:bidi="en-US"/>
        </w:rPr>
        <w:t>Примыкания и пересечения улиц и дорог местного значения поселения с автодорогами р</w:t>
      </w:r>
      <w:r>
        <w:rPr>
          <w:rFonts w:eastAsia="Times New Roman"/>
          <w:szCs w:val="24"/>
          <w:lang w:eastAsia="ar-SA" w:bidi="en-US"/>
        </w:rPr>
        <w:t>егионального и местного</w:t>
      </w:r>
      <w:r w:rsidRPr="00BB7875">
        <w:rPr>
          <w:rFonts w:eastAsia="Times New Roman"/>
          <w:szCs w:val="24"/>
          <w:lang w:eastAsia="ar-SA" w:bidi="en-US"/>
        </w:rPr>
        <w:t xml:space="preserve"> значения решены в одном уровне, но не соответствуют техническим требованиям и требованиям безопасности дорожного движения. В местах примыкания отсутствует уширение проезжей части региональной дороги, в местах пересечений отсутствует светофорное регулирование.</w:t>
      </w:r>
    </w:p>
    <w:p w:rsidR="00AB08AC" w:rsidRPr="00AB08AC" w:rsidRDefault="00AB08AC" w:rsidP="00AB08AC">
      <w:pPr>
        <w:widowControl/>
        <w:spacing w:after="0"/>
      </w:pPr>
      <w:r w:rsidRPr="00AB08AC">
        <w:t xml:space="preserve">Соотношение автомобильных дорог общего пользования местного значения </w:t>
      </w:r>
      <w:r w:rsidR="00BB7875">
        <w:t xml:space="preserve">сельского поселения Кабановка </w:t>
      </w:r>
      <w:r w:rsidRPr="00AB08AC">
        <w:t xml:space="preserve">по типам покрытия </w:t>
      </w:r>
      <w:r>
        <w:t>приведено</w:t>
      </w:r>
      <w:r w:rsidR="00B20F1D">
        <w:t xml:space="preserve"> в таблице 1</w:t>
      </w:r>
      <w:r w:rsidR="00BB7875">
        <w:t>.6</w:t>
      </w:r>
      <w:r w:rsidRPr="00AB08AC">
        <w:t>.</w:t>
      </w:r>
    </w:p>
    <w:p w:rsidR="00AB08AC" w:rsidRPr="00AB08AC" w:rsidRDefault="00B20F1D" w:rsidP="00AB08AC">
      <w:pPr>
        <w:keepNext/>
        <w:widowControl/>
        <w:spacing w:after="0"/>
        <w:jc w:val="right"/>
      </w:pPr>
      <w:r>
        <w:t>Таблица 1</w:t>
      </w:r>
      <w:r w:rsidR="00BB7875">
        <w:t>.6</w:t>
      </w:r>
    </w:p>
    <w:p w:rsidR="00AB08AC" w:rsidRDefault="00AB08AC" w:rsidP="00085E15">
      <w:pPr>
        <w:keepNext/>
        <w:widowControl/>
        <w:jc w:val="center"/>
        <w:rPr>
          <w:rFonts w:eastAsia="Times New Roman"/>
          <w:szCs w:val="24"/>
          <w:u w:val="single"/>
          <w:lang w:eastAsia="ar-SA"/>
        </w:rPr>
      </w:pPr>
      <w:r w:rsidRPr="00AB08AC">
        <w:rPr>
          <w:rFonts w:eastAsia="Times New Roman"/>
          <w:szCs w:val="24"/>
          <w:u w:val="single"/>
          <w:lang w:eastAsia="ar-SA"/>
        </w:rPr>
        <w:t>Основные характеристики улично-дорожной сети</w:t>
      </w:r>
    </w:p>
    <w:tbl>
      <w:tblPr>
        <w:tblW w:w="9639" w:type="dxa"/>
        <w:tblInd w:w="28" w:type="dxa"/>
        <w:tblLayout w:type="fixed"/>
        <w:tblLook w:val="0000"/>
      </w:tblPr>
      <w:tblGrid>
        <w:gridCol w:w="4111"/>
        <w:gridCol w:w="1418"/>
        <w:gridCol w:w="1984"/>
        <w:gridCol w:w="2126"/>
      </w:tblGrid>
      <w:tr w:rsidR="00BB7875" w:rsidRPr="00BB7875" w:rsidTr="00AA0D30">
        <w:trPr>
          <w:trHeight w:val="316"/>
        </w:trPr>
        <w:tc>
          <w:tcPr>
            <w:tcW w:w="4111" w:type="dxa"/>
            <w:tcBorders>
              <w:top w:val="single" w:sz="4" w:space="0" w:color="000000"/>
              <w:left w:val="single" w:sz="4" w:space="0" w:color="000000"/>
              <w:bottom w:val="single" w:sz="4" w:space="0" w:color="000000"/>
            </w:tcBorders>
            <w:tcMar>
              <w:left w:w="28" w:type="dxa"/>
              <w:right w:w="28" w:type="dxa"/>
            </w:tcMar>
            <w:vAlign w:val="center"/>
          </w:tcPr>
          <w:p w:rsidR="00BB7875" w:rsidRPr="00BB7875" w:rsidRDefault="00BB7875" w:rsidP="00BB7875">
            <w:pPr>
              <w:widowControl/>
              <w:spacing w:after="0" w:line="240" w:lineRule="auto"/>
              <w:ind w:firstLine="0"/>
              <w:jc w:val="center"/>
              <w:rPr>
                <w:b/>
                <w:sz w:val="20"/>
              </w:rPr>
            </w:pPr>
            <w:r w:rsidRPr="00BB7875">
              <w:rPr>
                <w:b/>
                <w:sz w:val="20"/>
              </w:rPr>
              <w:t>Наименование показателя</w:t>
            </w:r>
          </w:p>
        </w:tc>
        <w:tc>
          <w:tcPr>
            <w:tcW w:w="1418"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BB7875" w:rsidRPr="00BB7875" w:rsidRDefault="00BB7875" w:rsidP="00BB7875">
            <w:pPr>
              <w:widowControl/>
              <w:spacing w:after="0" w:line="240" w:lineRule="auto"/>
              <w:ind w:firstLine="0"/>
              <w:jc w:val="center"/>
              <w:rPr>
                <w:b/>
                <w:sz w:val="20"/>
              </w:rPr>
            </w:pPr>
            <w:r w:rsidRPr="00BB7875">
              <w:rPr>
                <w:b/>
                <w:sz w:val="20"/>
              </w:rPr>
              <w:t>Количество, км</w:t>
            </w:r>
          </w:p>
        </w:tc>
        <w:tc>
          <w:tcPr>
            <w:tcW w:w="198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BB7875" w:rsidRPr="00BB7875" w:rsidRDefault="00BB7875" w:rsidP="00BB7875">
            <w:pPr>
              <w:widowControl/>
              <w:spacing w:after="0" w:line="240" w:lineRule="auto"/>
              <w:ind w:firstLine="0"/>
              <w:jc w:val="center"/>
              <w:rPr>
                <w:b/>
                <w:sz w:val="20"/>
              </w:rPr>
            </w:pPr>
            <w:r w:rsidRPr="00BB7875">
              <w:rPr>
                <w:b/>
                <w:sz w:val="20"/>
              </w:rPr>
              <w:t>Состояние</w:t>
            </w:r>
          </w:p>
        </w:tc>
        <w:tc>
          <w:tcPr>
            <w:tcW w:w="2126" w:type="dxa"/>
            <w:tcBorders>
              <w:top w:val="single" w:sz="4" w:space="0" w:color="000000"/>
              <w:left w:val="single" w:sz="4" w:space="0" w:color="000000"/>
              <w:bottom w:val="single" w:sz="4" w:space="0" w:color="000000"/>
              <w:right w:val="single" w:sz="4" w:space="0" w:color="000000"/>
            </w:tcBorders>
            <w:vAlign w:val="center"/>
          </w:tcPr>
          <w:p w:rsidR="00BB7875" w:rsidRPr="00BB7875" w:rsidRDefault="00BB7875" w:rsidP="00BB7875">
            <w:pPr>
              <w:widowControl/>
              <w:spacing w:after="0" w:line="240" w:lineRule="auto"/>
              <w:ind w:firstLine="0"/>
              <w:jc w:val="center"/>
              <w:rPr>
                <w:b/>
                <w:sz w:val="20"/>
              </w:rPr>
            </w:pPr>
            <w:r w:rsidRPr="00BB7875">
              <w:rPr>
                <w:b/>
                <w:sz w:val="20"/>
              </w:rPr>
              <w:t>Нуждающиеся в замене, км</w:t>
            </w:r>
          </w:p>
        </w:tc>
      </w:tr>
      <w:tr w:rsidR="00BB7875" w:rsidRPr="00BB7875" w:rsidTr="00AA0D30">
        <w:trPr>
          <w:trHeight w:val="20"/>
        </w:trPr>
        <w:tc>
          <w:tcPr>
            <w:tcW w:w="4111" w:type="dxa"/>
            <w:tcBorders>
              <w:top w:val="single" w:sz="4" w:space="0" w:color="000000"/>
              <w:left w:val="single" w:sz="4" w:space="0" w:color="000000"/>
              <w:bottom w:val="single" w:sz="4" w:space="0" w:color="000000"/>
            </w:tcBorders>
            <w:tcMar>
              <w:left w:w="28" w:type="dxa"/>
              <w:right w:w="28" w:type="dxa"/>
            </w:tcMar>
            <w:vAlign w:val="center"/>
          </w:tcPr>
          <w:p w:rsidR="00BB7875" w:rsidRPr="00BB7875" w:rsidRDefault="00BB7875" w:rsidP="00BB7875">
            <w:pPr>
              <w:widowControl/>
              <w:spacing w:after="0" w:line="240" w:lineRule="auto"/>
              <w:ind w:firstLine="0"/>
              <w:jc w:val="center"/>
              <w:rPr>
                <w:sz w:val="20"/>
              </w:rPr>
            </w:pPr>
            <w:r w:rsidRPr="00BB7875">
              <w:rPr>
                <w:sz w:val="20"/>
              </w:rPr>
              <w:t xml:space="preserve">Протяженность улично-дорожной сети с асфальтовым покрытием проезжих частей </w:t>
            </w:r>
          </w:p>
        </w:tc>
        <w:tc>
          <w:tcPr>
            <w:tcW w:w="1418"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BB7875" w:rsidRPr="00BB7875" w:rsidRDefault="00BB7875" w:rsidP="00BB7875">
            <w:pPr>
              <w:widowControl/>
              <w:spacing w:after="0" w:line="240" w:lineRule="auto"/>
              <w:ind w:firstLine="0"/>
              <w:jc w:val="center"/>
              <w:rPr>
                <w:sz w:val="20"/>
              </w:rPr>
            </w:pPr>
            <w:r w:rsidRPr="00BB7875">
              <w:rPr>
                <w:sz w:val="20"/>
              </w:rPr>
              <w:t>18,532</w:t>
            </w:r>
          </w:p>
        </w:tc>
        <w:tc>
          <w:tcPr>
            <w:tcW w:w="198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BB7875" w:rsidRPr="00BB7875" w:rsidRDefault="00BB7875" w:rsidP="00BB7875">
            <w:pPr>
              <w:widowControl/>
              <w:spacing w:after="0" w:line="240" w:lineRule="auto"/>
              <w:ind w:firstLine="0"/>
              <w:jc w:val="center"/>
              <w:rPr>
                <w:sz w:val="20"/>
              </w:rPr>
            </w:pPr>
            <w:r>
              <w:rPr>
                <w:sz w:val="20"/>
              </w:rPr>
              <w:t>Х</w:t>
            </w:r>
            <w:r w:rsidRPr="00BB7875">
              <w:rPr>
                <w:sz w:val="20"/>
              </w:rPr>
              <w:t>орошее</w:t>
            </w:r>
          </w:p>
        </w:tc>
        <w:tc>
          <w:tcPr>
            <w:tcW w:w="2126" w:type="dxa"/>
            <w:tcBorders>
              <w:top w:val="single" w:sz="4" w:space="0" w:color="000000"/>
              <w:left w:val="single" w:sz="4" w:space="0" w:color="000000"/>
              <w:bottom w:val="single" w:sz="4" w:space="0" w:color="000000"/>
              <w:right w:val="single" w:sz="4" w:space="0" w:color="000000"/>
            </w:tcBorders>
            <w:vAlign w:val="center"/>
          </w:tcPr>
          <w:p w:rsidR="00BB7875" w:rsidRPr="00BB7875" w:rsidRDefault="00BB7875" w:rsidP="00BB7875">
            <w:pPr>
              <w:widowControl/>
              <w:spacing w:after="0" w:line="240" w:lineRule="auto"/>
              <w:ind w:firstLine="0"/>
              <w:jc w:val="center"/>
              <w:rPr>
                <w:sz w:val="20"/>
              </w:rPr>
            </w:pPr>
            <w:r w:rsidRPr="00BB7875">
              <w:rPr>
                <w:sz w:val="20"/>
              </w:rPr>
              <w:t>0</w:t>
            </w:r>
          </w:p>
        </w:tc>
      </w:tr>
      <w:tr w:rsidR="00BB7875" w:rsidRPr="00BB7875" w:rsidTr="00AA0D30">
        <w:trPr>
          <w:trHeight w:val="20"/>
        </w:trPr>
        <w:tc>
          <w:tcPr>
            <w:tcW w:w="4111" w:type="dxa"/>
            <w:tcBorders>
              <w:top w:val="single" w:sz="4" w:space="0" w:color="000000"/>
              <w:left w:val="single" w:sz="4" w:space="0" w:color="000000"/>
              <w:bottom w:val="single" w:sz="4" w:space="0" w:color="000000"/>
            </w:tcBorders>
            <w:tcMar>
              <w:left w:w="28" w:type="dxa"/>
              <w:right w:w="28" w:type="dxa"/>
            </w:tcMar>
            <w:vAlign w:val="center"/>
          </w:tcPr>
          <w:p w:rsidR="00BB7875" w:rsidRPr="00BB7875" w:rsidRDefault="00BB7875" w:rsidP="00BB7875">
            <w:pPr>
              <w:widowControl/>
              <w:spacing w:after="0" w:line="240" w:lineRule="auto"/>
              <w:ind w:firstLine="0"/>
              <w:jc w:val="center"/>
              <w:rPr>
                <w:sz w:val="20"/>
              </w:rPr>
            </w:pPr>
            <w:r w:rsidRPr="00BB7875">
              <w:rPr>
                <w:sz w:val="20"/>
              </w:rPr>
              <w:t>Протяженность улично-дорожной сети с цементобетонным покрытием проезжих частей</w:t>
            </w:r>
          </w:p>
        </w:tc>
        <w:tc>
          <w:tcPr>
            <w:tcW w:w="1418"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BB7875" w:rsidRPr="00BB7875" w:rsidRDefault="00BB7875" w:rsidP="00BB7875">
            <w:pPr>
              <w:widowControl/>
              <w:spacing w:after="0" w:line="240" w:lineRule="auto"/>
              <w:ind w:firstLine="0"/>
              <w:jc w:val="center"/>
              <w:rPr>
                <w:sz w:val="20"/>
              </w:rPr>
            </w:pPr>
            <w:r w:rsidRPr="00BB7875">
              <w:rPr>
                <w:sz w:val="20"/>
              </w:rPr>
              <w:t>0</w:t>
            </w:r>
          </w:p>
        </w:tc>
        <w:tc>
          <w:tcPr>
            <w:tcW w:w="198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BB7875" w:rsidRPr="00BB7875" w:rsidRDefault="00BB7875" w:rsidP="00BB7875">
            <w:pPr>
              <w:widowControl/>
              <w:spacing w:after="0" w:line="240" w:lineRule="auto"/>
              <w:ind w:firstLine="0"/>
              <w:jc w:val="center"/>
              <w:rPr>
                <w:sz w:val="20"/>
              </w:rPr>
            </w:pPr>
          </w:p>
        </w:tc>
        <w:tc>
          <w:tcPr>
            <w:tcW w:w="2126" w:type="dxa"/>
            <w:tcBorders>
              <w:top w:val="single" w:sz="4" w:space="0" w:color="000000"/>
              <w:left w:val="single" w:sz="4" w:space="0" w:color="000000"/>
              <w:bottom w:val="single" w:sz="4" w:space="0" w:color="000000"/>
              <w:right w:val="single" w:sz="4" w:space="0" w:color="000000"/>
            </w:tcBorders>
            <w:vAlign w:val="center"/>
          </w:tcPr>
          <w:p w:rsidR="00BB7875" w:rsidRPr="00BB7875" w:rsidRDefault="00BB7875" w:rsidP="00BB7875">
            <w:pPr>
              <w:widowControl/>
              <w:spacing w:after="0" w:line="240" w:lineRule="auto"/>
              <w:ind w:firstLine="0"/>
              <w:jc w:val="center"/>
              <w:rPr>
                <w:sz w:val="20"/>
              </w:rPr>
            </w:pPr>
          </w:p>
        </w:tc>
      </w:tr>
      <w:tr w:rsidR="00BB7875" w:rsidRPr="00BB7875" w:rsidTr="00AA0D30">
        <w:trPr>
          <w:trHeight w:val="20"/>
        </w:trPr>
        <w:tc>
          <w:tcPr>
            <w:tcW w:w="4111" w:type="dxa"/>
            <w:tcBorders>
              <w:top w:val="single" w:sz="4" w:space="0" w:color="000000"/>
              <w:left w:val="single" w:sz="4" w:space="0" w:color="000000"/>
              <w:bottom w:val="single" w:sz="4" w:space="0" w:color="000000"/>
            </w:tcBorders>
            <w:tcMar>
              <w:left w:w="28" w:type="dxa"/>
              <w:right w:w="28" w:type="dxa"/>
            </w:tcMar>
            <w:vAlign w:val="center"/>
          </w:tcPr>
          <w:p w:rsidR="00BB7875" w:rsidRPr="00BB7875" w:rsidRDefault="00BB7875" w:rsidP="00BB7875">
            <w:pPr>
              <w:widowControl/>
              <w:spacing w:after="0" w:line="240" w:lineRule="auto"/>
              <w:ind w:firstLine="0"/>
              <w:jc w:val="center"/>
              <w:rPr>
                <w:sz w:val="20"/>
              </w:rPr>
            </w:pPr>
            <w:r w:rsidRPr="00BB7875">
              <w:rPr>
                <w:sz w:val="20"/>
              </w:rPr>
              <w:t>Протяженность улично-дорожной сети с щебеночным покрытием проезжих частей</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rsidR="00BB7875" w:rsidRPr="00BB7875" w:rsidRDefault="00BB7875" w:rsidP="00BB7875">
            <w:pPr>
              <w:widowControl/>
              <w:spacing w:after="0" w:line="240" w:lineRule="auto"/>
              <w:ind w:firstLine="0"/>
              <w:jc w:val="center"/>
              <w:rPr>
                <w:sz w:val="20"/>
              </w:rPr>
            </w:pPr>
            <w:r w:rsidRPr="00BB7875">
              <w:rPr>
                <w:sz w:val="20"/>
              </w:rPr>
              <w:t>0</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rsidR="00BB7875" w:rsidRPr="00BB7875" w:rsidRDefault="00BB7875" w:rsidP="00BB7875">
            <w:pPr>
              <w:widowControl/>
              <w:spacing w:after="0" w:line="240" w:lineRule="auto"/>
              <w:ind w:firstLine="0"/>
              <w:jc w:val="center"/>
              <w:rPr>
                <w:sz w:val="20"/>
              </w:rPr>
            </w:pPr>
          </w:p>
        </w:tc>
        <w:tc>
          <w:tcPr>
            <w:tcW w:w="2126" w:type="dxa"/>
            <w:tcBorders>
              <w:top w:val="single" w:sz="4" w:space="0" w:color="000000"/>
              <w:left w:val="single" w:sz="4" w:space="0" w:color="000000"/>
              <w:bottom w:val="single" w:sz="4" w:space="0" w:color="000000"/>
              <w:right w:val="single" w:sz="4" w:space="0" w:color="000000"/>
            </w:tcBorders>
            <w:vAlign w:val="center"/>
          </w:tcPr>
          <w:p w:rsidR="00BB7875" w:rsidRPr="00BB7875" w:rsidRDefault="00BB7875" w:rsidP="00BB7875">
            <w:pPr>
              <w:widowControl/>
              <w:spacing w:after="0" w:line="240" w:lineRule="auto"/>
              <w:ind w:firstLine="0"/>
              <w:jc w:val="center"/>
              <w:rPr>
                <w:sz w:val="20"/>
              </w:rPr>
            </w:pPr>
          </w:p>
        </w:tc>
      </w:tr>
      <w:tr w:rsidR="00BB7875" w:rsidRPr="00BB7875" w:rsidTr="00AA0D30">
        <w:trPr>
          <w:trHeight w:val="20"/>
        </w:trPr>
        <w:tc>
          <w:tcPr>
            <w:tcW w:w="4111" w:type="dxa"/>
            <w:tcBorders>
              <w:top w:val="single" w:sz="4" w:space="0" w:color="000000"/>
              <w:left w:val="single" w:sz="4" w:space="0" w:color="000000"/>
              <w:bottom w:val="single" w:sz="4" w:space="0" w:color="000000"/>
            </w:tcBorders>
            <w:tcMar>
              <w:left w:w="28" w:type="dxa"/>
              <w:right w:w="28" w:type="dxa"/>
            </w:tcMar>
            <w:vAlign w:val="center"/>
          </w:tcPr>
          <w:p w:rsidR="00BB7875" w:rsidRPr="00BB7875" w:rsidRDefault="00BB7875" w:rsidP="00BB7875">
            <w:pPr>
              <w:widowControl/>
              <w:spacing w:after="0" w:line="240" w:lineRule="auto"/>
              <w:ind w:firstLine="0"/>
              <w:jc w:val="center"/>
              <w:rPr>
                <w:sz w:val="20"/>
              </w:rPr>
            </w:pPr>
            <w:r w:rsidRPr="00BB7875">
              <w:rPr>
                <w:sz w:val="20"/>
              </w:rPr>
              <w:t>Протяженность улично-дорожной сети с грунтовым покрытием проезжих частей</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rsidR="00BB7875" w:rsidRPr="00BB7875" w:rsidRDefault="00BB7875" w:rsidP="00BB7875">
            <w:pPr>
              <w:widowControl/>
              <w:spacing w:after="0" w:line="240" w:lineRule="auto"/>
              <w:ind w:firstLine="0"/>
              <w:jc w:val="center"/>
              <w:rPr>
                <w:sz w:val="20"/>
              </w:rPr>
            </w:pPr>
            <w:r w:rsidRPr="00BB7875">
              <w:rPr>
                <w:sz w:val="20"/>
              </w:rPr>
              <w:t>44,468</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rsidR="00BB7875" w:rsidRPr="00BB7875" w:rsidRDefault="00BB7875" w:rsidP="00BB7875">
            <w:pPr>
              <w:widowControl/>
              <w:spacing w:after="0" w:line="240" w:lineRule="auto"/>
              <w:ind w:firstLine="0"/>
              <w:jc w:val="center"/>
              <w:rPr>
                <w:sz w:val="20"/>
              </w:rPr>
            </w:pPr>
            <w:r w:rsidRPr="00BB7875">
              <w:rPr>
                <w:sz w:val="20"/>
              </w:rPr>
              <w:t xml:space="preserve">Хорошее </w:t>
            </w:r>
          </w:p>
        </w:tc>
        <w:tc>
          <w:tcPr>
            <w:tcW w:w="2126" w:type="dxa"/>
            <w:tcBorders>
              <w:top w:val="single" w:sz="4" w:space="0" w:color="000000"/>
              <w:left w:val="single" w:sz="4" w:space="0" w:color="000000"/>
              <w:bottom w:val="single" w:sz="4" w:space="0" w:color="000000"/>
              <w:right w:val="single" w:sz="4" w:space="0" w:color="000000"/>
            </w:tcBorders>
            <w:vAlign w:val="center"/>
          </w:tcPr>
          <w:p w:rsidR="00BB7875" w:rsidRPr="00BB7875" w:rsidRDefault="00BB7875" w:rsidP="00BB7875">
            <w:pPr>
              <w:widowControl/>
              <w:spacing w:after="0" w:line="240" w:lineRule="auto"/>
              <w:ind w:firstLine="0"/>
              <w:jc w:val="center"/>
              <w:rPr>
                <w:sz w:val="20"/>
              </w:rPr>
            </w:pPr>
            <w:r w:rsidRPr="00BB7875">
              <w:rPr>
                <w:sz w:val="20"/>
              </w:rPr>
              <w:t>0</w:t>
            </w:r>
          </w:p>
        </w:tc>
      </w:tr>
      <w:tr w:rsidR="00BB7875" w:rsidRPr="00BB7875" w:rsidTr="00AA0D30">
        <w:trPr>
          <w:trHeight w:val="20"/>
        </w:trPr>
        <w:tc>
          <w:tcPr>
            <w:tcW w:w="4111" w:type="dxa"/>
            <w:tcBorders>
              <w:top w:val="single" w:sz="4" w:space="0" w:color="000000"/>
              <w:left w:val="single" w:sz="4" w:space="0" w:color="000000"/>
              <w:bottom w:val="single" w:sz="4" w:space="0" w:color="000000"/>
            </w:tcBorders>
            <w:tcMar>
              <w:left w:w="28" w:type="dxa"/>
              <w:right w:w="28" w:type="dxa"/>
            </w:tcMar>
            <w:vAlign w:val="center"/>
          </w:tcPr>
          <w:p w:rsidR="00BB7875" w:rsidRPr="00BB7875" w:rsidRDefault="00BB7875" w:rsidP="00BB7875">
            <w:pPr>
              <w:widowControl/>
              <w:spacing w:after="0" w:line="240" w:lineRule="auto"/>
              <w:ind w:firstLine="0"/>
              <w:jc w:val="center"/>
              <w:rPr>
                <w:sz w:val="20"/>
              </w:rPr>
            </w:pPr>
            <w:r w:rsidRPr="00BB7875">
              <w:rPr>
                <w:sz w:val="20"/>
              </w:rPr>
              <w:t>Протяженность улично-дорожной сети с песчано-гравийным покрытием проезжих частей</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rsidR="00BB7875" w:rsidRPr="00BB7875" w:rsidRDefault="00BB7875" w:rsidP="00BB7875">
            <w:pPr>
              <w:widowControl/>
              <w:spacing w:after="0" w:line="240" w:lineRule="auto"/>
              <w:ind w:firstLine="0"/>
              <w:jc w:val="center"/>
              <w:rPr>
                <w:sz w:val="20"/>
              </w:rPr>
            </w:pPr>
            <w:r w:rsidRPr="00BB7875">
              <w:rPr>
                <w:sz w:val="20"/>
              </w:rPr>
              <w:t>0</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rsidR="00BB7875" w:rsidRPr="00BB7875" w:rsidRDefault="00BB7875" w:rsidP="00BB7875">
            <w:pPr>
              <w:widowControl/>
              <w:spacing w:after="0" w:line="240" w:lineRule="auto"/>
              <w:ind w:firstLine="0"/>
              <w:jc w:val="center"/>
              <w:rPr>
                <w:sz w:val="20"/>
              </w:rPr>
            </w:pPr>
          </w:p>
        </w:tc>
        <w:tc>
          <w:tcPr>
            <w:tcW w:w="2126" w:type="dxa"/>
            <w:tcBorders>
              <w:top w:val="single" w:sz="4" w:space="0" w:color="000000"/>
              <w:left w:val="single" w:sz="4" w:space="0" w:color="000000"/>
              <w:bottom w:val="single" w:sz="4" w:space="0" w:color="000000"/>
              <w:right w:val="single" w:sz="4" w:space="0" w:color="000000"/>
            </w:tcBorders>
            <w:vAlign w:val="center"/>
          </w:tcPr>
          <w:p w:rsidR="00BB7875" w:rsidRPr="00BB7875" w:rsidRDefault="00BB7875" w:rsidP="00BB7875">
            <w:pPr>
              <w:widowControl/>
              <w:spacing w:after="0" w:line="240" w:lineRule="auto"/>
              <w:ind w:firstLine="0"/>
              <w:jc w:val="center"/>
              <w:rPr>
                <w:sz w:val="20"/>
              </w:rPr>
            </w:pPr>
          </w:p>
        </w:tc>
      </w:tr>
    </w:tbl>
    <w:p w:rsidR="00660B9C" w:rsidRDefault="00660B9C" w:rsidP="00371122"/>
    <w:p w:rsidR="00A14C10" w:rsidRPr="00A14C10" w:rsidRDefault="00A14C10" w:rsidP="00A14C10">
      <w:pPr>
        <w:widowControl/>
        <w:spacing w:after="0"/>
      </w:pPr>
      <w:r w:rsidRPr="00A14C10">
        <w:t xml:space="preserve">Состояние автомобильных </w:t>
      </w:r>
      <w:r w:rsidR="00BB7875">
        <w:t xml:space="preserve">дорог в целом оценивается как </w:t>
      </w:r>
      <w:r w:rsidRPr="00A14C10">
        <w:t>удовлетворительное.</w:t>
      </w:r>
    </w:p>
    <w:p w:rsidR="00DB126D" w:rsidRDefault="00DB126D" w:rsidP="00A14C10">
      <w:pPr>
        <w:spacing w:after="0"/>
        <w:rPr>
          <w:lang w:eastAsia="ru-RU"/>
        </w:rPr>
      </w:pPr>
      <w:r>
        <w:rPr>
          <w:lang w:eastAsia="ru-RU"/>
        </w:rPr>
        <w:t xml:space="preserve">Содержание дорог заключается в проведении </w:t>
      </w:r>
      <w:proofErr w:type="spellStart"/>
      <w:r>
        <w:rPr>
          <w:lang w:eastAsia="ru-RU"/>
        </w:rPr>
        <w:t>грейдирования</w:t>
      </w:r>
      <w:proofErr w:type="spellEnd"/>
      <w:r>
        <w:rPr>
          <w:lang w:eastAsia="ru-RU"/>
        </w:rPr>
        <w:t xml:space="preserve"> дорожного полотна и уборки снега отвалом в зимнее время.</w:t>
      </w:r>
    </w:p>
    <w:p w:rsidR="005959DB" w:rsidRDefault="005959DB" w:rsidP="00A14C10">
      <w:pPr>
        <w:spacing w:after="0"/>
      </w:pPr>
      <w:r>
        <w:t>Оцен</w:t>
      </w:r>
      <w:r w:rsidR="00E27843">
        <w:t>ка качества содержания дорог – хорошее</w:t>
      </w:r>
      <w:r>
        <w:t xml:space="preserve">. </w:t>
      </w:r>
      <w:bookmarkStart w:id="17" w:name="dst100041"/>
      <w:bookmarkEnd w:id="17"/>
    </w:p>
    <w:p w:rsidR="004C6F55" w:rsidRPr="000F55EC" w:rsidRDefault="004C6F55" w:rsidP="00B20F1D">
      <w:pPr>
        <w:pStyle w:val="S2"/>
      </w:pPr>
      <w:bookmarkStart w:id="18" w:name="_Toc161953797"/>
      <w:r w:rsidRPr="00EA39DD">
        <w:t>Анализ состава парка транспортных средств и уровня автомобилизации в</w:t>
      </w:r>
      <w:r w:rsidR="00144B09">
        <w:t xml:space="preserve"> сельском поселении Кабановка</w:t>
      </w:r>
      <w:r w:rsidR="000A57D6">
        <w:t>,</w:t>
      </w:r>
      <w:r w:rsidRPr="00EA39DD">
        <w:t xml:space="preserve"> обеспеченность парковками (парковочными местами)</w:t>
      </w:r>
      <w:bookmarkEnd w:id="18"/>
    </w:p>
    <w:p w:rsidR="00F2381A" w:rsidRDefault="00F2381A" w:rsidP="00B20F1D">
      <w:pPr>
        <w:spacing w:after="0"/>
      </w:pPr>
      <w:r>
        <w:t xml:space="preserve">Функционирование транспортной инфраструктуры на прямую зависит от состава транспортных средств и уровня автомобилизации муниципального образования. Рост автомобильного парка в целом и значительное увеличение доли тяжеловесных транспортных </w:t>
      </w:r>
      <w:r>
        <w:lastRenderedPageBreak/>
        <w:t>средств приводят повышению нагрузки на улично-дорожную сеть, преждевременному износу автомобильных дорог и искусственных сооружений на них, повышению аварийности. Для соответствия транспортной инфраструктуры муниципального образования росту потребностей населения необходимо своевременное решение задач, определяемых в соответствии с тенденциями социально-экономического развития.</w:t>
      </w:r>
    </w:p>
    <w:p w:rsidR="00144B09" w:rsidRPr="00144B09" w:rsidRDefault="00144B09" w:rsidP="00144B09">
      <w:pPr>
        <w:widowControl/>
      </w:pPr>
      <w:r w:rsidRPr="00144B09">
        <w:t xml:space="preserve">Количественные характеристики парка транспортных средств </w:t>
      </w:r>
      <w:r>
        <w:t>сельского поселения по итогам 2023</w:t>
      </w:r>
      <w:r w:rsidRPr="00144B09">
        <w:t xml:space="preserve"> года приведены в таблице </w:t>
      </w:r>
      <w:r>
        <w:t>1.7</w:t>
      </w:r>
      <w:r w:rsidRPr="00144B09">
        <w:t>.</w:t>
      </w:r>
    </w:p>
    <w:p w:rsidR="00144B09" w:rsidRPr="00144B09" w:rsidRDefault="00144B09" w:rsidP="00144B09">
      <w:pPr>
        <w:widowControl/>
        <w:ind w:firstLine="0"/>
        <w:jc w:val="right"/>
      </w:pPr>
      <w:r w:rsidRPr="00144B09">
        <w:t xml:space="preserve">Таблица </w:t>
      </w:r>
      <w:r>
        <w:t>1.7</w:t>
      </w:r>
    </w:p>
    <w:p w:rsidR="00144B09" w:rsidRPr="00144B09" w:rsidRDefault="00144B09" w:rsidP="00144B09">
      <w:pPr>
        <w:widowControl/>
        <w:spacing w:after="0"/>
        <w:ind w:firstLine="0"/>
        <w:jc w:val="center"/>
        <w:rPr>
          <w:u w:val="single"/>
        </w:rPr>
      </w:pPr>
      <w:r w:rsidRPr="00144B09">
        <w:rPr>
          <w:u w:val="single"/>
        </w:rPr>
        <w:t>Количественные характеристики парка транспортных средств сельского поселения Кабановка</w:t>
      </w:r>
    </w:p>
    <w:tbl>
      <w:tblPr>
        <w:tblW w:w="4944" w:type="pct"/>
        <w:tblLayout w:type="fixed"/>
        <w:tblLook w:val="04A0"/>
      </w:tblPr>
      <w:tblGrid>
        <w:gridCol w:w="5559"/>
        <w:gridCol w:w="4106"/>
      </w:tblGrid>
      <w:tr w:rsidR="00144B09" w:rsidRPr="00144B09" w:rsidTr="00AA0D30">
        <w:trPr>
          <w:trHeight w:val="20"/>
        </w:trPr>
        <w:tc>
          <w:tcPr>
            <w:tcW w:w="2876"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144B09" w:rsidRPr="00144B09" w:rsidRDefault="00144B09" w:rsidP="00144B09">
            <w:pPr>
              <w:widowControl/>
              <w:spacing w:after="0" w:line="240" w:lineRule="auto"/>
              <w:ind w:firstLine="0"/>
              <w:jc w:val="center"/>
              <w:rPr>
                <w:rFonts w:eastAsia="Times New Roman"/>
                <w:b/>
                <w:color w:val="000000"/>
                <w:sz w:val="20"/>
                <w:szCs w:val="20"/>
              </w:rPr>
            </w:pPr>
            <w:r w:rsidRPr="00144B09">
              <w:rPr>
                <w:rFonts w:eastAsia="Times New Roman"/>
                <w:b/>
                <w:color w:val="000000"/>
                <w:sz w:val="20"/>
                <w:szCs w:val="20"/>
              </w:rPr>
              <w:t>Наименование транспорта</w:t>
            </w:r>
          </w:p>
        </w:tc>
        <w:tc>
          <w:tcPr>
            <w:tcW w:w="2124" w:type="pct"/>
            <w:tcBorders>
              <w:top w:val="single" w:sz="4" w:space="0" w:color="auto"/>
              <w:left w:val="nil"/>
              <w:bottom w:val="single" w:sz="4" w:space="0" w:color="auto"/>
              <w:right w:val="single" w:sz="4" w:space="0" w:color="auto"/>
            </w:tcBorders>
          </w:tcPr>
          <w:p w:rsidR="00144B09" w:rsidRPr="00144B09" w:rsidRDefault="00144B09" w:rsidP="00144B09">
            <w:pPr>
              <w:widowControl/>
              <w:spacing w:after="0" w:line="240" w:lineRule="auto"/>
              <w:ind w:firstLine="0"/>
              <w:jc w:val="center"/>
              <w:rPr>
                <w:rFonts w:eastAsia="Times New Roman"/>
                <w:b/>
                <w:color w:val="000000"/>
                <w:sz w:val="20"/>
                <w:szCs w:val="20"/>
              </w:rPr>
            </w:pPr>
            <w:r w:rsidRPr="00144B09">
              <w:rPr>
                <w:rFonts w:eastAsia="Times New Roman"/>
                <w:b/>
                <w:color w:val="000000"/>
                <w:sz w:val="20"/>
                <w:szCs w:val="20"/>
              </w:rPr>
              <w:t>2019</w:t>
            </w:r>
          </w:p>
        </w:tc>
      </w:tr>
      <w:tr w:rsidR="00144B09" w:rsidRPr="00144B09" w:rsidTr="00AA0D30">
        <w:trPr>
          <w:trHeight w:val="20"/>
        </w:trPr>
        <w:tc>
          <w:tcPr>
            <w:tcW w:w="2876"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144B09" w:rsidRPr="00144B09" w:rsidRDefault="00144B09" w:rsidP="00144B09">
            <w:pPr>
              <w:widowControl/>
              <w:spacing w:after="0" w:line="240" w:lineRule="auto"/>
              <w:ind w:firstLine="0"/>
              <w:jc w:val="left"/>
              <w:rPr>
                <w:rFonts w:eastAsia="Times New Roman"/>
                <w:color w:val="000000"/>
                <w:sz w:val="20"/>
                <w:szCs w:val="20"/>
              </w:rPr>
            </w:pPr>
            <w:r w:rsidRPr="00144B09">
              <w:rPr>
                <w:color w:val="000000"/>
                <w:sz w:val="20"/>
                <w:szCs w:val="20"/>
              </w:rPr>
              <w:t>Легковые автомобили</w:t>
            </w:r>
          </w:p>
        </w:tc>
        <w:tc>
          <w:tcPr>
            <w:tcW w:w="2124" w:type="pct"/>
            <w:tcBorders>
              <w:top w:val="single" w:sz="4" w:space="0" w:color="auto"/>
              <w:left w:val="nil"/>
              <w:bottom w:val="single" w:sz="4" w:space="0" w:color="auto"/>
              <w:right w:val="single" w:sz="4" w:space="0" w:color="auto"/>
            </w:tcBorders>
          </w:tcPr>
          <w:p w:rsidR="00144B09" w:rsidRPr="00144B09" w:rsidRDefault="00144B09" w:rsidP="00144B09">
            <w:pPr>
              <w:widowControl/>
              <w:spacing w:after="0" w:line="240" w:lineRule="auto"/>
              <w:ind w:firstLine="0"/>
              <w:jc w:val="center"/>
              <w:rPr>
                <w:rFonts w:eastAsia="Times New Roman"/>
                <w:color w:val="000000"/>
                <w:sz w:val="20"/>
                <w:szCs w:val="20"/>
              </w:rPr>
            </w:pPr>
            <w:r>
              <w:rPr>
                <w:rFonts w:eastAsia="Times New Roman"/>
                <w:color w:val="000000"/>
                <w:sz w:val="20"/>
                <w:szCs w:val="20"/>
              </w:rPr>
              <w:t>325</w:t>
            </w:r>
          </w:p>
        </w:tc>
      </w:tr>
      <w:tr w:rsidR="00144B09" w:rsidRPr="00144B09" w:rsidTr="00AA0D30">
        <w:trPr>
          <w:trHeight w:val="20"/>
        </w:trPr>
        <w:tc>
          <w:tcPr>
            <w:tcW w:w="2876"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144B09" w:rsidRPr="00144B09" w:rsidRDefault="00144B09" w:rsidP="00144B09">
            <w:pPr>
              <w:widowControl/>
              <w:spacing w:after="0" w:line="240" w:lineRule="auto"/>
              <w:ind w:firstLine="0"/>
              <w:jc w:val="left"/>
              <w:rPr>
                <w:color w:val="000000"/>
                <w:sz w:val="20"/>
                <w:szCs w:val="20"/>
              </w:rPr>
            </w:pPr>
            <w:r w:rsidRPr="00144B09">
              <w:rPr>
                <w:color w:val="000000"/>
                <w:sz w:val="20"/>
                <w:szCs w:val="20"/>
              </w:rPr>
              <w:t>Грузовые автомобили</w:t>
            </w:r>
          </w:p>
        </w:tc>
        <w:tc>
          <w:tcPr>
            <w:tcW w:w="2124" w:type="pct"/>
            <w:tcBorders>
              <w:top w:val="single" w:sz="4" w:space="0" w:color="auto"/>
              <w:left w:val="nil"/>
              <w:bottom w:val="single" w:sz="4" w:space="0" w:color="auto"/>
              <w:right w:val="single" w:sz="4" w:space="0" w:color="auto"/>
            </w:tcBorders>
          </w:tcPr>
          <w:p w:rsidR="00144B09" w:rsidRPr="00144B09" w:rsidRDefault="00144B09" w:rsidP="00144B09">
            <w:pPr>
              <w:widowControl/>
              <w:spacing w:after="0" w:line="240" w:lineRule="auto"/>
              <w:ind w:firstLine="0"/>
              <w:jc w:val="center"/>
              <w:rPr>
                <w:rFonts w:eastAsia="Times New Roman"/>
                <w:color w:val="000000"/>
                <w:sz w:val="20"/>
                <w:szCs w:val="20"/>
              </w:rPr>
            </w:pPr>
            <w:r>
              <w:rPr>
                <w:rFonts w:eastAsia="Times New Roman"/>
                <w:color w:val="000000"/>
                <w:sz w:val="20"/>
                <w:szCs w:val="20"/>
              </w:rPr>
              <w:t>-</w:t>
            </w:r>
          </w:p>
        </w:tc>
      </w:tr>
      <w:tr w:rsidR="00144B09" w:rsidRPr="00144B09" w:rsidTr="00AA0D30">
        <w:trPr>
          <w:trHeight w:val="20"/>
        </w:trPr>
        <w:tc>
          <w:tcPr>
            <w:tcW w:w="2876"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144B09" w:rsidRPr="00144B09" w:rsidRDefault="00144B09" w:rsidP="00144B09">
            <w:pPr>
              <w:widowControl/>
              <w:spacing w:after="0" w:line="240" w:lineRule="auto"/>
              <w:ind w:firstLine="0"/>
              <w:jc w:val="left"/>
              <w:rPr>
                <w:color w:val="000000"/>
                <w:sz w:val="20"/>
                <w:szCs w:val="20"/>
              </w:rPr>
            </w:pPr>
            <w:r w:rsidRPr="00144B09">
              <w:rPr>
                <w:color w:val="000000"/>
                <w:sz w:val="20"/>
                <w:szCs w:val="20"/>
              </w:rPr>
              <w:t>Мототранспорт</w:t>
            </w:r>
          </w:p>
        </w:tc>
        <w:tc>
          <w:tcPr>
            <w:tcW w:w="2124" w:type="pct"/>
            <w:tcBorders>
              <w:top w:val="single" w:sz="4" w:space="0" w:color="auto"/>
              <w:left w:val="nil"/>
              <w:bottom w:val="single" w:sz="4" w:space="0" w:color="auto"/>
              <w:right w:val="single" w:sz="4" w:space="0" w:color="auto"/>
            </w:tcBorders>
          </w:tcPr>
          <w:p w:rsidR="00144B09" w:rsidRPr="00144B09" w:rsidRDefault="00144B09" w:rsidP="00144B09">
            <w:pPr>
              <w:widowControl/>
              <w:spacing w:after="0" w:line="240" w:lineRule="auto"/>
              <w:ind w:firstLine="0"/>
              <w:jc w:val="center"/>
              <w:rPr>
                <w:rFonts w:eastAsia="Times New Roman"/>
                <w:color w:val="000000"/>
                <w:sz w:val="20"/>
                <w:szCs w:val="20"/>
              </w:rPr>
            </w:pPr>
            <w:r>
              <w:rPr>
                <w:rFonts w:eastAsia="Times New Roman"/>
                <w:color w:val="000000"/>
                <w:sz w:val="20"/>
                <w:szCs w:val="20"/>
              </w:rPr>
              <w:t>-</w:t>
            </w:r>
          </w:p>
        </w:tc>
      </w:tr>
      <w:tr w:rsidR="00144B09" w:rsidRPr="00144B09" w:rsidTr="00AA0D30">
        <w:trPr>
          <w:trHeight w:val="20"/>
        </w:trPr>
        <w:tc>
          <w:tcPr>
            <w:tcW w:w="2876"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144B09" w:rsidRPr="00144B09" w:rsidRDefault="00144B09" w:rsidP="00144B09">
            <w:pPr>
              <w:widowControl/>
              <w:spacing w:after="0" w:line="240" w:lineRule="auto"/>
              <w:ind w:firstLine="0"/>
              <w:jc w:val="left"/>
              <w:rPr>
                <w:color w:val="000000"/>
                <w:sz w:val="20"/>
                <w:szCs w:val="20"/>
              </w:rPr>
            </w:pPr>
            <w:r w:rsidRPr="00144B09">
              <w:rPr>
                <w:color w:val="000000"/>
                <w:sz w:val="20"/>
                <w:szCs w:val="20"/>
              </w:rPr>
              <w:t>Водный транспорт (лодки, катера)</w:t>
            </w:r>
          </w:p>
        </w:tc>
        <w:tc>
          <w:tcPr>
            <w:tcW w:w="2124" w:type="pct"/>
            <w:tcBorders>
              <w:top w:val="single" w:sz="4" w:space="0" w:color="auto"/>
              <w:left w:val="nil"/>
              <w:bottom w:val="single" w:sz="4" w:space="0" w:color="auto"/>
              <w:right w:val="single" w:sz="4" w:space="0" w:color="auto"/>
            </w:tcBorders>
          </w:tcPr>
          <w:p w:rsidR="00144B09" w:rsidRPr="00144B09" w:rsidRDefault="00144B09" w:rsidP="00144B09">
            <w:pPr>
              <w:widowControl/>
              <w:spacing w:after="0" w:line="240" w:lineRule="auto"/>
              <w:ind w:firstLine="0"/>
              <w:jc w:val="center"/>
              <w:rPr>
                <w:rFonts w:eastAsia="Times New Roman"/>
                <w:color w:val="000000"/>
                <w:sz w:val="20"/>
                <w:szCs w:val="20"/>
              </w:rPr>
            </w:pPr>
            <w:r w:rsidRPr="00144B09">
              <w:rPr>
                <w:rFonts w:eastAsia="Times New Roman"/>
                <w:color w:val="000000"/>
                <w:sz w:val="20"/>
                <w:szCs w:val="20"/>
              </w:rPr>
              <w:t>-</w:t>
            </w:r>
          </w:p>
        </w:tc>
      </w:tr>
    </w:tbl>
    <w:p w:rsidR="00144B09" w:rsidRDefault="00144B09" w:rsidP="00B20F1D">
      <w:pPr>
        <w:spacing w:after="0"/>
      </w:pPr>
    </w:p>
    <w:p w:rsidR="00144B09" w:rsidRDefault="00144B09" w:rsidP="00B20F1D">
      <w:pPr>
        <w:spacing w:after="0"/>
      </w:pPr>
      <w:r w:rsidRPr="00144B09">
        <w:t xml:space="preserve">Уровень автомобилизации по </w:t>
      </w:r>
      <w:r>
        <w:t>сельскому поселению Кабановка на 2023 год составляет 325</w:t>
      </w:r>
      <w:r w:rsidR="001C6D81">
        <w:t xml:space="preserve"> автомобилей</w:t>
      </w:r>
      <w:r w:rsidRPr="00144B09">
        <w:t xml:space="preserve"> на 1000 человек.</w:t>
      </w:r>
    </w:p>
    <w:p w:rsidR="00144B09" w:rsidRDefault="001C6D81" w:rsidP="00B20F1D">
      <w:pPr>
        <w:spacing w:after="0"/>
      </w:pPr>
      <w:r w:rsidRPr="001C6D81">
        <w:t xml:space="preserve">Парковки на территории </w:t>
      </w:r>
      <w:r>
        <w:t>сельского поселения Кабановка</w:t>
      </w:r>
      <w:r w:rsidRPr="001C6D81">
        <w:t xml:space="preserve"> отсутствуют.</w:t>
      </w:r>
    </w:p>
    <w:p w:rsidR="00700501" w:rsidRDefault="001C6D81" w:rsidP="001C6D81">
      <w:pPr>
        <w:spacing w:after="0"/>
      </w:pPr>
      <w:r w:rsidRPr="001C6D81">
        <w:t>Хранение автотранспорта граждан происходит на приусадебных участках или в гаражах, находящихся в личной собственности граждан</w:t>
      </w:r>
      <w:r>
        <w:t>.</w:t>
      </w:r>
    </w:p>
    <w:p w:rsidR="00B350EE" w:rsidRDefault="004C6F55" w:rsidP="00B20F1D">
      <w:pPr>
        <w:pStyle w:val="S2"/>
      </w:pPr>
      <w:bookmarkStart w:id="19" w:name="_Toc161953798"/>
      <w:r w:rsidRPr="00C3408B">
        <w:t>Характеристика работы транспортных средств общего пользования, включая анализ пассажиропотока</w:t>
      </w:r>
      <w:bookmarkEnd w:id="19"/>
    </w:p>
    <w:p w:rsidR="00B350EE" w:rsidRDefault="00B350EE" w:rsidP="00B350EE">
      <w:pPr>
        <w:spacing w:after="0"/>
      </w:pPr>
      <w:r>
        <w:t xml:space="preserve">В настоящее время </w:t>
      </w:r>
      <w:r w:rsidR="00011D14">
        <w:t xml:space="preserve">сельское </w:t>
      </w:r>
      <w:r>
        <w:t xml:space="preserve">поселение </w:t>
      </w:r>
      <w:r w:rsidR="00011D14">
        <w:t xml:space="preserve">Кабановка </w:t>
      </w:r>
      <w:r>
        <w:t xml:space="preserve">обслуживается </w:t>
      </w:r>
      <w:r w:rsidR="00011D14">
        <w:t xml:space="preserve">только автомобильным </w:t>
      </w:r>
      <w:r>
        <w:t>транспортом.</w:t>
      </w:r>
    </w:p>
    <w:p w:rsidR="00B350EE" w:rsidRDefault="00B350EE" w:rsidP="00B350EE">
      <w:r>
        <w:t>Пассажирский транспорт является важнейшим элементом сферы обслуживания населения, без которого невозможно нормальное функционирование общества. Он призван удовлетворять потребности населения в передвижениях, вызванные производственными, бытовыми, культурными связями. Основным пассажирским транспортом является автобус.</w:t>
      </w:r>
    </w:p>
    <w:p w:rsidR="00B350EE" w:rsidRPr="00011D14" w:rsidRDefault="00B350EE" w:rsidP="00B350EE">
      <w:pPr>
        <w:rPr>
          <w:b/>
          <w:i/>
        </w:rPr>
      </w:pPr>
      <w:r w:rsidRPr="00011D14">
        <w:rPr>
          <w:b/>
          <w:i/>
        </w:rPr>
        <w:t>Автомобильный транспорт</w:t>
      </w:r>
    </w:p>
    <w:p w:rsidR="00011D14" w:rsidRDefault="00011D14" w:rsidP="00B350EE">
      <w:pPr>
        <w:spacing w:after="0"/>
      </w:pPr>
      <w:r w:rsidRPr="00011D14">
        <w:t>Автомобильный транспорт является базовым элементом транспортной систе</w:t>
      </w:r>
      <w:r>
        <w:t>мы сельского поселения.</w:t>
      </w:r>
    </w:p>
    <w:p w:rsidR="00011D14" w:rsidRDefault="00011D14" w:rsidP="00B350EE">
      <w:pPr>
        <w:spacing w:after="0"/>
      </w:pPr>
      <w:r>
        <w:t>А</w:t>
      </w:r>
      <w:r w:rsidRPr="00011D14">
        <w:t xml:space="preserve">втобусное сообщение </w:t>
      </w:r>
      <w:r>
        <w:t xml:space="preserve">сельского поселения Кабановка </w:t>
      </w:r>
      <w:r w:rsidRPr="00011D14">
        <w:t xml:space="preserve">с другими населенными пунктами не организовано. </w:t>
      </w:r>
      <w:proofErr w:type="spellStart"/>
      <w:r w:rsidRPr="00011D14">
        <w:t>Внутрипоселкового</w:t>
      </w:r>
      <w:proofErr w:type="spellEnd"/>
      <w:r w:rsidRPr="00011D14">
        <w:t xml:space="preserve"> автобусного сообщения на территории </w:t>
      </w:r>
      <w:r>
        <w:t>сельского поселения Кабановка</w:t>
      </w:r>
      <w:r w:rsidRPr="00011D14">
        <w:t xml:space="preserve"> нет. Автовокзалы, остановочные площадки отсутствуют.</w:t>
      </w:r>
    </w:p>
    <w:p w:rsidR="007B54A8" w:rsidRDefault="00011D14" w:rsidP="00011D14">
      <w:r w:rsidRPr="00011D14">
        <w:t xml:space="preserve">Пассажирские перевозки осуществляются личным автотранспортом и маршрутными такси. </w:t>
      </w:r>
    </w:p>
    <w:p w:rsidR="004C6F55" w:rsidRPr="000F55EC" w:rsidRDefault="004C6F55" w:rsidP="00B20F1D">
      <w:pPr>
        <w:pStyle w:val="S2"/>
      </w:pPr>
      <w:bookmarkStart w:id="20" w:name="_Toc161953799"/>
      <w:r w:rsidRPr="00C3408B">
        <w:t>Характеристика условий пешеходного и велосипедного передвижения</w:t>
      </w:r>
      <w:bookmarkEnd w:id="20"/>
    </w:p>
    <w:p w:rsidR="00135FC2" w:rsidRDefault="00135FC2" w:rsidP="00885227">
      <w:pPr>
        <w:spacing w:after="0"/>
      </w:pPr>
      <w:r w:rsidRPr="004A5436">
        <w:t>Основные пешеходные направления подчинены основной цели: связи жилых кварталов меж</w:t>
      </w:r>
      <w:r>
        <w:t>ду собой и с социальными объектами.</w:t>
      </w:r>
    </w:p>
    <w:p w:rsidR="00885227" w:rsidRDefault="00885227" w:rsidP="00885227">
      <w:pPr>
        <w:spacing w:after="0"/>
      </w:pPr>
      <w:r>
        <w:t>Для движения пешеходов в сельском поселении Кабановка тротуары не обустроены, поэтому движение осуществляется по обочинам дорог и проезжим частям улиц, что вызывает небезопасную обстановку на дорогах и может привести к возникновению ДТП.</w:t>
      </w:r>
    </w:p>
    <w:p w:rsidR="00885227" w:rsidRDefault="00885227" w:rsidP="00885227">
      <w:pPr>
        <w:spacing w:after="0"/>
      </w:pPr>
      <w:r>
        <w:lastRenderedPageBreak/>
        <w:t>Велосипедное движение в сельском поселении осуществляется в неорганизованном порядке. Отсутствуют выделенные велосипедные дорожки. Места для хранения велосипедов отсутствуют.</w:t>
      </w:r>
    </w:p>
    <w:p w:rsidR="00885227" w:rsidRDefault="00885227" w:rsidP="00085E15">
      <w:pPr>
        <w:spacing w:after="0"/>
      </w:pPr>
      <w:r w:rsidRPr="00885227">
        <w:t xml:space="preserve">На территории </w:t>
      </w:r>
      <w:r>
        <w:t>сельского поселения Кабановка имеется 6</w:t>
      </w:r>
      <w:r w:rsidRPr="00885227">
        <w:t xml:space="preserve"> обустроенных пешеходных перехода.</w:t>
      </w:r>
    </w:p>
    <w:p w:rsidR="0013701C" w:rsidRDefault="00B20F1D" w:rsidP="00085E15">
      <w:pPr>
        <w:spacing w:after="0"/>
      </w:pPr>
      <w:r>
        <w:t>В таблице 1</w:t>
      </w:r>
      <w:r w:rsidR="00885227">
        <w:t>.8</w:t>
      </w:r>
      <w:r w:rsidR="0013701C">
        <w:t xml:space="preserve"> представлена информация по светофорам.</w:t>
      </w:r>
    </w:p>
    <w:p w:rsidR="0013701C" w:rsidRDefault="00B20F1D" w:rsidP="00085E15">
      <w:pPr>
        <w:spacing w:after="0"/>
        <w:jc w:val="right"/>
      </w:pPr>
      <w:r>
        <w:t>Таблица 1</w:t>
      </w:r>
      <w:r w:rsidR="00885227">
        <w:t>.8</w:t>
      </w:r>
    </w:p>
    <w:p w:rsidR="0013701C" w:rsidRPr="00085E15" w:rsidRDefault="0013701C" w:rsidP="00885227">
      <w:pPr>
        <w:spacing w:after="0"/>
        <w:ind w:firstLine="0"/>
        <w:jc w:val="center"/>
        <w:rPr>
          <w:u w:val="single"/>
        </w:rPr>
      </w:pPr>
      <w:r w:rsidRPr="00085E15">
        <w:rPr>
          <w:u w:val="single"/>
        </w:rPr>
        <w:t>Информация по светофорам</w:t>
      </w:r>
    </w:p>
    <w:tbl>
      <w:tblPr>
        <w:tblStyle w:val="92"/>
        <w:tblW w:w="0" w:type="auto"/>
        <w:tblLook w:val="04A0"/>
      </w:tblPr>
      <w:tblGrid>
        <w:gridCol w:w="4484"/>
        <w:gridCol w:w="3279"/>
        <w:gridCol w:w="1984"/>
      </w:tblGrid>
      <w:tr w:rsidR="0084300E" w:rsidRPr="0084300E" w:rsidTr="008E7E3E">
        <w:tc>
          <w:tcPr>
            <w:tcW w:w="4484" w:type="dxa"/>
            <w:vAlign w:val="center"/>
          </w:tcPr>
          <w:p w:rsidR="0084300E" w:rsidRPr="0084300E" w:rsidRDefault="0084300E" w:rsidP="0084300E">
            <w:pPr>
              <w:widowControl/>
              <w:spacing w:after="0" w:line="240" w:lineRule="auto"/>
              <w:ind w:firstLine="0"/>
              <w:jc w:val="center"/>
              <w:rPr>
                <w:b/>
                <w:sz w:val="20"/>
                <w:szCs w:val="20"/>
              </w:rPr>
            </w:pPr>
            <w:r w:rsidRPr="0084300E">
              <w:rPr>
                <w:b/>
                <w:sz w:val="20"/>
                <w:szCs w:val="20"/>
              </w:rPr>
              <w:t>Светофор (регулирующий транспортное движение, пешеходное движение)</w:t>
            </w:r>
          </w:p>
        </w:tc>
        <w:tc>
          <w:tcPr>
            <w:tcW w:w="3279" w:type="dxa"/>
            <w:vAlign w:val="center"/>
          </w:tcPr>
          <w:p w:rsidR="0084300E" w:rsidRPr="0084300E" w:rsidRDefault="0084300E" w:rsidP="0084300E">
            <w:pPr>
              <w:widowControl/>
              <w:spacing w:after="0" w:line="240" w:lineRule="auto"/>
              <w:ind w:firstLine="0"/>
              <w:jc w:val="center"/>
              <w:rPr>
                <w:b/>
                <w:sz w:val="20"/>
                <w:szCs w:val="20"/>
              </w:rPr>
            </w:pPr>
            <w:r w:rsidRPr="0084300E">
              <w:rPr>
                <w:b/>
                <w:sz w:val="20"/>
                <w:szCs w:val="20"/>
              </w:rPr>
              <w:t xml:space="preserve">Месторасположение </w:t>
            </w:r>
          </w:p>
        </w:tc>
        <w:tc>
          <w:tcPr>
            <w:tcW w:w="1984" w:type="dxa"/>
            <w:vAlign w:val="center"/>
          </w:tcPr>
          <w:p w:rsidR="0084300E" w:rsidRPr="0084300E" w:rsidRDefault="0084300E" w:rsidP="0084300E">
            <w:pPr>
              <w:widowControl/>
              <w:spacing w:after="0" w:line="240" w:lineRule="auto"/>
              <w:ind w:firstLine="0"/>
              <w:jc w:val="center"/>
              <w:rPr>
                <w:b/>
                <w:sz w:val="20"/>
                <w:szCs w:val="20"/>
              </w:rPr>
            </w:pPr>
            <w:r w:rsidRPr="0084300E">
              <w:rPr>
                <w:b/>
                <w:sz w:val="20"/>
                <w:szCs w:val="20"/>
              </w:rPr>
              <w:t>Количество</w:t>
            </w:r>
          </w:p>
        </w:tc>
      </w:tr>
      <w:tr w:rsidR="00885227" w:rsidRPr="0084300E" w:rsidTr="00885227">
        <w:tc>
          <w:tcPr>
            <w:tcW w:w="4484" w:type="dxa"/>
            <w:vAlign w:val="center"/>
          </w:tcPr>
          <w:p w:rsidR="00885227" w:rsidRPr="00885227" w:rsidRDefault="00885227" w:rsidP="00885227">
            <w:pPr>
              <w:ind w:firstLine="0"/>
              <w:jc w:val="center"/>
              <w:rPr>
                <w:sz w:val="20"/>
                <w:szCs w:val="20"/>
              </w:rPr>
            </w:pPr>
            <w:r w:rsidRPr="00885227">
              <w:rPr>
                <w:sz w:val="20"/>
                <w:szCs w:val="20"/>
              </w:rPr>
              <w:t>Пешеходное движение</w:t>
            </w:r>
          </w:p>
        </w:tc>
        <w:tc>
          <w:tcPr>
            <w:tcW w:w="3279" w:type="dxa"/>
            <w:vAlign w:val="center"/>
          </w:tcPr>
          <w:p w:rsidR="00885227" w:rsidRPr="00885227" w:rsidRDefault="00885227" w:rsidP="00885227">
            <w:pPr>
              <w:ind w:firstLine="0"/>
              <w:jc w:val="center"/>
              <w:rPr>
                <w:sz w:val="20"/>
                <w:szCs w:val="20"/>
              </w:rPr>
            </w:pPr>
            <w:r w:rsidRPr="00885227">
              <w:rPr>
                <w:sz w:val="20"/>
                <w:szCs w:val="20"/>
              </w:rPr>
              <w:t>С.</w:t>
            </w:r>
            <w:r>
              <w:rPr>
                <w:sz w:val="20"/>
                <w:szCs w:val="20"/>
              </w:rPr>
              <w:t xml:space="preserve"> </w:t>
            </w:r>
            <w:r w:rsidRPr="00885227">
              <w:rPr>
                <w:sz w:val="20"/>
                <w:szCs w:val="20"/>
              </w:rPr>
              <w:t>Кабановка, ул.</w:t>
            </w:r>
            <w:r>
              <w:rPr>
                <w:sz w:val="20"/>
                <w:szCs w:val="20"/>
              </w:rPr>
              <w:t xml:space="preserve"> </w:t>
            </w:r>
            <w:r w:rsidRPr="00885227">
              <w:rPr>
                <w:sz w:val="20"/>
                <w:szCs w:val="20"/>
              </w:rPr>
              <w:t>Советская</w:t>
            </w:r>
          </w:p>
        </w:tc>
        <w:tc>
          <w:tcPr>
            <w:tcW w:w="1984" w:type="dxa"/>
            <w:vAlign w:val="center"/>
          </w:tcPr>
          <w:p w:rsidR="00885227" w:rsidRPr="00885227" w:rsidRDefault="00885227" w:rsidP="00885227">
            <w:pPr>
              <w:ind w:firstLine="0"/>
              <w:jc w:val="center"/>
              <w:rPr>
                <w:sz w:val="20"/>
                <w:szCs w:val="20"/>
              </w:rPr>
            </w:pPr>
            <w:r w:rsidRPr="00885227">
              <w:rPr>
                <w:sz w:val="20"/>
                <w:szCs w:val="20"/>
              </w:rPr>
              <w:t>2</w:t>
            </w:r>
          </w:p>
        </w:tc>
      </w:tr>
      <w:tr w:rsidR="00885227" w:rsidRPr="0084300E" w:rsidTr="00885227">
        <w:tc>
          <w:tcPr>
            <w:tcW w:w="4484" w:type="dxa"/>
            <w:vAlign w:val="center"/>
          </w:tcPr>
          <w:p w:rsidR="00885227" w:rsidRPr="00885227" w:rsidRDefault="00885227" w:rsidP="00885227">
            <w:pPr>
              <w:ind w:firstLine="0"/>
              <w:jc w:val="center"/>
              <w:rPr>
                <w:sz w:val="20"/>
                <w:szCs w:val="20"/>
              </w:rPr>
            </w:pPr>
            <w:r w:rsidRPr="00885227">
              <w:rPr>
                <w:sz w:val="20"/>
                <w:szCs w:val="20"/>
              </w:rPr>
              <w:t>Пешеходное движение</w:t>
            </w:r>
          </w:p>
        </w:tc>
        <w:tc>
          <w:tcPr>
            <w:tcW w:w="3279" w:type="dxa"/>
            <w:vAlign w:val="center"/>
          </w:tcPr>
          <w:p w:rsidR="00885227" w:rsidRPr="00885227" w:rsidRDefault="00885227" w:rsidP="00885227">
            <w:pPr>
              <w:ind w:firstLine="0"/>
              <w:jc w:val="center"/>
              <w:rPr>
                <w:sz w:val="20"/>
                <w:szCs w:val="20"/>
              </w:rPr>
            </w:pPr>
            <w:r w:rsidRPr="00885227">
              <w:rPr>
                <w:sz w:val="20"/>
                <w:szCs w:val="20"/>
              </w:rPr>
              <w:t>С.</w:t>
            </w:r>
            <w:r>
              <w:rPr>
                <w:sz w:val="20"/>
                <w:szCs w:val="20"/>
              </w:rPr>
              <w:t xml:space="preserve"> </w:t>
            </w:r>
            <w:proofErr w:type="spellStart"/>
            <w:r w:rsidRPr="00885227">
              <w:rPr>
                <w:sz w:val="20"/>
                <w:szCs w:val="20"/>
              </w:rPr>
              <w:t>Богородское</w:t>
            </w:r>
            <w:proofErr w:type="spellEnd"/>
            <w:r w:rsidRPr="00885227">
              <w:rPr>
                <w:sz w:val="20"/>
                <w:szCs w:val="20"/>
              </w:rPr>
              <w:t xml:space="preserve"> ул.</w:t>
            </w:r>
            <w:r>
              <w:rPr>
                <w:sz w:val="20"/>
                <w:szCs w:val="20"/>
              </w:rPr>
              <w:t xml:space="preserve"> </w:t>
            </w:r>
            <w:r w:rsidRPr="00885227">
              <w:rPr>
                <w:sz w:val="20"/>
                <w:szCs w:val="20"/>
              </w:rPr>
              <w:t>Центральная</w:t>
            </w:r>
          </w:p>
        </w:tc>
        <w:tc>
          <w:tcPr>
            <w:tcW w:w="1984" w:type="dxa"/>
            <w:vAlign w:val="center"/>
          </w:tcPr>
          <w:p w:rsidR="00885227" w:rsidRPr="00885227" w:rsidRDefault="00885227" w:rsidP="00885227">
            <w:pPr>
              <w:ind w:firstLine="0"/>
              <w:jc w:val="center"/>
              <w:rPr>
                <w:sz w:val="20"/>
                <w:szCs w:val="20"/>
              </w:rPr>
            </w:pPr>
            <w:r w:rsidRPr="00885227">
              <w:rPr>
                <w:sz w:val="20"/>
                <w:szCs w:val="20"/>
              </w:rPr>
              <w:t>2</w:t>
            </w:r>
          </w:p>
        </w:tc>
      </w:tr>
      <w:tr w:rsidR="00885227" w:rsidRPr="0084300E" w:rsidTr="00885227">
        <w:tc>
          <w:tcPr>
            <w:tcW w:w="4484" w:type="dxa"/>
            <w:vAlign w:val="center"/>
          </w:tcPr>
          <w:p w:rsidR="00885227" w:rsidRPr="00885227" w:rsidRDefault="00885227" w:rsidP="00885227">
            <w:pPr>
              <w:ind w:firstLine="0"/>
              <w:jc w:val="center"/>
              <w:rPr>
                <w:sz w:val="20"/>
                <w:szCs w:val="20"/>
              </w:rPr>
            </w:pPr>
            <w:r w:rsidRPr="00885227">
              <w:rPr>
                <w:sz w:val="20"/>
                <w:szCs w:val="20"/>
              </w:rPr>
              <w:t>Пешеходное движение</w:t>
            </w:r>
          </w:p>
        </w:tc>
        <w:tc>
          <w:tcPr>
            <w:tcW w:w="3279" w:type="dxa"/>
            <w:vAlign w:val="center"/>
          </w:tcPr>
          <w:p w:rsidR="00885227" w:rsidRPr="00885227" w:rsidRDefault="00885227" w:rsidP="00885227">
            <w:pPr>
              <w:ind w:firstLine="0"/>
              <w:jc w:val="center"/>
              <w:rPr>
                <w:sz w:val="20"/>
                <w:szCs w:val="20"/>
              </w:rPr>
            </w:pPr>
            <w:r w:rsidRPr="00885227">
              <w:rPr>
                <w:sz w:val="20"/>
                <w:szCs w:val="20"/>
              </w:rPr>
              <w:t>С.</w:t>
            </w:r>
            <w:r>
              <w:rPr>
                <w:sz w:val="20"/>
                <w:szCs w:val="20"/>
              </w:rPr>
              <w:t xml:space="preserve"> </w:t>
            </w:r>
            <w:proofErr w:type="spellStart"/>
            <w:r w:rsidRPr="00885227">
              <w:rPr>
                <w:sz w:val="20"/>
                <w:szCs w:val="20"/>
              </w:rPr>
              <w:t>Сарбай</w:t>
            </w:r>
            <w:proofErr w:type="spellEnd"/>
            <w:r w:rsidRPr="00885227">
              <w:rPr>
                <w:sz w:val="20"/>
                <w:szCs w:val="20"/>
              </w:rPr>
              <w:t xml:space="preserve"> ул.</w:t>
            </w:r>
            <w:r>
              <w:rPr>
                <w:sz w:val="20"/>
                <w:szCs w:val="20"/>
              </w:rPr>
              <w:t xml:space="preserve"> </w:t>
            </w:r>
            <w:r w:rsidRPr="00885227">
              <w:rPr>
                <w:sz w:val="20"/>
                <w:szCs w:val="20"/>
              </w:rPr>
              <w:t>Революционная</w:t>
            </w:r>
          </w:p>
        </w:tc>
        <w:tc>
          <w:tcPr>
            <w:tcW w:w="1984" w:type="dxa"/>
            <w:vAlign w:val="center"/>
          </w:tcPr>
          <w:p w:rsidR="00885227" w:rsidRPr="00885227" w:rsidRDefault="00885227" w:rsidP="00885227">
            <w:pPr>
              <w:ind w:firstLine="0"/>
              <w:jc w:val="center"/>
              <w:rPr>
                <w:sz w:val="20"/>
                <w:szCs w:val="20"/>
              </w:rPr>
            </w:pPr>
            <w:r w:rsidRPr="00885227">
              <w:rPr>
                <w:sz w:val="20"/>
                <w:szCs w:val="20"/>
              </w:rPr>
              <w:t>2</w:t>
            </w:r>
          </w:p>
        </w:tc>
      </w:tr>
    </w:tbl>
    <w:p w:rsidR="0013701C" w:rsidRDefault="0013701C" w:rsidP="0084300E">
      <w:pPr>
        <w:ind w:firstLine="0"/>
      </w:pPr>
    </w:p>
    <w:p w:rsidR="004C6F55" w:rsidRPr="000F55EC" w:rsidRDefault="004C6F55" w:rsidP="00B20F1D">
      <w:pPr>
        <w:pStyle w:val="S2"/>
      </w:pPr>
      <w:bookmarkStart w:id="21" w:name="_Toc161953800"/>
      <w:r w:rsidRPr="004A1DA1">
        <w:t>Характеристик</w:t>
      </w:r>
      <w:r w:rsidR="00F80EE3">
        <w:t>а</w:t>
      </w:r>
      <w:r w:rsidRPr="004A1DA1">
        <w:t xml:space="preserve"> движения грузовых транспортных средств, оценку работы транспортных средств коммунальных и дорожных служб, состояния инфраструктуры для данных транспортных средств</w:t>
      </w:r>
      <w:bookmarkEnd w:id="21"/>
    </w:p>
    <w:p w:rsidR="0084300E" w:rsidRDefault="0084300E" w:rsidP="0084300E">
      <w:pPr>
        <w:spacing w:after="0"/>
      </w:pPr>
      <w:r>
        <w:t>Важным фактором, влияющим на состояние сооружений и коммуникаций автомобильного транспорта является организация движения грузовых транспортных средств.</w:t>
      </w:r>
    </w:p>
    <w:p w:rsidR="0084300E" w:rsidRDefault="0084300E" w:rsidP="0084300E">
      <w:pPr>
        <w:spacing w:after="0"/>
      </w:pPr>
      <w:r>
        <w:t>Организации, занимающиеся содержанием автомобильных дорог</w:t>
      </w:r>
      <w:r w:rsidR="00885227">
        <w:t xml:space="preserve"> представлены в таблице 1.9.</w:t>
      </w:r>
    </w:p>
    <w:p w:rsidR="00885227" w:rsidRDefault="00885227" w:rsidP="00885227">
      <w:pPr>
        <w:spacing w:after="0"/>
        <w:jc w:val="right"/>
      </w:pPr>
      <w:r>
        <w:t>Таблица 1.9</w:t>
      </w:r>
    </w:p>
    <w:p w:rsidR="00885227" w:rsidRPr="00885227" w:rsidRDefault="00885227" w:rsidP="00885227">
      <w:pPr>
        <w:spacing w:after="0"/>
        <w:jc w:val="center"/>
        <w:rPr>
          <w:u w:val="single"/>
        </w:rPr>
      </w:pPr>
      <w:r w:rsidRPr="00885227">
        <w:rPr>
          <w:u w:val="single"/>
        </w:rPr>
        <w:t>Организации, занимающиеся содержанием автомобильных дорог</w:t>
      </w:r>
    </w:p>
    <w:tbl>
      <w:tblPr>
        <w:tblStyle w:val="130"/>
        <w:tblW w:w="0" w:type="auto"/>
        <w:tblLook w:val="04A0"/>
      </w:tblPr>
      <w:tblGrid>
        <w:gridCol w:w="4785"/>
        <w:gridCol w:w="4962"/>
      </w:tblGrid>
      <w:tr w:rsidR="00885227" w:rsidRPr="00885227" w:rsidTr="00AA0D30">
        <w:tc>
          <w:tcPr>
            <w:tcW w:w="4785" w:type="dxa"/>
            <w:vAlign w:val="center"/>
          </w:tcPr>
          <w:p w:rsidR="00885227" w:rsidRPr="00885227" w:rsidRDefault="00885227" w:rsidP="00885227">
            <w:pPr>
              <w:widowControl/>
              <w:spacing w:after="0" w:line="240" w:lineRule="auto"/>
              <w:ind w:firstLine="0"/>
              <w:jc w:val="center"/>
              <w:rPr>
                <w:b/>
                <w:sz w:val="20"/>
                <w:szCs w:val="20"/>
              </w:rPr>
            </w:pPr>
            <w:r w:rsidRPr="00885227">
              <w:rPr>
                <w:b/>
                <w:sz w:val="20"/>
                <w:szCs w:val="20"/>
              </w:rPr>
              <w:t>Наименование организации</w:t>
            </w:r>
          </w:p>
        </w:tc>
        <w:tc>
          <w:tcPr>
            <w:tcW w:w="4962" w:type="dxa"/>
            <w:vAlign w:val="center"/>
          </w:tcPr>
          <w:p w:rsidR="00885227" w:rsidRPr="00885227" w:rsidRDefault="00885227" w:rsidP="00885227">
            <w:pPr>
              <w:widowControl/>
              <w:spacing w:after="0" w:line="240" w:lineRule="auto"/>
              <w:ind w:firstLine="0"/>
              <w:jc w:val="center"/>
              <w:rPr>
                <w:b/>
                <w:sz w:val="20"/>
                <w:szCs w:val="20"/>
              </w:rPr>
            </w:pPr>
            <w:r w:rsidRPr="00885227">
              <w:rPr>
                <w:b/>
                <w:sz w:val="20"/>
                <w:szCs w:val="20"/>
              </w:rPr>
              <w:t>Обслуживаемые дороги (местные, региональные, межмуниципальные, федеральные и т.д.)</w:t>
            </w:r>
          </w:p>
        </w:tc>
      </w:tr>
      <w:tr w:rsidR="00885227" w:rsidRPr="00885227" w:rsidTr="00AA0D30">
        <w:tc>
          <w:tcPr>
            <w:tcW w:w="4785" w:type="dxa"/>
            <w:vAlign w:val="center"/>
          </w:tcPr>
          <w:p w:rsidR="00885227" w:rsidRPr="00885227" w:rsidRDefault="00885227" w:rsidP="00885227">
            <w:pPr>
              <w:widowControl/>
              <w:spacing w:after="0" w:line="240" w:lineRule="auto"/>
              <w:ind w:firstLine="0"/>
              <w:jc w:val="center"/>
              <w:rPr>
                <w:sz w:val="20"/>
                <w:szCs w:val="20"/>
              </w:rPr>
            </w:pPr>
            <w:r w:rsidRPr="00885227">
              <w:rPr>
                <w:sz w:val="20"/>
                <w:szCs w:val="20"/>
              </w:rPr>
              <w:t>ИП Кирин П.Ю.</w:t>
            </w:r>
          </w:p>
        </w:tc>
        <w:tc>
          <w:tcPr>
            <w:tcW w:w="4962" w:type="dxa"/>
            <w:vAlign w:val="center"/>
          </w:tcPr>
          <w:p w:rsidR="00885227" w:rsidRPr="00885227" w:rsidRDefault="00885227" w:rsidP="00885227">
            <w:pPr>
              <w:widowControl/>
              <w:spacing w:after="0" w:line="240" w:lineRule="auto"/>
              <w:ind w:firstLine="0"/>
              <w:jc w:val="center"/>
              <w:rPr>
                <w:sz w:val="20"/>
                <w:szCs w:val="20"/>
              </w:rPr>
            </w:pPr>
            <w:r w:rsidRPr="00885227">
              <w:rPr>
                <w:sz w:val="20"/>
                <w:szCs w:val="20"/>
              </w:rPr>
              <w:t>Местные дороги</w:t>
            </w:r>
          </w:p>
        </w:tc>
      </w:tr>
      <w:tr w:rsidR="00885227" w:rsidRPr="00885227" w:rsidTr="00AA0D30">
        <w:tc>
          <w:tcPr>
            <w:tcW w:w="4785" w:type="dxa"/>
            <w:vAlign w:val="center"/>
          </w:tcPr>
          <w:p w:rsidR="00885227" w:rsidRPr="00885227" w:rsidRDefault="00885227" w:rsidP="00885227">
            <w:pPr>
              <w:widowControl/>
              <w:spacing w:after="0" w:line="240" w:lineRule="auto"/>
              <w:ind w:firstLine="0"/>
              <w:jc w:val="center"/>
              <w:rPr>
                <w:sz w:val="20"/>
                <w:szCs w:val="20"/>
              </w:rPr>
            </w:pPr>
            <w:proofErr w:type="spellStart"/>
            <w:r w:rsidRPr="00885227">
              <w:rPr>
                <w:sz w:val="20"/>
                <w:szCs w:val="20"/>
              </w:rPr>
              <w:t>Кинель-Черкасское</w:t>
            </w:r>
            <w:proofErr w:type="spellEnd"/>
            <w:r w:rsidRPr="00885227">
              <w:rPr>
                <w:sz w:val="20"/>
                <w:szCs w:val="20"/>
              </w:rPr>
              <w:t xml:space="preserve"> ДЭУ</w:t>
            </w:r>
          </w:p>
        </w:tc>
        <w:tc>
          <w:tcPr>
            <w:tcW w:w="4962" w:type="dxa"/>
            <w:vAlign w:val="center"/>
          </w:tcPr>
          <w:p w:rsidR="00885227" w:rsidRPr="00885227" w:rsidRDefault="00885227" w:rsidP="00885227">
            <w:pPr>
              <w:widowControl/>
              <w:spacing w:after="0" w:line="240" w:lineRule="auto"/>
              <w:ind w:firstLine="0"/>
              <w:jc w:val="center"/>
              <w:rPr>
                <w:sz w:val="20"/>
                <w:szCs w:val="20"/>
              </w:rPr>
            </w:pPr>
            <w:r w:rsidRPr="00885227">
              <w:rPr>
                <w:sz w:val="20"/>
                <w:szCs w:val="20"/>
              </w:rPr>
              <w:t>Региональные дороги</w:t>
            </w:r>
          </w:p>
        </w:tc>
      </w:tr>
    </w:tbl>
    <w:p w:rsidR="00885227" w:rsidRDefault="00885227" w:rsidP="0084300E">
      <w:pPr>
        <w:spacing w:after="0"/>
      </w:pPr>
    </w:p>
    <w:p w:rsidR="00885227" w:rsidRPr="00885227" w:rsidRDefault="00885227" w:rsidP="00885227">
      <w:pPr>
        <w:widowControl/>
        <w:spacing w:after="0"/>
      </w:pPr>
      <w:r w:rsidRPr="00885227">
        <w:t>Работа транспортных средств коммунальных и дорожных служб оценивается как удовлетворительная. Состояние спецтехники, применяемой в обслуживании</w:t>
      </w:r>
      <w:r>
        <w:t xml:space="preserve"> дорог, представлено в таблице 1</w:t>
      </w:r>
      <w:r w:rsidRPr="00885227">
        <w:t>.10.</w:t>
      </w:r>
    </w:p>
    <w:p w:rsidR="00885227" w:rsidRPr="00885227" w:rsidRDefault="00885227" w:rsidP="00885227">
      <w:pPr>
        <w:widowControl/>
        <w:spacing w:after="0"/>
        <w:jc w:val="right"/>
      </w:pPr>
      <w:r>
        <w:t>Таблица 1</w:t>
      </w:r>
      <w:r w:rsidRPr="00885227">
        <w:t>.10</w:t>
      </w:r>
    </w:p>
    <w:p w:rsidR="00885227" w:rsidRPr="00885227" w:rsidRDefault="00885227" w:rsidP="00885227">
      <w:pPr>
        <w:widowControl/>
        <w:spacing w:after="0"/>
        <w:ind w:firstLine="0"/>
        <w:jc w:val="center"/>
      </w:pPr>
      <w:r w:rsidRPr="00885227">
        <w:t>Специализированная техника, применяемая в обслуживании дорог</w:t>
      </w:r>
    </w:p>
    <w:tbl>
      <w:tblPr>
        <w:tblStyle w:val="140"/>
        <w:tblW w:w="9639" w:type="dxa"/>
        <w:tblInd w:w="108" w:type="dxa"/>
        <w:tblLook w:val="04A0"/>
      </w:tblPr>
      <w:tblGrid>
        <w:gridCol w:w="4082"/>
        <w:gridCol w:w="2378"/>
        <w:gridCol w:w="3179"/>
      </w:tblGrid>
      <w:tr w:rsidR="00885227" w:rsidRPr="00885227" w:rsidTr="00AA0D30">
        <w:tc>
          <w:tcPr>
            <w:tcW w:w="4082" w:type="dxa"/>
          </w:tcPr>
          <w:p w:rsidR="00885227" w:rsidRPr="00885227" w:rsidRDefault="00885227" w:rsidP="00885227">
            <w:pPr>
              <w:widowControl/>
              <w:spacing w:after="0" w:line="240" w:lineRule="auto"/>
              <w:ind w:firstLine="0"/>
              <w:contextualSpacing/>
              <w:jc w:val="center"/>
              <w:rPr>
                <w:b/>
                <w:sz w:val="20"/>
                <w:szCs w:val="20"/>
              </w:rPr>
            </w:pPr>
            <w:r w:rsidRPr="00885227">
              <w:rPr>
                <w:b/>
                <w:sz w:val="20"/>
                <w:szCs w:val="20"/>
              </w:rPr>
              <w:t>Специализированная техника</w:t>
            </w:r>
          </w:p>
        </w:tc>
        <w:tc>
          <w:tcPr>
            <w:tcW w:w="2378" w:type="dxa"/>
          </w:tcPr>
          <w:p w:rsidR="00885227" w:rsidRPr="00885227" w:rsidRDefault="00885227" w:rsidP="00885227">
            <w:pPr>
              <w:widowControl/>
              <w:spacing w:after="0" w:line="240" w:lineRule="auto"/>
              <w:ind w:firstLine="0"/>
              <w:contextualSpacing/>
              <w:jc w:val="center"/>
              <w:rPr>
                <w:b/>
                <w:sz w:val="20"/>
                <w:szCs w:val="20"/>
              </w:rPr>
            </w:pPr>
            <w:r w:rsidRPr="00885227">
              <w:rPr>
                <w:b/>
                <w:sz w:val="20"/>
                <w:szCs w:val="20"/>
              </w:rPr>
              <w:t>Количество</w:t>
            </w:r>
          </w:p>
        </w:tc>
        <w:tc>
          <w:tcPr>
            <w:tcW w:w="3179" w:type="dxa"/>
          </w:tcPr>
          <w:p w:rsidR="00885227" w:rsidRPr="00885227" w:rsidRDefault="00885227" w:rsidP="00885227">
            <w:pPr>
              <w:widowControl/>
              <w:spacing w:after="0" w:line="240" w:lineRule="auto"/>
              <w:ind w:firstLine="0"/>
              <w:contextualSpacing/>
              <w:jc w:val="center"/>
              <w:rPr>
                <w:b/>
                <w:sz w:val="20"/>
                <w:szCs w:val="20"/>
              </w:rPr>
            </w:pPr>
            <w:r w:rsidRPr="00885227">
              <w:rPr>
                <w:b/>
                <w:sz w:val="20"/>
                <w:szCs w:val="20"/>
              </w:rPr>
              <w:t>Техническое состояние</w:t>
            </w:r>
          </w:p>
        </w:tc>
      </w:tr>
      <w:tr w:rsidR="00885227" w:rsidRPr="00885227" w:rsidTr="00AA0D30">
        <w:tc>
          <w:tcPr>
            <w:tcW w:w="4082" w:type="dxa"/>
          </w:tcPr>
          <w:p w:rsidR="00885227" w:rsidRPr="00885227" w:rsidRDefault="00885227" w:rsidP="00885227">
            <w:pPr>
              <w:widowControl/>
              <w:spacing w:after="0" w:line="240" w:lineRule="auto"/>
              <w:ind w:firstLine="0"/>
              <w:contextualSpacing/>
              <w:jc w:val="center"/>
              <w:rPr>
                <w:sz w:val="20"/>
                <w:szCs w:val="20"/>
              </w:rPr>
            </w:pPr>
            <w:r w:rsidRPr="00885227">
              <w:rPr>
                <w:sz w:val="20"/>
                <w:szCs w:val="20"/>
              </w:rPr>
              <w:t>Погрузчик</w:t>
            </w:r>
          </w:p>
        </w:tc>
        <w:tc>
          <w:tcPr>
            <w:tcW w:w="2378" w:type="dxa"/>
          </w:tcPr>
          <w:p w:rsidR="00885227" w:rsidRPr="00885227" w:rsidRDefault="00885227" w:rsidP="00885227">
            <w:pPr>
              <w:widowControl/>
              <w:spacing w:after="0" w:line="240" w:lineRule="auto"/>
              <w:ind w:firstLine="0"/>
              <w:contextualSpacing/>
              <w:jc w:val="center"/>
              <w:rPr>
                <w:sz w:val="20"/>
                <w:szCs w:val="20"/>
              </w:rPr>
            </w:pPr>
            <w:r w:rsidRPr="00885227">
              <w:rPr>
                <w:sz w:val="20"/>
                <w:szCs w:val="20"/>
              </w:rPr>
              <w:t>2</w:t>
            </w:r>
          </w:p>
        </w:tc>
        <w:tc>
          <w:tcPr>
            <w:tcW w:w="3179" w:type="dxa"/>
          </w:tcPr>
          <w:p w:rsidR="00885227" w:rsidRPr="00885227" w:rsidRDefault="00885227" w:rsidP="00885227">
            <w:pPr>
              <w:widowControl/>
              <w:spacing w:after="0" w:line="240" w:lineRule="auto"/>
              <w:ind w:firstLine="0"/>
              <w:contextualSpacing/>
              <w:jc w:val="center"/>
              <w:rPr>
                <w:sz w:val="20"/>
                <w:szCs w:val="20"/>
              </w:rPr>
            </w:pPr>
            <w:r w:rsidRPr="00885227">
              <w:rPr>
                <w:sz w:val="20"/>
                <w:szCs w:val="20"/>
              </w:rPr>
              <w:t>хорошее</w:t>
            </w:r>
          </w:p>
        </w:tc>
      </w:tr>
    </w:tbl>
    <w:p w:rsidR="00885227" w:rsidRDefault="00885227" w:rsidP="0084300E">
      <w:pPr>
        <w:spacing w:after="0"/>
      </w:pPr>
    </w:p>
    <w:p w:rsidR="004C6F55" w:rsidRPr="000F55EC" w:rsidRDefault="004C6F55" w:rsidP="00B20F1D">
      <w:pPr>
        <w:pStyle w:val="S2"/>
      </w:pPr>
      <w:bookmarkStart w:id="22" w:name="_Toc161953801"/>
      <w:r w:rsidRPr="004A1DA1">
        <w:t>Анализ уровня безопасности дорожного движения</w:t>
      </w:r>
      <w:bookmarkEnd w:id="22"/>
    </w:p>
    <w:p w:rsidR="008B413D" w:rsidRDefault="008B413D" w:rsidP="008B413D">
      <w:r>
        <w:t xml:space="preserve">Всесторонний анализ данных о ДТП является одной из наиболее важных составляющих частей работы по организации и обеспечению безопасности дорожного движения. </w:t>
      </w:r>
    </w:p>
    <w:p w:rsidR="008B413D" w:rsidRDefault="008B413D" w:rsidP="008B413D">
      <w:r>
        <w:t xml:space="preserve">На сегодняшний день проблема аварийности на автомобильных дорогах приобретает особую остроту в связи с увеличением парка транспортных средств, несоответствием дорожно-транспортной инфраструктуры потребностям участников дорожного движения и крайне низкой дисциплиной как водителей, так и пешеходов. </w:t>
      </w:r>
    </w:p>
    <w:p w:rsidR="008B413D" w:rsidRDefault="008B413D" w:rsidP="008B413D">
      <w:r>
        <w:lastRenderedPageBreak/>
        <w:t xml:space="preserve">В настоящее время обеспечение безопасности дорожного движения как на дорогах и улицах населенных пунктов, так и на трассах регионального и федерального значения, предупреждение дорожно-транспортных происшествий и снижение тяжести их последствий является одной из актуальных задач комплексного развития транспортной инфраструктуры. </w:t>
      </w:r>
    </w:p>
    <w:p w:rsidR="00186E44" w:rsidRDefault="000472B2" w:rsidP="00937272">
      <w:r>
        <w:t>За 2023</w:t>
      </w:r>
      <w:r w:rsidR="00186E44">
        <w:t xml:space="preserve"> год на </w:t>
      </w:r>
      <w:r w:rsidR="008B35A9">
        <w:t xml:space="preserve">территории </w:t>
      </w:r>
      <w:r>
        <w:t xml:space="preserve">сельского поселения Кабановка </w:t>
      </w:r>
      <w:r w:rsidR="00186E44">
        <w:t xml:space="preserve">зарегистрировано </w:t>
      </w:r>
      <w:r>
        <w:t>0</w:t>
      </w:r>
      <w:r w:rsidR="000F24C4">
        <w:t xml:space="preserve"> ед.</w:t>
      </w:r>
      <w:r w:rsidR="00186E44">
        <w:t xml:space="preserve"> дорожно-транспортн</w:t>
      </w:r>
      <w:r w:rsidR="00937272">
        <w:t>ых</w:t>
      </w:r>
      <w:r w:rsidR="00186E44">
        <w:t xml:space="preserve"> происшестви</w:t>
      </w:r>
      <w:r w:rsidR="000F24C4">
        <w:t xml:space="preserve">й, </w:t>
      </w:r>
      <w:r w:rsidR="000F24C4" w:rsidRPr="000F24C4">
        <w:t>к</w:t>
      </w:r>
      <w:r>
        <w:t>оличество пострадавших человек 0</w:t>
      </w:r>
      <w:r w:rsidR="000F24C4" w:rsidRPr="000F24C4">
        <w:t>, количество погиб</w:t>
      </w:r>
      <w:r>
        <w:t>ших 0, Количество аварий за 2023 год 0</w:t>
      </w:r>
      <w:r w:rsidR="000F24C4" w:rsidRPr="000F24C4">
        <w:t xml:space="preserve"> ед</w:t>
      </w:r>
      <w:r w:rsidR="000F24C4">
        <w:t>.</w:t>
      </w:r>
    </w:p>
    <w:p w:rsidR="000F24C4" w:rsidRDefault="000F24C4" w:rsidP="00851215">
      <w:r w:rsidRPr="000F24C4">
        <w:t xml:space="preserve">Основные очаги аварийности за 2022 год (улица, участок дороги, сколько </w:t>
      </w:r>
      <w:proofErr w:type="spellStart"/>
      <w:r w:rsidRPr="000F24C4">
        <w:t>дтп</w:t>
      </w:r>
      <w:proofErr w:type="spellEnd"/>
      <w:r w:rsidRPr="000F24C4">
        <w:t xml:space="preserve"> произошло на данном участке за год, причины </w:t>
      </w:r>
      <w:proofErr w:type="spellStart"/>
      <w:r w:rsidRPr="000F24C4">
        <w:t>дтп</w:t>
      </w:r>
      <w:proofErr w:type="spellEnd"/>
      <w:r w:rsidRPr="000F24C4">
        <w:t xml:space="preserve">, когда чаще происходят </w:t>
      </w:r>
      <w:proofErr w:type="spellStart"/>
      <w:r w:rsidRPr="000F24C4">
        <w:t>дтп</w:t>
      </w:r>
      <w:proofErr w:type="spellEnd"/>
      <w:r w:rsidRPr="000F24C4">
        <w:t xml:space="preserve"> (осень, весна, зима, лето)</w:t>
      </w:r>
      <w:r>
        <w:t xml:space="preserve"> не выявлены.</w:t>
      </w:r>
    </w:p>
    <w:p w:rsidR="00851215" w:rsidRDefault="00851215" w:rsidP="00851215">
      <w:r w:rsidRPr="00137379">
        <w:t xml:space="preserve">Основными причинами совершения ДТП остаются: </w:t>
      </w:r>
      <w:r>
        <w:t xml:space="preserve">плохие погодные условия, </w:t>
      </w:r>
      <w:r w:rsidRPr="00137379">
        <w:t>не соблюдение условий безопасности, не предоставление преимущества в движении и на перекрестке, н</w:t>
      </w:r>
      <w:r w:rsidR="00B3051E">
        <w:t>е соблюдение скоростного режима</w:t>
      </w:r>
      <w:r>
        <w:t>.</w:t>
      </w:r>
    </w:p>
    <w:p w:rsidR="00BC6E82" w:rsidRPr="00BC6E82" w:rsidRDefault="00BC6E82" w:rsidP="00BC6E82">
      <w:pPr>
        <w:widowControl/>
        <w:spacing w:after="0"/>
      </w:pPr>
      <w:r w:rsidRPr="00BC6E82">
        <w:t>Для эффективного решения проблем, связанных с дорожно-транспортной аварийностью, требуется непрерывно обеспечивать системный подход к реализации мероприятий по повышению безопасности дорожного движения.</w:t>
      </w:r>
    </w:p>
    <w:p w:rsidR="00BC6E82" w:rsidRPr="00BC6E82" w:rsidRDefault="00BC6E82" w:rsidP="00BC6E82">
      <w:pPr>
        <w:widowControl/>
        <w:spacing w:after="0"/>
      </w:pPr>
      <w:r w:rsidRPr="00BC6E82">
        <w:t>Одним из важных технических средств организации дорожного движения являются дорожные знаки, информационные указатели, предназначенные для информирования об условиях и режимах движения водителей и пешеходов. Качественное изготовление дорожных знаков, правильная их расстановка в необходимом объеме и информативность оказывают значительное влияние на снижение количества дорожно-транспортных происшествий и в целом повышают комфортабельность движения.</w:t>
      </w:r>
    </w:p>
    <w:p w:rsidR="00BC6E82" w:rsidRPr="00BC6E82" w:rsidRDefault="00BC6E82" w:rsidP="00BC6E82">
      <w:pPr>
        <w:widowControl/>
        <w:spacing w:after="0"/>
      </w:pPr>
      <w:r w:rsidRPr="00BC6E82">
        <w:t>В связи с рисками ухудшения обстановки с аварийностью и наличием проблемы обеспечения безопасности дорожного движения требуются выработка и реализация долгосрочной стратегии, координация усилий всех заинтересованных служб и населения, органов местного самоуправления.</w:t>
      </w:r>
    </w:p>
    <w:p w:rsidR="00BC6E82" w:rsidRPr="00BC6E82" w:rsidRDefault="00BC6E82" w:rsidP="00BC6E82">
      <w:pPr>
        <w:widowControl/>
        <w:spacing w:after="0"/>
      </w:pPr>
      <w:r w:rsidRPr="00BC6E82">
        <w:t>С целью снижения остроты создавшейся проблемы применение программно-целевого метода позволит добиться:</w:t>
      </w:r>
    </w:p>
    <w:p w:rsidR="00BC6E82" w:rsidRPr="00BC6E82" w:rsidRDefault="00BC6E82" w:rsidP="0016638F">
      <w:pPr>
        <w:widowControl/>
        <w:numPr>
          <w:ilvl w:val="0"/>
          <w:numId w:val="38"/>
        </w:numPr>
        <w:spacing w:after="0"/>
        <w:ind w:left="993"/>
        <w:rPr>
          <w:rFonts w:eastAsia="Times New Roman"/>
          <w:szCs w:val="20"/>
          <w:lang w:eastAsia="ru-RU"/>
        </w:rPr>
      </w:pPr>
      <w:r w:rsidRPr="00BC6E82">
        <w:rPr>
          <w:rFonts w:eastAsia="Times New Roman"/>
          <w:szCs w:val="20"/>
          <w:lang w:eastAsia="ru-RU"/>
        </w:rPr>
        <w:t>координации деятельности органов местного самоуправления в области обеспечения безопасности дорожного движения;</w:t>
      </w:r>
    </w:p>
    <w:p w:rsidR="00BC6E82" w:rsidRPr="00BC6E82" w:rsidRDefault="00BC6E82" w:rsidP="0016638F">
      <w:pPr>
        <w:widowControl/>
        <w:numPr>
          <w:ilvl w:val="0"/>
          <w:numId w:val="38"/>
        </w:numPr>
        <w:spacing w:after="0"/>
        <w:ind w:left="993"/>
        <w:rPr>
          <w:rFonts w:eastAsia="Times New Roman"/>
          <w:szCs w:val="20"/>
          <w:lang w:eastAsia="ru-RU"/>
        </w:rPr>
      </w:pPr>
      <w:r w:rsidRPr="00BC6E82">
        <w:rPr>
          <w:rFonts w:eastAsia="Times New Roman"/>
          <w:szCs w:val="20"/>
          <w:lang w:eastAsia="ru-RU"/>
        </w:rPr>
        <w:t>реализации комплекса мероприятий, в том числе профилактического характера, по снижению числа дорожно-транспортных происшествий с пострадавшими, обусловленных дорожными условиями, а также снижению числа погибших в результате ДТП.</w:t>
      </w:r>
    </w:p>
    <w:p w:rsidR="000F24C4" w:rsidRPr="000472B2" w:rsidRDefault="00BC6E82" w:rsidP="000472B2">
      <w:pPr>
        <w:widowControl/>
        <w:spacing w:after="0"/>
      </w:pPr>
      <w:r w:rsidRPr="00BC6E82">
        <w:t>Для эффективного решения проблем с дорожно-транспортной аварийностью и обеспечения снижения ее показателей необходимы продолжение системной реализации мероприятий по повышению безопасности дорожного движения и их обеспе</w:t>
      </w:r>
      <w:r w:rsidR="000472B2">
        <w:t>ченность финансовыми ресурсами.</w:t>
      </w:r>
    </w:p>
    <w:p w:rsidR="004C6F55" w:rsidRPr="000F55EC" w:rsidRDefault="004C6F55" w:rsidP="00B20F1D">
      <w:pPr>
        <w:pStyle w:val="S2"/>
      </w:pPr>
      <w:bookmarkStart w:id="23" w:name="_Toc161953802"/>
      <w:r w:rsidRPr="004A1DA1">
        <w:t>Оценка уровня негативного воздействия транспортной инфраструктуры на окружающую среду, безопасность и здоровье населения</w:t>
      </w:r>
      <w:bookmarkEnd w:id="23"/>
    </w:p>
    <w:p w:rsidR="00787DC1" w:rsidRDefault="00787DC1" w:rsidP="003F6327">
      <w:pPr>
        <w:spacing w:after="0"/>
        <w:rPr>
          <w:lang w:eastAsia="ru-RU"/>
        </w:rPr>
      </w:pPr>
      <w:bookmarkStart w:id="24" w:name="_Toc437427538"/>
      <w:r>
        <w:rPr>
          <w:lang w:eastAsia="ru-RU"/>
        </w:rPr>
        <w:t xml:space="preserve">Автомобильный транспорт и инфраструктура автотранспортного комплекса относится к главным источникам загрязнения окружающей среды. </w:t>
      </w:r>
    </w:p>
    <w:p w:rsidR="00787DC1" w:rsidRDefault="00787DC1" w:rsidP="003F6327">
      <w:pPr>
        <w:spacing w:after="0"/>
        <w:rPr>
          <w:lang w:eastAsia="ru-RU"/>
        </w:rPr>
      </w:pPr>
      <w:r>
        <w:rPr>
          <w:lang w:eastAsia="ru-RU"/>
        </w:rPr>
        <w:t xml:space="preserve">Основной причиной высокого загрязнения воздушного бассейна выбросами </w:t>
      </w:r>
      <w:r>
        <w:rPr>
          <w:lang w:eastAsia="ru-RU"/>
        </w:rPr>
        <w:lastRenderedPageBreak/>
        <w:t xml:space="preserve">автотранспорта является увеличение количества автотранспорта, его изношенность и некачественное топливо. </w:t>
      </w:r>
    </w:p>
    <w:p w:rsidR="00787DC1" w:rsidRDefault="00787DC1" w:rsidP="003F6327">
      <w:pPr>
        <w:spacing w:after="0"/>
        <w:rPr>
          <w:lang w:eastAsia="ru-RU"/>
        </w:rPr>
      </w:pPr>
      <w:r>
        <w:rPr>
          <w:lang w:eastAsia="ru-RU"/>
        </w:rPr>
        <w:t xml:space="preserve">Отработавшие газы двигателей внутреннего сгорания содержат вредные вещества и соединения, в том числе канцерогенные. Нефтепродукты, продукты износа шин, тормозных накладок, хлориды, используемые в качестве антиобледенителей дорожных покрытий, загрязняют придорожные полосы и водные объекты. </w:t>
      </w:r>
    </w:p>
    <w:p w:rsidR="00787DC1" w:rsidRDefault="00787DC1" w:rsidP="003F6327">
      <w:pPr>
        <w:spacing w:after="0"/>
        <w:rPr>
          <w:lang w:eastAsia="ru-RU"/>
        </w:rPr>
      </w:pPr>
      <w:r>
        <w:rPr>
          <w:lang w:eastAsia="ru-RU"/>
        </w:rPr>
        <w:t>Главный компонент выхлопов двигателей внутреннего сгорания (кроме шума) – окись углерода (угарный газ) – опасен для человека, животных, вызывает отравление различной степени в зависимости от концентрации. При взаимодействии выбросов автомобилей и смесей загрязняющих веществ в воздухе могут образоваться новые вещества, более агрессивные. На прилегающих территориях к автомобильным дорогам вода, почва и растительность является носителями ряда канцерогенных веществ.</w:t>
      </w:r>
    </w:p>
    <w:p w:rsidR="00787DC1" w:rsidRDefault="00787DC1" w:rsidP="003F6327">
      <w:pPr>
        <w:spacing w:after="0"/>
        <w:rPr>
          <w:lang w:eastAsia="ru-RU"/>
        </w:rPr>
      </w:pPr>
      <w:r>
        <w:rPr>
          <w:lang w:eastAsia="ru-RU"/>
        </w:rPr>
        <w:t xml:space="preserve">Одним из направлений в работе по снижению негативного влияния автотранспорта на загрязнение окружающей среды является дальнейшее расширение использования альтернативного топлива – сжатого и сжиженного газа, благоустройство дорог, контроль работы двигателей. </w:t>
      </w:r>
      <w:r w:rsidRPr="00787DC1">
        <w:t>Недопустимо выращивание здесь овощей, фруктов и скармливание травы животным.</w:t>
      </w:r>
    </w:p>
    <w:p w:rsidR="00787DC1" w:rsidRDefault="00787DC1" w:rsidP="003F6327">
      <w:pPr>
        <w:spacing w:after="0"/>
        <w:rPr>
          <w:lang w:eastAsia="ru-RU"/>
        </w:rPr>
      </w:pPr>
      <w:r>
        <w:rPr>
          <w:lang w:eastAsia="ru-RU"/>
        </w:rPr>
        <w:t xml:space="preserve">Стационарные посты наблюдения на автодорогах </w:t>
      </w:r>
      <w:r w:rsidR="00414A31">
        <w:rPr>
          <w:lang w:eastAsia="ru-RU"/>
        </w:rPr>
        <w:t xml:space="preserve">сельского поселения Кабановка </w:t>
      </w:r>
      <w:r>
        <w:rPr>
          <w:lang w:eastAsia="ru-RU"/>
        </w:rPr>
        <w:t>отсутствуют.</w:t>
      </w:r>
    </w:p>
    <w:p w:rsidR="004C6F55" w:rsidRPr="000F55EC" w:rsidRDefault="004C6F55" w:rsidP="00B20F1D">
      <w:pPr>
        <w:pStyle w:val="S2"/>
      </w:pPr>
      <w:bookmarkStart w:id="25" w:name="_Toc161953803"/>
      <w:bookmarkEnd w:id="24"/>
      <w:r w:rsidRPr="004A1DA1">
        <w:t>Характеристика существующих условий и перспектив развития и размещения транспортной инфраструктуры</w:t>
      </w:r>
      <w:r w:rsidR="000F1324">
        <w:t xml:space="preserve"> </w:t>
      </w:r>
      <w:r w:rsidR="00414A31">
        <w:t xml:space="preserve">сельского </w:t>
      </w:r>
      <w:r w:rsidR="003F6327">
        <w:t xml:space="preserve">поселения </w:t>
      </w:r>
      <w:r w:rsidR="00414A31">
        <w:t>Кабановка</w:t>
      </w:r>
      <w:bookmarkEnd w:id="25"/>
    </w:p>
    <w:p w:rsidR="003F6327" w:rsidRPr="003F6327" w:rsidRDefault="00085E15" w:rsidP="003F6327">
      <w:pPr>
        <w:spacing w:after="0"/>
      </w:pPr>
      <w:r>
        <w:t xml:space="preserve">На территории </w:t>
      </w:r>
      <w:r w:rsidR="00414A31">
        <w:t xml:space="preserve">сельского поселения Кабановка </w:t>
      </w:r>
      <w:r w:rsidR="003F6327" w:rsidRPr="003F6327">
        <w:t>расположены следующие действующие объекты обслуживания транспортной инфраструктуры:</w:t>
      </w:r>
    </w:p>
    <w:p w:rsidR="003F6327" w:rsidRDefault="00C156FF" w:rsidP="00085E15">
      <w:pPr>
        <w:spacing w:after="0"/>
        <w:jc w:val="right"/>
      </w:pPr>
      <w:r>
        <w:t>Таблица 1</w:t>
      </w:r>
      <w:r w:rsidR="00414A31">
        <w:t>.11</w:t>
      </w:r>
    </w:p>
    <w:p w:rsidR="00085E15" w:rsidRDefault="00085E15" w:rsidP="00085E15">
      <w:pPr>
        <w:widowControl/>
        <w:jc w:val="center"/>
        <w:rPr>
          <w:u w:val="single"/>
        </w:rPr>
      </w:pPr>
      <w:r w:rsidRPr="00085E15">
        <w:rPr>
          <w:u w:val="single"/>
        </w:rPr>
        <w:t>Объекты обслуживания транспортной инфраструктуры</w:t>
      </w:r>
    </w:p>
    <w:tbl>
      <w:tblPr>
        <w:tblStyle w:val="150"/>
        <w:tblW w:w="0" w:type="auto"/>
        <w:tblLook w:val="04A0"/>
      </w:tblPr>
      <w:tblGrid>
        <w:gridCol w:w="3133"/>
        <w:gridCol w:w="3140"/>
        <w:gridCol w:w="3394"/>
      </w:tblGrid>
      <w:tr w:rsidR="00414A31" w:rsidRPr="00414A31" w:rsidTr="00AA0D30">
        <w:tc>
          <w:tcPr>
            <w:tcW w:w="3133" w:type="dxa"/>
            <w:tcMar>
              <w:left w:w="28" w:type="dxa"/>
              <w:right w:w="28" w:type="dxa"/>
            </w:tcMar>
            <w:vAlign w:val="center"/>
          </w:tcPr>
          <w:p w:rsidR="00414A31" w:rsidRPr="00414A31" w:rsidRDefault="00414A31" w:rsidP="00414A31">
            <w:pPr>
              <w:keepNext/>
              <w:widowControl/>
              <w:spacing w:after="0" w:line="240" w:lineRule="auto"/>
              <w:ind w:firstLine="0"/>
              <w:jc w:val="center"/>
              <w:rPr>
                <w:b/>
                <w:sz w:val="20"/>
                <w:szCs w:val="20"/>
              </w:rPr>
            </w:pPr>
            <w:r w:rsidRPr="00414A31">
              <w:rPr>
                <w:b/>
                <w:sz w:val="20"/>
                <w:szCs w:val="20"/>
              </w:rPr>
              <w:t>Наименование сооружения</w:t>
            </w:r>
          </w:p>
        </w:tc>
        <w:tc>
          <w:tcPr>
            <w:tcW w:w="3140" w:type="dxa"/>
            <w:tcMar>
              <w:left w:w="28" w:type="dxa"/>
              <w:right w:w="28" w:type="dxa"/>
            </w:tcMar>
            <w:vAlign w:val="center"/>
          </w:tcPr>
          <w:p w:rsidR="00414A31" w:rsidRPr="00414A31" w:rsidRDefault="00414A31" w:rsidP="00414A31">
            <w:pPr>
              <w:keepNext/>
              <w:widowControl/>
              <w:spacing w:after="0" w:line="240" w:lineRule="auto"/>
              <w:ind w:firstLine="0"/>
              <w:jc w:val="center"/>
              <w:rPr>
                <w:b/>
                <w:sz w:val="20"/>
                <w:szCs w:val="20"/>
              </w:rPr>
            </w:pPr>
            <w:r w:rsidRPr="00414A31">
              <w:rPr>
                <w:b/>
                <w:sz w:val="20"/>
                <w:szCs w:val="20"/>
              </w:rPr>
              <w:t>Местоположение</w:t>
            </w:r>
          </w:p>
        </w:tc>
        <w:tc>
          <w:tcPr>
            <w:tcW w:w="3394" w:type="dxa"/>
            <w:tcMar>
              <w:left w:w="28" w:type="dxa"/>
              <w:right w:w="28" w:type="dxa"/>
            </w:tcMar>
            <w:vAlign w:val="center"/>
          </w:tcPr>
          <w:p w:rsidR="00414A31" w:rsidRPr="00414A31" w:rsidRDefault="00414A31" w:rsidP="00414A31">
            <w:pPr>
              <w:keepNext/>
              <w:widowControl/>
              <w:spacing w:after="0" w:line="240" w:lineRule="auto"/>
              <w:ind w:firstLine="0"/>
              <w:jc w:val="center"/>
              <w:rPr>
                <w:b/>
                <w:sz w:val="20"/>
                <w:szCs w:val="20"/>
              </w:rPr>
            </w:pPr>
            <w:r w:rsidRPr="00414A31">
              <w:rPr>
                <w:b/>
                <w:sz w:val="20"/>
                <w:szCs w:val="20"/>
              </w:rPr>
              <w:t>Краткая характеристика</w:t>
            </w:r>
          </w:p>
        </w:tc>
      </w:tr>
      <w:tr w:rsidR="00414A31" w:rsidRPr="00414A31" w:rsidTr="00AA0D30">
        <w:tc>
          <w:tcPr>
            <w:tcW w:w="3133" w:type="dxa"/>
            <w:tcMar>
              <w:left w:w="28" w:type="dxa"/>
              <w:right w:w="28" w:type="dxa"/>
            </w:tcMar>
            <w:vAlign w:val="center"/>
          </w:tcPr>
          <w:p w:rsidR="00414A31" w:rsidRPr="00414A31" w:rsidRDefault="00414A31" w:rsidP="00414A31">
            <w:pPr>
              <w:widowControl/>
              <w:spacing w:after="0" w:line="240" w:lineRule="auto"/>
              <w:ind w:firstLine="0"/>
              <w:jc w:val="center"/>
              <w:rPr>
                <w:sz w:val="20"/>
                <w:szCs w:val="20"/>
              </w:rPr>
            </w:pPr>
            <w:r w:rsidRPr="00414A31">
              <w:rPr>
                <w:sz w:val="20"/>
                <w:szCs w:val="20"/>
              </w:rPr>
              <w:t>Робот АЗС</w:t>
            </w:r>
          </w:p>
        </w:tc>
        <w:tc>
          <w:tcPr>
            <w:tcW w:w="3140" w:type="dxa"/>
            <w:tcMar>
              <w:left w:w="28" w:type="dxa"/>
              <w:right w:w="28" w:type="dxa"/>
            </w:tcMar>
            <w:vAlign w:val="center"/>
          </w:tcPr>
          <w:p w:rsidR="00414A31" w:rsidRPr="00414A31" w:rsidRDefault="00414A31" w:rsidP="00414A31">
            <w:pPr>
              <w:widowControl/>
              <w:spacing w:after="0" w:line="240" w:lineRule="auto"/>
              <w:ind w:firstLine="0"/>
              <w:jc w:val="center"/>
              <w:rPr>
                <w:sz w:val="20"/>
                <w:szCs w:val="20"/>
              </w:rPr>
            </w:pPr>
            <w:r w:rsidRPr="00414A31">
              <w:rPr>
                <w:sz w:val="20"/>
                <w:szCs w:val="20"/>
              </w:rPr>
              <w:t>Самарская область, Кинель-Черкасский район, с.</w:t>
            </w:r>
            <w:r>
              <w:rPr>
                <w:sz w:val="20"/>
                <w:szCs w:val="20"/>
              </w:rPr>
              <w:t xml:space="preserve"> Кабановка</w:t>
            </w:r>
            <w:r w:rsidRPr="00414A31">
              <w:rPr>
                <w:sz w:val="20"/>
                <w:szCs w:val="20"/>
              </w:rPr>
              <w:t>, ул.</w:t>
            </w:r>
            <w:r>
              <w:rPr>
                <w:sz w:val="20"/>
                <w:szCs w:val="20"/>
              </w:rPr>
              <w:t xml:space="preserve"> </w:t>
            </w:r>
            <w:r w:rsidRPr="00414A31">
              <w:rPr>
                <w:sz w:val="20"/>
                <w:szCs w:val="20"/>
              </w:rPr>
              <w:t>Чапаевская, 2а</w:t>
            </w:r>
          </w:p>
        </w:tc>
        <w:tc>
          <w:tcPr>
            <w:tcW w:w="3394" w:type="dxa"/>
            <w:tcMar>
              <w:left w:w="28" w:type="dxa"/>
              <w:right w:w="28" w:type="dxa"/>
            </w:tcMar>
            <w:vAlign w:val="center"/>
          </w:tcPr>
          <w:p w:rsidR="00414A31" w:rsidRPr="00414A31" w:rsidRDefault="00414A31" w:rsidP="00414A31">
            <w:pPr>
              <w:widowControl/>
              <w:spacing w:after="0" w:line="240" w:lineRule="auto"/>
              <w:ind w:firstLine="0"/>
              <w:jc w:val="center"/>
              <w:rPr>
                <w:sz w:val="20"/>
                <w:szCs w:val="20"/>
              </w:rPr>
            </w:pPr>
          </w:p>
        </w:tc>
      </w:tr>
    </w:tbl>
    <w:p w:rsidR="00414A31" w:rsidRDefault="00414A31" w:rsidP="00414A31">
      <w:pPr>
        <w:widowControl/>
        <w:spacing w:after="0"/>
        <w:jc w:val="left"/>
        <w:rPr>
          <w:u w:val="single"/>
        </w:rPr>
      </w:pPr>
    </w:p>
    <w:p w:rsidR="00414A31" w:rsidRPr="00414A31" w:rsidRDefault="00414A31" w:rsidP="00414A31">
      <w:pPr>
        <w:widowControl/>
        <w:spacing w:after="0"/>
      </w:pPr>
      <w:r w:rsidRPr="00414A31">
        <w:t>На территории сельского поселения Кабановка здани</w:t>
      </w:r>
      <w:r>
        <w:t>я и сооружения автосервиса (</w:t>
      </w:r>
      <w:r w:rsidRPr="00414A31">
        <w:t>СТО, площадки отдыха и т.д.) отсутствуют</w:t>
      </w:r>
      <w:r>
        <w:t>.</w:t>
      </w:r>
      <w:r w:rsidRPr="00414A31">
        <w:t xml:space="preserve"> Часть транспорта обслуживается в гаражных кооперативах, расположенных на территориях</w:t>
      </w:r>
      <w:r>
        <w:t xml:space="preserve"> сельского поселения Кабановка</w:t>
      </w:r>
      <w:r w:rsidRPr="00414A31">
        <w:t>.</w:t>
      </w:r>
    </w:p>
    <w:p w:rsidR="00414A31" w:rsidRPr="00414A31" w:rsidRDefault="00414A31" w:rsidP="00414A31">
      <w:pPr>
        <w:spacing w:after="0"/>
      </w:pPr>
      <w:r w:rsidRPr="00414A31">
        <w:t>Парковки на территории сельского поселения Кабановка отсутствуют.</w:t>
      </w:r>
    </w:p>
    <w:p w:rsidR="003F6327" w:rsidRPr="00414A31" w:rsidRDefault="00414A31" w:rsidP="00414A31">
      <w:pPr>
        <w:spacing w:after="0"/>
      </w:pPr>
      <w:r w:rsidRPr="00414A31">
        <w:t>Хранение автотранспорта граждан происходит на приусадебных участках или в гаражах, находящихся в личной собственности граждан.</w:t>
      </w:r>
    </w:p>
    <w:p w:rsidR="00414A31" w:rsidRPr="0031348D" w:rsidRDefault="0031348D" w:rsidP="0051441F">
      <w:r w:rsidRPr="0031348D">
        <w:t>Перспектив</w:t>
      </w:r>
      <w:r>
        <w:t>ы</w:t>
      </w:r>
      <w:r w:rsidRPr="0031348D">
        <w:t xml:space="preserve"> развития и размещения транспортной инфраструктуры сельского поселения Кабановка</w:t>
      </w:r>
      <w:r>
        <w:t xml:space="preserve"> генеральным планом не предусматриваются.</w:t>
      </w:r>
    </w:p>
    <w:p w:rsidR="004C6F55" w:rsidRPr="000F55EC" w:rsidRDefault="004C6F55" w:rsidP="00B20F1D">
      <w:pPr>
        <w:pStyle w:val="S2"/>
      </w:pPr>
      <w:bookmarkStart w:id="26" w:name="_Toc161953804"/>
      <w:r w:rsidRPr="004A1DA1">
        <w:t xml:space="preserve">Оценка нормативно-правовой базы, необходимой для функционирования и развития транспортной инфраструктуры </w:t>
      </w:r>
      <w:r w:rsidR="0031348D">
        <w:t xml:space="preserve">сельского </w:t>
      </w:r>
      <w:r w:rsidR="00DE6C85">
        <w:t xml:space="preserve">поселения </w:t>
      </w:r>
      <w:r w:rsidR="0031348D">
        <w:t>Кабановка</w:t>
      </w:r>
      <w:bookmarkEnd w:id="26"/>
    </w:p>
    <w:p w:rsidR="001330D9" w:rsidRPr="00301DDD" w:rsidRDefault="001330D9" w:rsidP="001330D9">
      <w:r>
        <w:t xml:space="preserve">Функционирование и развитие транспортной инфраструктуры </w:t>
      </w:r>
      <w:r w:rsidR="0031348D" w:rsidRPr="0031348D">
        <w:t>сельского поселения Кабановка</w:t>
      </w:r>
      <w:r w:rsidR="00DE6C85">
        <w:t xml:space="preserve"> </w:t>
      </w:r>
      <w:r>
        <w:t>осуществляется в соответствии c</w:t>
      </w:r>
      <w:r w:rsidRPr="00301DDD">
        <w:t>:</w:t>
      </w:r>
    </w:p>
    <w:p w:rsidR="009F2C06" w:rsidRPr="00E32BAD" w:rsidRDefault="009F2C06" w:rsidP="009F2C06">
      <w:pPr>
        <w:spacing w:after="0"/>
      </w:pPr>
      <w:r w:rsidRPr="00E32BAD">
        <w:t>1. Градостроительный кодекс Российской Федерации от 29.12.2004 № 190-ФЗ</w:t>
      </w:r>
      <w:r>
        <w:t>.</w:t>
      </w:r>
    </w:p>
    <w:p w:rsidR="009F2C06" w:rsidRPr="00EB29EF" w:rsidRDefault="009F2C06" w:rsidP="009F2C06">
      <w:pPr>
        <w:spacing w:after="0"/>
        <w:rPr>
          <w:highlight w:val="yellow"/>
        </w:rPr>
      </w:pPr>
      <w:r w:rsidRPr="00EB29EF">
        <w:lastRenderedPageBreak/>
        <w:t>2. Воздушный кодекс Российской Федерации от 19.03.1997 № 60-ФЗ</w:t>
      </w:r>
      <w:r>
        <w:t>.</w:t>
      </w:r>
    </w:p>
    <w:p w:rsidR="009F2C06" w:rsidRPr="00461E29" w:rsidRDefault="009F2C06" w:rsidP="009F2C06">
      <w:pPr>
        <w:spacing w:after="0"/>
      </w:pPr>
      <w:r w:rsidRPr="00461E29">
        <w:t>3. Федеральный закон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t>.</w:t>
      </w:r>
    </w:p>
    <w:p w:rsidR="009F2C06" w:rsidRPr="00461E29" w:rsidRDefault="009F2C06" w:rsidP="009F2C06">
      <w:pPr>
        <w:spacing w:after="0"/>
      </w:pPr>
      <w:r w:rsidRPr="00461E29">
        <w:t>4. Федеральн</w:t>
      </w:r>
      <w:r>
        <w:t>ый закон от 10.12.1995 № 196-ФЗ</w:t>
      </w:r>
      <w:r w:rsidRPr="00461E29">
        <w:t xml:space="preserve"> «О безопасности дорожного движения»</w:t>
      </w:r>
      <w:r>
        <w:t>.</w:t>
      </w:r>
    </w:p>
    <w:p w:rsidR="009F2C06" w:rsidRPr="00461E29" w:rsidRDefault="009F2C06" w:rsidP="009F2C06">
      <w:pPr>
        <w:spacing w:after="0"/>
      </w:pPr>
      <w:r w:rsidRPr="00461E29">
        <w:t>5. Федеральный закон от 10.01.2003 № 17-ФЗ «О железнодорожном транспорте в Российской Федерации»</w:t>
      </w:r>
      <w:r>
        <w:t>.</w:t>
      </w:r>
    </w:p>
    <w:p w:rsidR="009F2C06" w:rsidRPr="00461E29" w:rsidRDefault="009F2C06" w:rsidP="009F2C06">
      <w:pPr>
        <w:spacing w:after="0"/>
      </w:pPr>
      <w:r w:rsidRPr="00461E29">
        <w:t>6. Постановление Правительства РФ от 23.10.1993 № 1090 «О Правилах дорожного движения»</w:t>
      </w:r>
      <w:r>
        <w:t>.</w:t>
      </w:r>
    </w:p>
    <w:p w:rsidR="009F2C06" w:rsidRPr="00B6249E" w:rsidRDefault="009F2C06" w:rsidP="009F2C06">
      <w:pPr>
        <w:spacing w:after="0"/>
        <w:rPr>
          <w:lang w:eastAsia="ru-RU"/>
        </w:rPr>
      </w:pPr>
      <w:r w:rsidRPr="00B6249E">
        <w:t xml:space="preserve">7. Постановление Правительства РФ от 25.12.2015 № 1440 «Об утверждении </w:t>
      </w:r>
      <w:r w:rsidRPr="00B6249E">
        <w:rPr>
          <w:lang w:eastAsia="ru-RU"/>
        </w:rPr>
        <w:t>требований к программам комплексного развития транспортной инфраструктуры поселений, городских округов»</w:t>
      </w:r>
      <w:r>
        <w:rPr>
          <w:lang w:eastAsia="ru-RU"/>
        </w:rPr>
        <w:t>.</w:t>
      </w:r>
    </w:p>
    <w:p w:rsidR="009F2C06" w:rsidRDefault="009F2C06" w:rsidP="009F2C06">
      <w:pPr>
        <w:spacing w:after="0"/>
        <w:rPr>
          <w:lang w:eastAsia="ru-RU"/>
        </w:rPr>
      </w:pPr>
      <w:r w:rsidRPr="00B6249E">
        <w:rPr>
          <w:lang w:eastAsia="ru-RU"/>
        </w:rPr>
        <w:t xml:space="preserve">8. Постановление Главного государственного санитарного врача РФ от </w:t>
      </w:r>
      <w:r>
        <w:rPr>
          <w:lang w:eastAsia="ru-RU"/>
        </w:rPr>
        <w:t>25.09.2007 № </w:t>
      </w:r>
      <w:r w:rsidRPr="00B6249E">
        <w:rPr>
          <w:lang w:eastAsia="ru-RU"/>
        </w:rPr>
        <w:t>74 Санитарные правила СанПиН 2.2.1/2.1.1.1200-03 «Санитарно-защитные зоны и санитарная классификация предприятий, сооружений и иных объектов»</w:t>
      </w:r>
      <w:r>
        <w:rPr>
          <w:lang w:eastAsia="ru-RU"/>
        </w:rPr>
        <w:t>.</w:t>
      </w:r>
    </w:p>
    <w:p w:rsidR="00E576EA" w:rsidRDefault="00DE6C85" w:rsidP="009F2C06">
      <w:pPr>
        <w:spacing w:after="0"/>
      </w:pPr>
      <w:r>
        <w:t>9</w:t>
      </w:r>
      <w:r w:rsidR="00E576EA">
        <w:t>. Распоряжение Правительства Российской Федерации от 19.03.2013 года № 384-р «Об утверждении с</w:t>
      </w:r>
      <w:r w:rsidR="00E576EA" w:rsidRPr="00D00320">
        <w:t>хем</w:t>
      </w:r>
      <w:r w:rsidR="00E576EA">
        <w:t>ы</w:t>
      </w:r>
      <w:r w:rsidR="00E576EA" w:rsidRPr="00D00320">
        <w:t xml:space="preserve"> территориального планирования Российской Федерации в области федерального транспорта (железнодорожного, воздушного, морского, внутреннего водного транспорта) и автомобильных дорог федерального значения</w:t>
      </w:r>
      <w:r w:rsidR="00E576EA">
        <w:t>».</w:t>
      </w:r>
    </w:p>
    <w:p w:rsidR="00DE6C85" w:rsidRDefault="00DE6C85" w:rsidP="0031348D">
      <w:pPr>
        <w:spacing w:after="0"/>
      </w:pPr>
      <w:r>
        <w:t xml:space="preserve">10. </w:t>
      </w:r>
      <w:r w:rsidR="0031348D" w:rsidRPr="0031348D">
        <w:t>Генеральный план сельского поселения Кабановка муниципального района Кинель-Черкасский Самарской области, утвержденный решением Собрания представителей сельского поселения Кабановка муниципального района Кинель-Черкасский Самарской области № 15-1 от 28.11.2013Г «Об утверждении Генерального плана сельского поселения Кабановка муниципального района Кинель-Черкасский Самарской области» (изменения от 15.12.2020 № 5-1 «О внесении изменений в Генеральный план сельского поселения Кабановка муниципального района Кинель</w:t>
      </w:r>
      <w:r w:rsidR="0031348D">
        <w:t>-Черкасский Самарской области»)</w:t>
      </w:r>
      <w:r w:rsidR="00FB0524">
        <w:t>.</w:t>
      </w:r>
    </w:p>
    <w:p w:rsidR="0031348D" w:rsidRDefault="00FB0524" w:rsidP="009F2C06">
      <w:pPr>
        <w:spacing w:after="0"/>
      </w:pPr>
      <w:r>
        <w:t>11.</w:t>
      </w:r>
      <w:r w:rsidRPr="00FB0524">
        <w:t xml:space="preserve"> </w:t>
      </w:r>
      <w:r w:rsidR="0031348D" w:rsidRPr="0031348D">
        <w:t xml:space="preserve">Положение о территориальном планировании сельского поселения Кабановка муниципального района Кинель-Черкасский </w:t>
      </w:r>
      <w:proofErr w:type="spellStart"/>
      <w:r w:rsidR="0031348D" w:rsidRPr="0031348D">
        <w:t>Самарсской</w:t>
      </w:r>
      <w:proofErr w:type="spellEnd"/>
      <w:r w:rsidR="0031348D" w:rsidRPr="0031348D">
        <w:t xml:space="preserve"> области, утвержденный решением Собрания представителей сельского поселения Кабановка муниципального района Кинель-Черкасский Самарской области № 15-1 от 28.11.2013 года (в редакции № 5-1 от 15.12.2020 года)</w:t>
      </w:r>
      <w:r w:rsidR="0031348D">
        <w:t>.</w:t>
      </w:r>
    </w:p>
    <w:p w:rsidR="00F75C8E" w:rsidRPr="00B6249E" w:rsidRDefault="00F75C8E" w:rsidP="00F75C8E">
      <w:pPr>
        <w:rPr>
          <w:lang w:eastAsia="ru-RU"/>
        </w:rPr>
      </w:pPr>
      <w:r w:rsidRPr="00B6249E">
        <w:rPr>
          <w:lang w:eastAsia="ru-RU"/>
        </w:rPr>
        <w:t>Таким образом, следует отметить, что на федеральном и региональном уровне нормативно-правовая база необходимая для функционирования и развития транспортной инфраструктуры сформирована.</w:t>
      </w:r>
    </w:p>
    <w:p w:rsidR="00F75C8E" w:rsidRPr="00417A47" w:rsidRDefault="00F75C8E" w:rsidP="00606210">
      <w:pPr>
        <w:spacing w:after="0"/>
        <w:rPr>
          <w:lang w:eastAsia="ru-RU"/>
        </w:rPr>
      </w:pPr>
      <w:r w:rsidRPr="00417A47">
        <w:rPr>
          <w:lang w:eastAsia="ru-RU"/>
        </w:rPr>
        <w:t>В соответствии с частью 2 статьи 5 Федерального закона «О внесении изменений в градостроительный кодекс Российской Федерации и отдельные законодательные акты Российской Федерации» №</w:t>
      </w:r>
      <w:r>
        <w:rPr>
          <w:lang w:eastAsia="ru-RU"/>
        </w:rPr>
        <w:t xml:space="preserve"> </w:t>
      </w:r>
      <w:r w:rsidRPr="00417A47">
        <w:rPr>
          <w:lang w:eastAsia="ru-RU"/>
        </w:rPr>
        <w:t xml:space="preserve">456-ФЗ от 29 декабря 2014 года, необходимо разработать и утвердить программу комплексного развития транспортной инфраструктуры </w:t>
      </w:r>
      <w:r w:rsidR="00606210">
        <w:rPr>
          <w:lang w:eastAsia="ru-RU"/>
        </w:rPr>
        <w:t>сельского поселения</w:t>
      </w:r>
      <w:r w:rsidRPr="00417A47">
        <w:rPr>
          <w:lang w:eastAsia="ru-RU"/>
        </w:rPr>
        <w:t>.</w:t>
      </w:r>
    </w:p>
    <w:p w:rsidR="00F75C8E" w:rsidRPr="004E651D" w:rsidRDefault="00F75C8E" w:rsidP="00606210">
      <w:pPr>
        <w:spacing w:after="0"/>
        <w:rPr>
          <w:lang w:eastAsia="ru-RU"/>
        </w:rPr>
      </w:pPr>
      <w:r w:rsidRPr="004E651D">
        <w:rPr>
          <w:lang w:eastAsia="ru-RU"/>
        </w:rPr>
        <w:t>В соответствии с Федеральным законом «Об общих принципах местного самоуправления в Российской Федерации» №</w:t>
      </w:r>
      <w:r>
        <w:rPr>
          <w:lang w:eastAsia="ru-RU"/>
        </w:rPr>
        <w:t xml:space="preserve"> </w:t>
      </w:r>
      <w:r w:rsidRPr="004E651D">
        <w:rPr>
          <w:lang w:eastAsia="ru-RU"/>
        </w:rPr>
        <w:t>131-ФЗ от 6 октября 2003 года, а также п. 8 статьи 8 «Градостроительного кодекса Российской Федерации» №</w:t>
      </w:r>
      <w:r>
        <w:rPr>
          <w:lang w:eastAsia="ru-RU"/>
        </w:rPr>
        <w:t> </w:t>
      </w:r>
      <w:r w:rsidRPr="004E651D">
        <w:rPr>
          <w:lang w:eastAsia="ru-RU"/>
        </w:rPr>
        <w:t xml:space="preserve">190-ФЗ от 29 декабря 2004 года, разработка и утверждение программ комплексного развития транспортной инфраструктуры поселений, городских округов, требования к которым устанавливаются Правительством Российской Федерации входит в состав полномочий органов местного </w:t>
      </w:r>
      <w:r w:rsidRPr="004E651D">
        <w:rPr>
          <w:lang w:eastAsia="ru-RU"/>
        </w:rPr>
        <w:lastRenderedPageBreak/>
        <w:t>самоуправления.</w:t>
      </w:r>
    </w:p>
    <w:p w:rsidR="00F75C8E" w:rsidRPr="004E651D" w:rsidRDefault="00F75C8E" w:rsidP="00606210">
      <w:pPr>
        <w:spacing w:after="0"/>
        <w:rPr>
          <w:lang w:eastAsia="ru-RU"/>
        </w:rPr>
      </w:pPr>
      <w:r w:rsidRPr="004E651D">
        <w:rPr>
          <w:lang w:eastAsia="ru-RU"/>
        </w:rPr>
        <w:t>В соответствии с п. 27 статьи 1 «Градостроительного кодекса Российской Федерации» №</w:t>
      </w:r>
      <w:r>
        <w:rPr>
          <w:lang w:eastAsia="ru-RU"/>
        </w:rPr>
        <w:t xml:space="preserve"> </w:t>
      </w:r>
      <w:r w:rsidRPr="004E651D">
        <w:rPr>
          <w:lang w:eastAsia="ru-RU"/>
        </w:rPr>
        <w:t>190-ФЗ от 29 декабря 2004 года программы комплексного развития транспортной инфраструктуры поселения, городского округа – документы, устанавливающие перечни мероприятий по проектированию, строительству, реконструкции объектов транспортной инфраструктуры местного значения поселения, городского округа, которые предусмотрены также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(при наличии данных стратегии и плана), планом и программой комплексного социально-экономического развития муниципального образования, инвестиционными программами субъектов естественных монополий в области транспорта.</w:t>
      </w:r>
    </w:p>
    <w:p w:rsidR="00276B6C" w:rsidRPr="00276B6C" w:rsidRDefault="00276B6C" w:rsidP="00606210">
      <w:pPr>
        <w:spacing w:after="0"/>
      </w:pPr>
      <w:r w:rsidRPr="00276B6C">
        <w:t>Программы комплексного развития транспортной инфраструктуры поселения, городского округа должны обеспечивать сбалансированное, перспективное развитие транспортной инфраструктуры поселения, городского округа в соответствии с потребностями в строительстве, реконструкции объектов транспортной инфраструктуры местного значения</w:t>
      </w:r>
      <w:r w:rsidR="00432293">
        <w:t>.</w:t>
      </w:r>
    </w:p>
    <w:p w:rsidR="00276B6C" w:rsidRPr="00276B6C" w:rsidRDefault="00276B6C" w:rsidP="00276B6C">
      <w:r w:rsidRPr="00276B6C">
        <w:t>Программа позволит обеспечить:</w:t>
      </w:r>
    </w:p>
    <w:p w:rsidR="00276B6C" w:rsidRPr="00276B6C" w:rsidRDefault="00276B6C" w:rsidP="00F75C8E">
      <w:pPr>
        <w:spacing w:after="0"/>
      </w:pPr>
      <w:r w:rsidRPr="00276B6C">
        <w:t>а) безопасность, качество и эффективность транспортного обслуживания населения, а также юридических лиц и индивидуальных предпринимателей, осуществляющих экономическую деятельность;</w:t>
      </w:r>
    </w:p>
    <w:p w:rsidR="00276B6C" w:rsidRPr="00276B6C" w:rsidRDefault="00276B6C" w:rsidP="00F75C8E">
      <w:pPr>
        <w:spacing w:after="0"/>
      </w:pPr>
      <w:r w:rsidRPr="00276B6C">
        <w:t>б) доступность объектов транспортной инфраструктуры для населения и субъектов экономической деятельности в соответствии с нормативами градостроительного проектирования;</w:t>
      </w:r>
    </w:p>
    <w:p w:rsidR="00276B6C" w:rsidRPr="00276B6C" w:rsidRDefault="00276B6C" w:rsidP="00F75C8E">
      <w:pPr>
        <w:spacing w:after="0"/>
      </w:pPr>
      <w:r w:rsidRPr="00276B6C">
        <w:t xml:space="preserve">в) развитие транспортной инфраструктуры в соответствии с потребностями населения в передвижении, субъектов экономической деятельности </w:t>
      </w:r>
      <w:r w:rsidR="00F75C8E">
        <w:t>–</w:t>
      </w:r>
      <w:r w:rsidRPr="00276B6C">
        <w:t xml:space="preserve"> в перевозке пассажиров и грузов;</w:t>
      </w:r>
    </w:p>
    <w:p w:rsidR="00276B6C" w:rsidRPr="00276B6C" w:rsidRDefault="00276B6C" w:rsidP="00F75C8E">
      <w:pPr>
        <w:spacing w:after="0"/>
      </w:pPr>
      <w:r w:rsidRPr="00276B6C">
        <w:t>г) развитие транспортной инфраструктуры, сбалансированное с градостроительной деятельностью;</w:t>
      </w:r>
    </w:p>
    <w:p w:rsidR="00276B6C" w:rsidRPr="00276B6C" w:rsidRDefault="00276B6C" w:rsidP="00F75C8E">
      <w:pPr>
        <w:spacing w:after="0"/>
      </w:pPr>
      <w:r w:rsidRPr="00276B6C">
        <w:t>д) условия для управления транспортным спросом;</w:t>
      </w:r>
    </w:p>
    <w:p w:rsidR="00276B6C" w:rsidRPr="00276B6C" w:rsidRDefault="00276B6C" w:rsidP="00F75C8E">
      <w:pPr>
        <w:spacing w:after="0"/>
      </w:pPr>
      <w:r w:rsidRPr="00276B6C">
        <w:t>е) создание приоритетных условий для обеспечения безопасности жизни и здоровья участников дорожного движения по отношению к экономическим результатам хозяйственной деятельности;</w:t>
      </w:r>
    </w:p>
    <w:p w:rsidR="00276B6C" w:rsidRPr="00276B6C" w:rsidRDefault="00276B6C" w:rsidP="00F75C8E">
      <w:pPr>
        <w:spacing w:after="0"/>
      </w:pPr>
      <w:r w:rsidRPr="00276B6C">
        <w:t>ж) создание приоритетных условий движения транспортных средств общего пользования по отношению к иным транспортным средствам;</w:t>
      </w:r>
    </w:p>
    <w:p w:rsidR="00276B6C" w:rsidRPr="00276B6C" w:rsidRDefault="00276B6C" w:rsidP="00F75C8E">
      <w:pPr>
        <w:spacing w:after="0"/>
      </w:pPr>
      <w:r w:rsidRPr="00276B6C">
        <w:t>з) условия для пешеходного и велосипедного передвижения населения;</w:t>
      </w:r>
    </w:p>
    <w:p w:rsidR="00276B6C" w:rsidRPr="00276B6C" w:rsidRDefault="00276B6C" w:rsidP="00276B6C">
      <w:r w:rsidRPr="00276B6C">
        <w:t>и) эффективность функционирования действующей транспортной инфраструктуры.</w:t>
      </w:r>
    </w:p>
    <w:p w:rsidR="004C6F55" w:rsidRPr="000F55EC" w:rsidRDefault="004C6F55" w:rsidP="00B20F1D">
      <w:pPr>
        <w:pStyle w:val="S2"/>
      </w:pPr>
      <w:bookmarkStart w:id="27" w:name="_Toc161953805"/>
      <w:r w:rsidRPr="00C137DC">
        <w:t>Оценка финансирования транспортной инфраструктуры</w:t>
      </w:r>
      <w:bookmarkEnd w:id="27"/>
    </w:p>
    <w:p w:rsidR="00837CF7" w:rsidRDefault="00606210" w:rsidP="005E58C2">
      <w:pPr>
        <w:spacing w:after="0"/>
      </w:pPr>
      <w:r w:rsidRPr="00606210">
        <w:t>Финансирование мероприятий по развитию транспортной инфраструктуры может осуществляться за счет средств федерального бюджета, регионального бюджета, местного бюджета и внебюджетных источников финансирования.</w:t>
      </w:r>
    </w:p>
    <w:p w:rsidR="00F35003" w:rsidRPr="00F35003" w:rsidRDefault="00F35003" w:rsidP="005E58C2">
      <w:pPr>
        <w:spacing w:after="0"/>
      </w:pPr>
      <w:r w:rsidRPr="00F35003">
        <w:t>Средства местного бюджета составляют муниципальный дорожный фонд, источниками формирования которого являются:</w:t>
      </w:r>
    </w:p>
    <w:p w:rsidR="00F35003" w:rsidRPr="00F35003" w:rsidRDefault="0049053C" w:rsidP="0016638F">
      <w:pPr>
        <w:pStyle w:val="ab"/>
        <w:numPr>
          <w:ilvl w:val="0"/>
          <w:numId w:val="23"/>
        </w:numPr>
        <w:spacing w:after="0"/>
        <w:ind w:left="0" w:firstLine="567"/>
      </w:pPr>
      <w:r>
        <w:t xml:space="preserve">акцизы </w:t>
      </w:r>
      <w:r w:rsidR="00F35003" w:rsidRPr="00F35003">
        <w:t xml:space="preserve">на дизельное топливо, подлежащие распределению между бюджетами субъектов Российской Федерации и местными бюджетами с учетом установленных </w:t>
      </w:r>
      <w:r w:rsidR="00F35003" w:rsidRPr="00F35003">
        <w:lastRenderedPageBreak/>
        <w:t>дифференцированных нормативов отчислений в местные бюджеты;</w:t>
      </w:r>
    </w:p>
    <w:p w:rsidR="00F35003" w:rsidRPr="00F35003" w:rsidRDefault="00F35003" w:rsidP="0016638F">
      <w:pPr>
        <w:pStyle w:val="ab"/>
        <w:numPr>
          <w:ilvl w:val="0"/>
          <w:numId w:val="23"/>
        </w:numPr>
        <w:spacing w:after="0"/>
        <w:ind w:left="0" w:firstLine="567"/>
      </w:pPr>
      <w:r w:rsidRPr="00F35003">
        <w:t>акцизы на моторные масла для дизельных и (или) карбюраторных (</w:t>
      </w:r>
      <w:proofErr w:type="spellStart"/>
      <w:r w:rsidRPr="00F35003">
        <w:t>инжекторных</w:t>
      </w:r>
      <w:proofErr w:type="spellEnd"/>
      <w:r w:rsidRPr="00F35003">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p w:rsidR="00F35003" w:rsidRPr="00F35003" w:rsidRDefault="00F35003" w:rsidP="0016638F">
      <w:pPr>
        <w:pStyle w:val="ab"/>
        <w:numPr>
          <w:ilvl w:val="0"/>
          <w:numId w:val="23"/>
        </w:numPr>
        <w:ind w:left="0" w:firstLine="567"/>
      </w:pPr>
      <w:r w:rsidRPr="00F35003">
        <w:t>акцизы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p w:rsidR="00F35003" w:rsidRPr="00F35003" w:rsidRDefault="00F35003" w:rsidP="0016638F">
      <w:pPr>
        <w:pStyle w:val="ab"/>
        <w:numPr>
          <w:ilvl w:val="0"/>
          <w:numId w:val="23"/>
        </w:numPr>
        <w:ind w:left="0" w:firstLine="567"/>
      </w:pPr>
      <w:r w:rsidRPr="00F35003">
        <w:t>акцизы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p w:rsidR="00F35003" w:rsidRPr="00F35003" w:rsidRDefault="00F35003" w:rsidP="0016638F">
      <w:pPr>
        <w:pStyle w:val="ab"/>
        <w:numPr>
          <w:ilvl w:val="0"/>
          <w:numId w:val="23"/>
        </w:numPr>
        <w:ind w:left="0" w:firstLine="567"/>
      </w:pPr>
      <w:r w:rsidRPr="00F35003">
        <w:t>плата в счет возмещения вреда, причиняемого объектам дорожного хозяйства транспортными средствами, осуществляющими автомобильные перевозки тяжеловесных  и (или) крупногабаритных грузов;</w:t>
      </w:r>
    </w:p>
    <w:p w:rsidR="00F35003" w:rsidRPr="00F35003" w:rsidRDefault="00F35003" w:rsidP="0016638F">
      <w:pPr>
        <w:pStyle w:val="ab"/>
        <w:numPr>
          <w:ilvl w:val="0"/>
          <w:numId w:val="23"/>
        </w:numPr>
        <w:ind w:left="0" w:firstLine="567"/>
      </w:pPr>
      <w:r w:rsidRPr="00F35003">
        <w:t>штрафы за нарушение правил перевозки крупногабаритных и тяжеловесных грузов;</w:t>
      </w:r>
    </w:p>
    <w:p w:rsidR="00F35003" w:rsidRPr="00F35003" w:rsidRDefault="00F35003" w:rsidP="0016638F">
      <w:pPr>
        <w:pStyle w:val="ab"/>
        <w:numPr>
          <w:ilvl w:val="0"/>
          <w:numId w:val="23"/>
        </w:numPr>
        <w:ind w:left="0" w:firstLine="567"/>
      </w:pPr>
      <w:r w:rsidRPr="00F35003">
        <w:t xml:space="preserve">субсидии из федерального и регионального дорожного фонда на финансовое обеспечение дорожной деятельности, а также капитального ремонта и ремонта дворовых территорий многоквартирных домов, проездов к дворовым территориям многоквартирных домов, расположенных в границах </w:t>
      </w:r>
      <w:r w:rsidR="00837CF7">
        <w:t>муниципального образования</w:t>
      </w:r>
      <w:r w:rsidRPr="00F35003">
        <w:t>;</w:t>
      </w:r>
    </w:p>
    <w:p w:rsidR="00F35003" w:rsidRPr="00F35003" w:rsidRDefault="00F35003" w:rsidP="0016638F">
      <w:pPr>
        <w:pStyle w:val="ab"/>
        <w:numPr>
          <w:ilvl w:val="0"/>
          <w:numId w:val="23"/>
        </w:numPr>
        <w:ind w:left="0" w:firstLine="567"/>
      </w:pPr>
      <w:r w:rsidRPr="00F35003">
        <w:t xml:space="preserve">безвозмездные поступления от физических и юридических лиц на финансовое обеспечение дорожной деятельности, в том числе добровольные пожертвования, в отношении объектов дорожного хозяйства </w:t>
      </w:r>
      <w:r w:rsidR="00837CF7">
        <w:t>муниципального образования</w:t>
      </w:r>
      <w:r w:rsidRPr="00F35003">
        <w:t>;</w:t>
      </w:r>
    </w:p>
    <w:p w:rsidR="00F35003" w:rsidRPr="00F35003" w:rsidRDefault="00F35003" w:rsidP="0016638F">
      <w:pPr>
        <w:pStyle w:val="ab"/>
        <w:numPr>
          <w:ilvl w:val="0"/>
          <w:numId w:val="23"/>
        </w:numPr>
        <w:ind w:left="0" w:firstLine="567"/>
      </w:pPr>
      <w:proofErr w:type="gramStart"/>
      <w:r w:rsidRPr="00F35003">
        <w:t xml:space="preserve">денежные средства, поступающие в бюджет </w:t>
      </w:r>
      <w:r w:rsidR="00837CF7">
        <w:t>муниципального образования</w:t>
      </w:r>
      <w:r w:rsidR="0049053C" w:rsidRPr="00F35003">
        <w:t xml:space="preserve"> </w:t>
      </w:r>
      <w:r w:rsidRPr="00F35003">
        <w:t>от уплаты неустоек (штрафов, пеней), а также от возмещения убытков муниципального заказчика, взысканные в установленном порядке в связи с нарушением исполнителем (подрядчиком) условий муниципального контракта или иных договоров, финансируемых за счет средств муниципального дорожного фонда, или в связи с уклонением от исполнения таких контрактов или иных договоров;</w:t>
      </w:r>
      <w:proofErr w:type="gramEnd"/>
    </w:p>
    <w:p w:rsidR="00F35003" w:rsidRPr="00F35003" w:rsidRDefault="00F35003" w:rsidP="0016638F">
      <w:pPr>
        <w:pStyle w:val="ab"/>
        <w:numPr>
          <w:ilvl w:val="0"/>
          <w:numId w:val="23"/>
        </w:numPr>
        <w:ind w:left="0" w:firstLine="567"/>
      </w:pPr>
      <w:proofErr w:type="gramStart"/>
      <w:r w:rsidRPr="00F35003">
        <w:t>денежные средства, внесенные участником конкурса или аукциона, проводимых в целях заключения муниципального контракта, финансируемого за счет средств муниципального дорожного фонда, в качестве обеспечения заявки на участие в таком конкурсе или аукционе в случае уклонения участника конкурса или аукциона от заключения такого контракта и в иных случаях, установленных законодательством Российской Федерации;</w:t>
      </w:r>
      <w:proofErr w:type="gramEnd"/>
    </w:p>
    <w:p w:rsidR="00F35003" w:rsidRPr="00F35003" w:rsidRDefault="00F35003" w:rsidP="0016638F">
      <w:pPr>
        <w:pStyle w:val="ab"/>
        <w:numPr>
          <w:ilvl w:val="0"/>
          <w:numId w:val="23"/>
        </w:numPr>
        <w:ind w:left="0" w:firstLine="567"/>
      </w:pPr>
      <w:r w:rsidRPr="00F35003">
        <w:t xml:space="preserve">государственная пошлина за выдачу уполномоченным органом администрации </w:t>
      </w:r>
      <w:r w:rsidR="00837CF7">
        <w:t>муниципального образования</w:t>
      </w:r>
      <w:r w:rsidR="0049053C" w:rsidRPr="00F35003">
        <w:t xml:space="preserve"> </w:t>
      </w:r>
      <w:r w:rsidRPr="00F35003">
        <w:t>специального разрешения на движение по автомобильным дорогам транспортных средств, осуществляющих перевозки опасных, тяжеловесных и крупногабаритных грузов;</w:t>
      </w:r>
    </w:p>
    <w:p w:rsidR="00F35003" w:rsidRPr="00F35003" w:rsidRDefault="00F35003" w:rsidP="0016638F">
      <w:pPr>
        <w:pStyle w:val="ab"/>
        <w:numPr>
          <w:ilvl w:val="0"/>
          <w:numId w:val="23"/>
        </w:numPr>
        <w:spacing w:after="0"/>
        <w:ind w:left="0" w:firstLine="567"/>
      </w:pPr>
      <w:r w:rsidRPr="00F35003">
        <w:t xml:space="preserve">иные поступления в бюджет </w:t>
      </w:r>
      <w:r w:rsidR="00837CF7">
        <w:t>муниципального образования</w:t>
      </w:r>
      <w:r w:rsidRPr="00F35003">
        <w:t>, установленные законодательством в части финансового обеспечения дорожной деятельности, а также иные источники, связанные с обеспечением дорожной деятельности.</w:t>
      </w:r>
    </w:p>
    <w:p w:rsidR="005E58C2" w:rsidRDefault="00F35003" w:rsidP="006A4E3D">
      <w:pPr>
        <w:spacing w:after="0"/>
      </w:pPr>
      <w:r w:rsidRPr="00F35003">
        <w:t xml:space="preserve">Объем бюджетных ассигнований муниципального дорожного фонда утверждается решением Совета </w:t>
      </w:r>
      <w:r w:rsidR="00D94191">
        <w:t xml:space="preserve">депутатов </w:t>
      </w:r>
      <w:r w:rsidR="00837CF7">
        <w:t>муниципального образования</w:t>
      </w:r>
      <w:r w:rsidR="0049053C" w:rsidRPr="00F35003">
        <w:t xml:space="preserve"> </w:t>
      </w:r>
      <w:r w:rsidRPr="00F35003">
        <w:t xml:space="preserve">о бюджете </w:t>
      </w:r>
      <w:r w:rsidR="00837CF7">
        <w:t>муниципального образования</w:t>
      </w:r>
      <w:r w:rsidR="0049053C" w:rsidRPr="00F35003">
        <w:t xml:space="preserve"> </w:t>
      </w:r>
      <w:r w:rsidRPr="00F35003">
        <w:t xml:space="preserve">на очередной финансовый год и плановый период в размере не менее базового объема дорожного фонда </w:t>
      </w:r>
      <w:r w:rsidR="00837CF7">
        <w:t>муниципального образования</w:t>
      </w:r>
      <w:r w:rsidR="0049053C" w:rsidRPr="00F35003">
        <w:t xml:space="preserve"> </w:t>
      </w:r>
      <w:r w:rsidRPr="00F35003">
        <w:t xml:space="preserve">и не менее прогнозируемого объема </w:t>
      </w:r>
      <w:r w:rsidRPr="00F35003">
        <w:lastRenderedPageBreak/>
        <w:t xml:space="preserve">доходов бюджета </w:t>
      </w:r>
      <w:r w:rsidR="00837CF7">
        <w:t>муниципального образования</w:t>
      </w:r>
      <w:r w:rsidR="0049053C" w:rsidRPr="00F35003">
        <w:t xml:space="preserve"> </w:t>
      </w:r>
      <w:r w:rsidRPr="00F35003">
        <w:t>по вышеуказанным источникам.</w:t>
      </w:r>
    </w:p>
    <w:p w:rsidR="001722C9" w:rsidRPr="001722C9" w:rsidRDefault="00736DA7" w:rsidP="0016638F">
      <w:pPr>
        <w:pStyle w:val="S1"/>
        <w:numPr>
          <w:ilvl w:val="0"/>
          <w:numId w:val="43"/>
        </w:numPr>
        <w:ind w:left="924" w:hanging="357"/>
        <w:jc w:val="center"/>
      </w:pPr>
      <w:bookmarkStart w:id="28" w:name="_Toc161953806"/>
      <w:r w:rsidRPr="001722C9">
        <w:rPr>
          <w:rStyle w:val="40"/>
          <w:rFonts w:eastAsiaTheme="majorEastAsia" w:cstheme="majorBidi"/>
          <w:b/>
          <w:bCs/>
          <w:caps w:val="0"/>
          <w:sz w:val="24"/>
          <w:lang w:eastAsia="en-US"/>
        </w:rPr>
        <w:lastRenderedPageBreak/>
        <w:t xml:space="preserve">ПРОГНОЗ ТРАНСПОРТНОГО СПРОСА, ИЗМЕНЕНИЯ ОБЪЕМОВ И ХАРАКТЕРА ПЕРЕДВИЖЕНИЯ НАСЕЛЕНИЯ И ПЕРЕВОЗОК ГРУЗОВ НА ТЕРРИТОРИИ </w:t>
      </w:r>
      <w:r w:rsidR="00185C52">
        <w:rPr>
          <w:caps w:val="0"/>
        </w:rPr>
        <w:t>СЕЛЬСКОГО</w:t>
      </w:r>
      <w:r w:rsidR="00D36B48">
        <w:rPr>
          <w:caps w:val="0"/>
        </w:rPr>
        <w:t xml:space="preserve"> ПОСЕЛЕНИЯ </w:t>
      </w:r>
      <w:r w:rsidR="00185C52">
        <w:rPr>
          <w:caps w:val="0"/>
        </w:rPr>
        <w:t>КАБАНОВКА</w:t>
      </w:r>
      <w:bookmarkEnd w:id="28"/>
    </w:p>
    <w:p w:rsidR="00092588" w:rsidRPr="00092588" w:rsidRDefault="00092588" w:rsidP="00B20F1D">
      <w:pPr>
        <w:pStyle w:val="S2"/>
      </w:pPr>
      <w:bookmarkStart w:id="29" w:name="_Toc161953807"/>
      <w:r w:rsidRPr="00092588">
        <w:t xml:space="preserve">Прогноз социально-экономического и градостроительного развития </w:t>
      </w:r>
      <w:r w:rsidR="00185C52">
        <w:t>сельского поселения</w:t>
      </w:r>
      <w:bookmarkEnd w:id="29"/>
    </w:p>
    <w:p w:rsidR="00D36B48" w:rsidRDefault="00D36B48" w:rsidP="00D36B48">
      <w:pPr>
        <w:spacing w:after="0"/>
      </w:pPr>
      <w:r>
        <w:t xml:space="preserve">Перспектива развития территории </w:t>
      </w:r>
      <w:r w:rsidR="00185C52">
        <w:t>сельского поселения Кабановка рассматривается до 2033</w:t>
      </w:r>
      <w:r>
        <w:t xml:space="preserve"> года.</w:t>
      </w:r>
    </w:p>
    <w:p w:rsidR="00D36B48" w:rsidRDefault="00D36B48" w:rsidP="00D36B48">
      <w:r>
        <w:t xml:space="preserve">Документами территориального планирования муниципального образования является генеральный план территории </w:t>
      </w:r>
      <w:r w:rsidR="00185C52">
        <w:t xml:space="preserve">сельского поселения Кабановка, </w:t>
      </w:r>
      <w:r>
        <w:t xml:space="preserve">который, исходя из совокупности социальных, экономических, экологических и иных факторов, комплексно решает задачи обеспечения устойчивого развития </w:t>
      </w:r>
      <w:r w:rsidR="00185C52">
        <w:t xml:space="preserve">сельского поселения, </w:t>
      </w:r>
      <w:r>
        <w:t>развития его инженерной, транспортной и социальной инфраструктур, обеспечения учета интересов граждан и их объединений, интересов</w:t>
      </w:r>
      <w:r w:rsidR="00185C52">
        <w:t xml:space="preserve"> Российской Федерации, Самарской</w:t>
      </w:r>
      <w:r>
        <w:t xml:space="preserve"> области, </w:t>
      </w:r>
      <w:r w:rsidR="00185C52" w:rsidRPr="00644277">
        <w:rPr>
          <w:szCs w:val="24"/>
        </w:rPr>
        <w:t>муниципального района Кинель-Черкасский</w:t>
      </w:r>
      <w:r w:rsidR="00185C52">
        <w:t xml:space="preserve"> </w:t>
      </w:r>
      <w:r>
        <w:t>и</w:t>
      </w:r>
      <w:r w:rsidR="00185C52">
        <w:t xml:space="preserve"> сельского поселения Кабановка</w:t>
      </w:r>
      <w:r>
        <w:t>.</w:t>
      </w:r>
    </w:p>
    <w:p w:rsidR="00546045" w:rsidRPr="00EE5403" w:rsidRDefault="00546045" w:rsidP="00D36B48">
      <w:pPr>
        <w:rPr>
          <w:b/>
        </w:rPr>
      </w:pPr>
      <w:r w:rsidRPr="00EE5403">
        <w:rPr>
          <w:b/>
        </w:rPr>
        <w:t>Демографический прогноз</w:t>
      </w:r>
    </w:p>
    <w:p w:rsidR="00185C52" w:rsidRDefault="00185C52" w:rsidP="00185C52">
      <w:pPr>
        <w:tabs>
          <w:tab w:val="left" w:pos="4110"/>
        </w:tabs>
      </w:pPr>
      <w:r w:rsidRPr="00185C52">
        <w:t>Генеральным планом предусматривается рост численности населения сельского поселения Кабановка до 3784 человек к 2033 году, обусловленный, прежде всего, предположением об улучшении естественной динамики.</w:t>
      </w:r>
    </w:p>
    <w:p w:rsidR="00546045" w:rsidRPr="00EE5403" w:rsidRDefault="00546045" w:rsidP="00546045">
      <w:pPr>
        <w:keepNext/>
        <w:rPr>
          <w:b/>
        </w:rPr>
      </w:pPr>
      <w:r w:rsidRPr="00EE5403">
        <w:rPr>
          <w:b/>
        </w:rPr>
        <w:t xml:space="preserve">Развитие </w:t>
      </w:r>
      <w:r>
        <w:rPr>
          <w:b/>
        </w:rPr>
        <w:t>жилищного фонда</w:t>
      </w:r>
    </w:p>
    <w:p w:rsidR="00185C52" w:rsidRPr="00185C52" w:rsidRDefault="00185C52" w:rsidP="00185C52">
      <w:pPr>
        <w:widowControl/>
        <w:spacing w:after="0" w:line="240" w:lineRule="auto"/>
        <w:ind w:firstLine="709"/>
        <w:rPr>
          <w:rFonts w:eastAsia="Times New Roman"/>
          <w:szCs w:val="24"/>
          <w:lang w:eastAsia="ar-SA" w:bidi="en-US"/>
        </w:rPr>
      </w:pPr>
      <w:r w:rsidRPr="00185C52">
        <w:rPr>
          <w:rFonts w:eastAsia="Times New Roman"/>
          <w:szCs w:val="24"/>
          <w:lang w:eastAsia="ar-SA" w:bidi="en-US"/>
        </w:rPr>
        <w:t>Общая площадь жилищного фонда в сельском поселении Кабановка составляет 51874 кв. м, в том числе муниципальный фонд 1185 кв. м, частный фонд составляет 50689 кв. м.</w:t>
      </w:r>
    </w:p>
    <w:p w:rsidR="00185C52" w:rsidRPr="00185C52" w:rsidRDefault="00185C52" w:rsidP="00185C52">
      <w:pPr>
        <w:widowControl/>
        <w:spacing w:after="0" w:line="240" w:lineRule="auto"/>
        <w:ind w:firstLine="709"/>
        <w:rPr>
          <w:rFonts w:eastAsia="Times New Roman"/>
          <w:szCs w:val="24"/>
          <w:lang w:eastAsia="ar-SA" w:bidi="en-US"/>
        </w:rPr>
      </w:pPr>
      <w:r w:rsidRPr="00185C52">
        <w:rPr>
          <w:rFonts w:eastAsia="Times New Roman"/>
          <w:szCs w:val="24"/>
          <w:lang w:eastAsia="ar-SA" w:bidi="en-US"/>
        </w:rPr>
        <w:t>Средняя обеспеченность общей площадью в расчете на одного человека составляет 21,7 кв. м/чел.</w:t>
      </w:r>
    </w:p>
    <w:p w:rsidR="00185C52" w:rsidRDefault="00185C52" w:rsidP="00185C52">
      <w:pPr>
        <w:widowControl/>
        <w:spacing w:after="0" w:line="240" w:lineRule="auto"/>
        <w:ind w:firstLine="709"/>
        <w:rPr>
          <w:rFonts w:eastAsia="Times New Roman"/>
          <w:szCs w:val="24"/>
          <w:lang w:eastAsia="ar-SA" w:bidi="en-US"/>
        </w:rPr>
      </w:pPr>
      <w:r w:rsidRPr="00185C52">
        <w:rPr>
          <w:rFonts w:eastAsia="Times New Roman"/>
          <w:szCs w:val="24"/>
          <w:lang w:eastAsia="ar-SA" w:bidi="en-US"/>
        </w:rPr>
        <w:t>Генеральным планом предусматривается увеличение общей площади жилищного фонда в сельском поселении Кабановка к 2033 году составит 121624 кв. м. Средняя обеспеченность общей площадью в расчете на одного человека составит 32,1 кв. м/чел.</w:t>
      </w:r>
    </w:p>
    <w:p w:rsidR="00092588" w:rsidRPr="00092588" w:rsidRDefault="00092588" w:rsidP="00B20F1D">
      <w:pPr>
        <w:pStyle w:val="S2"/>
      </w:pPr>
      <w:bookmarkStart w:id="30" w:name="_Toc161953808"/>
      <w:r w:rsidRPr="00092588">
        <w:t>Прогноз транспортного спроса</w:t>
      </w:r>
      <w:r w:rsidR="0034408E">
        <w:t xml:space="preserve"> </w:t>
      </w:r>
      <w:r w:rsidR="00185C52">
        <w:t>сельского поселения Кабановка</w:t>
      </w:r>
      <w:r w:rsidRPr="00092588">
        <w:t>, объемов и характера передвижения населения и перевозок грузов по видам транспорта</w:t>
      </w:r>
      <w:bookmarkEnd w:id="30"/>
    </w:p>
    <w:p w:rsidR="00AA0D30" w:rsidRDefault="00AA0D30" w:rsidP="00AA0D30">
      <w:pPr>
        <w:widowControl/>
        <w:spacing w:after="0"/>
      </w:pPr>
      <w:r>
        <w:t xml:space="preserve">Относительно стабильная демографическая и социально-экономическая ситуация в сельском поселении позволяет сделать вывод об отсутствии реальных предпосылок к значительному изменению транспортного спроса, объемов и характера передвижения населения на территории сельского поселения в расчетном периоде. </w:t>
      </w:r>
    </w:p>
    <w:p w:rsidR="00AA0D30" w:rsidRDefault="00AA0D30" w:rsidP="00AA0D30">
      <w:pPr>
        <w:widowControl/>
        <w:spacing w:after="0"/>
      </w:pPr>
      <w:r>
        <w:t xml:space="preserve">Автомобильный транспорт является единственным видом транспорта на территории сельского поселения, иные виды транспорта на территории сельского поселения Кабановка не представлены. Объемы грузоперевозок автомобильным транспортом носят стабильный характер. </w:t>
      </w:r>
    </w:p>
    <w:p w:rsidR="00AA0D30" w:rsidRDefault="00AA0D30" w:rsidP="00AA0D30">
      <w:pPr>
        <w:widowControl/>
        <w:spacing w:after="0"/>
      </w:pPr>
      <w:r>
        <w:t>Существующая инфраструктура автомобильного транспорта справляется с решаемыми задачами, но обладает посредственными характеристиками (низкий уровень благоустройства части УДС и состояния дорожного полотна; недостаточная ширина проезжих частей ряда улиц; отсутствие тротуаров, парковок и пешеходных переходов частей ряда улиц, отсутствует невозможность расширения внутриквартальных и дворовых проездов и т.д.). Значительного увеличения транспортного спроса не прогнозируется.</w:t>
      </w:r>
    </w:p>
    <w:p w:rsidR="00AA0D30" w:rsidRDefault="00AA0D30" w:rsidP="008E2A45">
      <w:pPr>
        <w:widowControl/>
        <w:spacing w:after="0"/>
      </w:pPr>
      <w:r w:rsidRPr="00AA0D30">
        <w:lastRenderedPageBreak/>
        <w:t>На территории</w:t>
      </w:r>
      <w:r>
        <w:t xml:space="preserve"> сельского поселения Кабановка </w:t>
      </w:r>
      <w:r w:rsidR="008E2A45" w:rsidRPr="008E2A45">
        <w:t>общественный транспорт, остановки общественного транспорта</w:t>
      </w:r>
      <w:r w:rsidR="008E2A45">
        <w:t xml:space="preserve"> отсутствуют.</w:t>
      </w:r>
      <w:r w:rsidR="008E2A45" w:rsidRPr="008E2A45">
        <w:t xml:space="preserve"> На перспективу не предполагаетс</w:t>
      </w:r>
      <w:r w:rsidR="008E2A45">
        <w:t>я развитие общественного транспорта.</w:t>
      </w:r>
    </w:p>
    <w:p w:rsidR="00AA0D30" w:rsidRDefault="00AA0D30" w:rsidP="00AA0D30">
      <w:pPr>
        <w:widowControl/>
        <w:spacing w:after="0"/>
      </w:pPr>
      <w:r>
        <w:t xml:space="preserve">Судоходных рек на территории </w:t>
      </w:r>
      <w:r w:rsidR="008E2A45">
        <w:t xml:space="preserve">сельского поселения Кабановка </w:t>
      </w:r>
      <w:r>
        <w:t>нет, поэтому межмуниципальные водные пути и водные сооружения отсутствуют, речные пассажирские и грузоперевозки не производятся. На перспективу не предполагается развитие водного транспорта.</w:t>
      </w:r>
    </w:p>
    <w:p w:rsidR="00AA0D30" w:rsidRDefault="00AA0D30" w:rsidP="00AA0D30">
      <w:pPr>
        <w:widowControl/>
        <w:spacing w:after="0"/>
      </w:pPr>
      <w:r>
        <w:t xml:space="preserve">На территории </w:t>
      </w:r>
      <w:r w:rsidR="008E2A45">
        <w:t xml:space="preserve">сельского поселения Кабановка </w:t>
      </w:r>
      <w:r>
        <w:t>сооружения воздушного транспорта отсутствуют, поэтому воздушное сообщение не осуществляется. На перспективу не предполагается развитие воздушного транспорта.</w:t>
      </w:r>
    </w:p>
    <w:p w:rsidR="00A740A0" w:rsidRDefault="00AA0D30" w:rsidP="008E2A45">
      <w:pPr>
        <w:widowControl/>
        <w:spacing w:after="0"/>
      </w:pPr>
      <w:r>
        <w:t xml:space="preserve">На территории </w:t>
      </w:r>
      <w:r w:rsidR="008E2A45">
        <w:t xml:space="preserve">сельского поселения Кабановка </w:t>
      </w:r>
      <w:r>
        <w:t>сооружения железнодорожного транспорта отсутствуют, поэтому железнодорожное сообщение не осуществляется. На перспективу не предполагается развитие железнодорожного транспорта.</w:t>
      </w:r>
      <w:bookmarkStart w:id="31" w:name="dst100053"/>
      <w:bookmarkEnd w:id="31"/>
    </w:p>
    <w:p w:rsidR="00092588" w:rsidRPr="00092588" w:rsidRDefault="00092588" w:rsidP="00B20F1D">
      <w:pPr>
        <w:pStyle w:val="S2"/>
      </w:pPr>
      <w:bookmarkStart w:id="32" w:name="_Toc161953809"/>
      <w:r w:rsidRPr="00092588">
        <w:t>Прогноз развития транспортной инфраструктуры по видам транспорта</w:t>
      </w:r>
      <w:bookmarkEnd w:id="32"/>
    </w:p>
    <w:p w:rsidR="00E342EF" w:rsidRDefault="00E342EF" w:rsidP="00D924DD">
      <w:pPr>
        <w:spacing w:after="0"/>
      </w:pPr>
      <w:r>
        <w:t xml:space="preserve">Документами стратегического и территориального планирования на территории </w:t>
      </w:r>
      <w:r w:rsidR="002162AC">
        <w:t>сельского поселения Кабановка</w:t>
      </w:r>
      <w:r>
        <w:t xml:space="preserve"> запланировано развитие только автомобильной транспортной инфраструктуры в виде реконструкции автомобильных дорог общего пользования местного значения. </w:t>
      </w:r>
    </w:p>
    <w:p w:rsidR="00E342EF" w:rsidRDefault="00E342EF" w:rsidP="00D924DD">
      <w:pPr>
        <w:spacing w:after="0"/>
      </w:pPr>
      <w:r>
        <w:t>Уровень транспортного обеспечения существенно влияет на градостроительную ценность территории. Задача развития транспортной инфраструктуры создание благоприятной среды для жизнедеятельности населения, снижение социальной напряженности от транспортного дискомфорта.</w:t>
      </w:r>
    </w:p>
    <w:p w:rsidR="00E342EF" w:rsidRDefault="002162AC" w:rsidP="00D924DD">
      <w:pPr>
        <w:spacing w:after="0"/>
      </w:pPr>
      <w:r>
        <w:t xml:space="preserve">Развитие </w:t>
      </w:r>
      <w:r w:rsidR="00E342EF">
        <w:t>пассажирского транспорта не планируется. Благоустройство территорий остановочных пунктов общественного транспорта не предусматривается.</w:t>
      </w:r>
    </w:p>
    <w:p w:rsidR="00836A32" w:rsidRDefault="00836A32" w:rsidP="00836A32">
      <w:pPr>
        <w:spacing w:after="0"/>
      </w:pPr>
      <w:r>
        <w:t xml:space="preserve">На территории сельского поселения Кабановка нет зданий и сооружений автосервиса (АЗС, СТО, площадки отдыха и т.д.), имеется 1 </w:t>
      </w:r>
      <w:r w:rsidRPr="00836A32">
        <w:t xml:space="preserve">объект обслуживания транспортной инфраструктуры </w:t>
      </w:r>
      <w:r>
        <w:t>- р</w:t>
      </w:r>
      <w:r w:rsidRPr="00836A32">
        <w:t>обот АЗС</w:t>
      </w:r>
      <w:r>
        <w:t>. Развитие данных объектов не предусматривается.</w:t>
      </w:r>
    </w:p>
    <w:p w:rsidR="00836A32" w:rsidRDefault="00836A32" w:rsidP="00836A32">
      <w:pPr>
        <w:spacing w:after="0"/>
      </w:pPr>
      <w:r>
        <w:t>Документами стратегического и территориального планирования государственного и местного уровней мероприятий по развитию железнодорожного, водного и воздушного транспорта на территории сельского поселения Кабановка не предусмотрено.</w:t>
      </w:r>
    </w:p>
    <w:p w:rsidR="00092588" w:rsidRPr="00092588" w:rsidRDefault="00092588" w:rsidP="00B20F1D">
      <w:pPr>
        <w:pStyle w:val="S2"/>
      </w:pPr>
      <w:bookmarkStart w:id="33" w:name="_Toc161953810"/>
      <w:r w:rsidRPr="00092588">
        <w:t>Прогноз развития дорожной сети</w:t>
      </w:r>
      <w:bookmarkEnd w:id="33"/>
      <w:r w:rsidRPr="00092588">
        <w:t xml:space="preserve"> </w:t>
      </w:r>
    </w:p>
    <w:p w:rsidR="00BE0068" w:rsidRDefault="00BE0068" w:rsidP="00BE0068">
      <w:pPr>
        <w:spacing w:after="0"/>
      </w:pPr>
      <w:r>
        <w:t>Сельское поселение Кабановка имеет развитую сеть автомобильных дорог общего пользования регионального или местного значения. Твердое покрытие имеют все улицы населенных пунктов.</w:t>
      </w:r>
    </w:p>
    <w:p w:rsidR="00BE0068" w:rsidRDefault="00BE0068" w:rsidP="00BE0068">
      <w:pPr>
        <w:spacing w:after="0"/>
      </w:pPr>
      <w:r>
        <w:t>Примыкания и пересечения улиц и дорог местного значения поселения с автодорогами регионального и местного значения решены в одном уровне, но не соответствуют техническим требованиям и требованиям безопасности дорожного движения. В местах примыкания отсутствует уширение проезжей части региональной дороги, в местах пересечений отсутствует светофорное регулирование.</w:t>
      </w:r>
    </w:p>
    <w:p w:rsidR="00BE0068" w:rsidRDefault="00BE0068" w:rsidP="00D924DD">
      <w:pPr>
        <w:spacing w:after="0"/>
      </w:pPr>
      <w:r w:rsidRPr="00BE0068">
        <w:t>Состояние автомобильных дорог в целом оце</w:t>
      </w:r>
      <w:r>
        <w:t>нивается как удовлетворительное, в связи с этим улично-дорожная сеть в реконструкции не нуждается.</w:t>
      </w:r>
    </w:p>
    <w:p w:rsidR="00092588" w:rsidRPr="00092588" w:rsidRDefault="00092588" w:rsidP="00B20F1D">
      <w:pPr>
        <w:pStyle w:val="S2"/>
      </w:pPr>
      <w:bookmarkStart w:id="34" w:name="_Toc161953811"/>
      <w:r w:rsidRPr="00092588">
        <w:lastRenderedPageBreak/>
        <w:t>Прогноз уровня автомобилизации, параметров дорожного движения</w:t>
      </w:r>
      <w:bookmarkEnd w:id="34"/>
    </w:p>
    <w:p w:rsidR="002038EE" w:rsidRDefault="002038EE" w:rsidP="002038EE">
      <w:pPr>
        <w:spacing w:after="0"/>
      </w:pPr>
      <w:r>
        <w:t>В сельском поселении Кабановка уровень автомобилизации составляет (по данным 2023) 325 автомобилей на 1000 жителей.</w:t>
      </w:r>
    </w:p>
    <w:p w:rsidR="002038EE" w:rsidRDefault="002038EE" w:rsidP="002038EE">
      <w:pPr>
        <w:spacing w:after="0"/>
      </w:pPr>
      <w:r>
        <w:t>Определение параметров дорожного движения является неотъемлемой частью при определении мероприятий по снижению аварийности на дороге, а также для совершенствования регулирования дорожного движения на перекрестке. К основным параметрам дорожного движения относят: интенсивность движения, динамический коэффициент приведения состава транспортного потока, поток насыщения, установившийся интервал убытия очереди автомобилей, коэффициент загрузки полосы движением, коэффициент приращения очереди, средняя длина очереди в автомобилях и метрах, удельное число остановок автомобиля, коэффициент безостановочной проходимости.</w:t>
      </w:r>
    </w:p>
    <w:p w:rsidR="002038EE" w:rsidRDefault="002038EE" w:rsidP="002038EE">
      <w:pPr>
        <w:spacing w:after="0"/>
      </w:pPr>
      <w:r>
        <w:t>Анализ существующей обстановки и сложившихся трендов социально-экономического развития позволяет сделать вывод, что в поселении на расчетный срок значительных изменений параметров дорожного движения не прогнозируется, плотность дорожной сети существенно не изменится.</w:t>
      </w:r>
    </w:p>
    <w:p w:rsidR="00092588" w:rsidRPr="00092588" w:rsidRDefault="00092588" w:rsidP="00B20F1D">
      <w:pPr>
        <w:pStyle w:val="S2"/>
      </w:pPr>
      <w:bookmarkStart w:id="35" w:name="_Toc161953812"/>
      <w:r w:rsidRPr="00092588">
        <w:t>Прогноз показателей безопасности дорожного движения</w:t>
      </w:r>
      <w:bookmarkEnd w:id="35"/>
    </w:p>
    <w:p w:rsidR="00D16502" w:rsidRDefault="002038EE" w:rsidP="00D16502">
      <w:pPr>
        <w:spacing w:after="0"/>
      </w:pPr>
      <w:r>
        <w:t>За 2023</w:t>
      </w:r>
      <w:r w:rsidR="00D16502" w:rsidRPr="00D16502">
        <w:t xml:space="preserve"> год на территории </w:t>
      </w:r>
      <w:r>
        <w:t>сельского поселения Кабановка зарегистрировано 0</w:t>
      </w:r>
      <w:r w:rsidR="00D16502" w:rsidRPr="00D16502">
        <w:t xml:space="preserve"> ед. дорожно-транспортных происшествий, к</w:t>
      </w:r>
      <w:r>
        <w:t>оличество пострадавших человек 0</w:t>
      </w:r>
      <w:r w:rsidR="00D16502" w:rsidRPr="00D16502">
        <w:t>, количество погиб</w:t>
      </w:r>
      <w:r>
        <w:t>ших 0, Количество аварий за 2023 год 0</w:t>
      </w:r>
      <w:r w:rsidR="00D16502" w:rsidRPr="00D16502">
        <w:t xml:space="preserve"> ед.</w:t>
      </w:r>
    </w:p>
    <w:p w:rsidR="00D16502" w:rsidRPr="00D16502" w:rsidRDefault="00D16502" w:rsidP="00D16502">
      <w:pPr>
        <w:widowControl/>
        <w:suppressAutoHyphens/>
        <w:spacing w:after="0" w:line="240" w:lineRule="auto"/>
        <w:ind w:firstLine="709"/>
        <w:rPr>
          <w:rFonts w:eastAsia="Times New Roman"/>
          <w:szCs w:val="24"/>
          <w:lang w:eastAsia="ru-RU"/>
        </w:rPr>
      </w:pPr>
      <w:r w:rsidRPr="00D16502">
        <w:rPr>
          <w:rFonts w:eastAsia="Times New Roman"/>
          <w:szCs w:val="24"/>
          <w:lang w:eastAsia="ru-RU"/>
        </w:rPr>
        <w:t xml:space="preserve">Комплекс мероприятий по организации дорожного движения сформирован, исходя из задач по повышению безопасности дорожного движения, и включает следующие мероприятия: </w:t>
      </w:r>
    </w:p>
    <w:p w:rsidR="00D16502" w:rsidRPr="00D16502" w:rsidRDefault="00D16502" w:rsidP="0016638F">
      <w:pPr>
        <w:widowControl/>
        <w:numPr>
          <w:ilvl w:val="0"/>
          <w:numId w:val="39"/>
        </w:numPr>
        <w:suppressAutoHyphens/>
        <w:spacing w:after="0" w:line="240" w:lineRule="auto"/>
        <w:ind w:left="0" w:firstLine="567"/>
        <w:contextualSpacing/>
        <w:rPr>
          <w:rFonts w:eastAsia="Times New Roman"/>
          <w:szCs w:val="24"/>
          <w:lang w:eastAsia="ru-RU"/>
        </w:rPr>
      </w:pPr>
      <w:r w:rsidRPr="00D16502">
        <w:rPr>
          <w:rFonts w:eastAsia="Times New Roman"/>
          <w:szCs w:val="24"/>
          <w:lang w:eastAsia="ru-RU"/>
        </w:rPr>
        <w:t xml:space="preserve">проведение анализа по выявлению аварийно-опасных участков автомобильных дорог общего пользования местного значения и выработка мер, направленных на их устранение. </w:t>
      </w:r>
    </w:p>
    <w:p w:rsidR="00D16502" w:rsidRPr="00D16502" w:rsidRDefault="00D16502" w:rsidP="0016638F">
      <w:pPr>
        <w:widowControl/>
        <w:numPr>
          <w:ilvl w:val="0"/>
          <w:numId w:val="39"/>
        </w:numPr>
        <w:suppressAutoHyphens/>
        <w:spacing w:after="0" w:line="240" w:lineRule="auto"/>
        <w:ind w:left="0" w:firstLine="567"/>
        <w:contextualSpacing/>
        <w:rPr>
          <w:rFonts w:eastAsia="Times New Roman"/>
          <w:szCs w:val="24"/>
          <w:lang w:eastAsia="ru-RU"/>
        </w:rPr>
      </w:pPr>
      <w:r w:rsidRPr="00D16502">
        <w:rPr>
          <w:rFonts w:eastAsia="Times New Roman"/>
          <w:szCs w:val="24"/>
          <w:lang w:eastAsia="ru-RU"/>
        </w:rPr>
        <w:t xml:space="preserve">информирование граждан о правилах и требованиях в области обеспечения безопасности дорожного движения; </w:t>
      </w:r>
    </w:p>
    <w:p w:rsidR="00D16502" w:rsidRPr="00D16502" w:rsidRDefault="00D16502" w:rsidP="0016638F">
      <w:pPr>
        <w:widowControl/>
        <w:numPr>
          <w:ilvl w:val="0"/>
          <w:numId w:val="39"/>
        </w:numPr>
        <w:suppressAutoHyphens/>
        <w:spacing w:after="0" w:line="240" w:lineRule="auto"/>
        <w:ind w:left="0" w:firstLine="567"/>
        <w:contextualSpacing/>
        <w:rPr>
          <w:rFonts w:eastAsia="Times New Roman"/>
          <w:szCs w:val="24"/>
          <w:lang w:eastAsia="ru-RU"/>
        </w:rPr>
      </w:pPr>
      <w:r w:rsidRPr="00D16502">
        <w:rPr>
          <w:rFonts w:eastAsia="Times New Roman"/>
          <w:szCs w:val="24"/>
          <w:lang w:eastAsia="ru-RU"/>
        </w:rPr>
        <w:t>обеспечение образовательных учреждений поселения учебн</w:t>
      </w:r>
      <w:proofErr w:type="gramStart"/>
      <w:r w:rsidRPr="00D16502">
        <w:rPr>
          <w:rFonts w:eastAsia="Times New Roman"/>
          <w:szCs w:val="24"/>
          <w:lang w:eastAsia="ru-RU"/>
        </w:rPr>
        <w:t>о-</w:t>
      </w:r>
      <w:proofErr w:type="gramEnd"/>
      <w:r w:rsidRPr="00D16502">
        <w:rPr>
          <w:rFonts w:eastAsia="Times New Roman"/>
          <w:szCs w:val="24"/>
          <w:lang w:eastAsia="ru-RU"/>
        </w:rPr>
        <w:t xml:space="preserve"> методическими наглядными материалами по вопросам профилактики детского дорожно-транспортного травматизма; </w:t>
      </w:r>
    </w:p>
    <w:p w:rsidR="00D16502" w:rsidRPr="00D16502" w:rsidRDefault="00D16502" w:rsidP="0016638F">
      <w:pPr>
        <w:widowControl/>
        <w:numPr>
          <w:ilvl w:val="0"/>
          <w:numId w:val="39"/>
        </w:numPr>
        <w:suppressAutoHyphens/>
        <w:spacing w:after="0" w:line="240" w:lineRule="auto"/>
        <w:ind w:left="0" w:firstLine="567"/>
        <w:contextualSpacing/>
        <w:rPr>
          <w:rFonts w:eastAsia="Times New Roman"/>
          <w:szCs w:val="24"/>
          <w:lang w:eastAsia="ru-RU"/>
        </w:rPr>
      </w:pPr>
      <w:r w:rsidRPr="00D16502">
        <w:rPr>
          <w:rFonts w:eastAsia="Times New Roman"/>
          <w:szCs w:val="24"/>
          <w:lang w:eastAsia="ru-RU"/>
        </w:rPr>
        <w:t xml:space="preserve">замена и установка технических средств организации дорожного движения, в т.ч. проектные работы; </w:t>
      </w:r>
    </w:p>
    <w:p w:rsidR="00D16502" w:rsidRPr="00D16502" w:rsidRDefault="00D16502" w:rsidP="0016638F">
      <w:pPr>
        <w:widowControl/>
        <w:numPr>
          <w:ilvl w:val="0"/>
          <w:numId w:val="39"/>
        </w:numPr>
        <w:suppressAutoHyphens/>
        <w:spacing w:after="0" w:line="240" w:lineRule="auto"/>
        <w:ind w:left="0" w:firstLine="567"/>
        <w:contextualSpacing/>
        <w:rPr>
          <w:rFonts w:eastAsia="Times New Roman"/>
          <w:szCs w:val="24"/>
          <w:lang w:eastAsia="ru-RU"/>
        </w:rPr>
      </w:pPr>
      <w:r w:rsidRPr="00D16502">
        <w:rPr>
          <w:rFonts w:eastAsia="Times New Roman"/>
          <w:szCs w:val="24"/>
          <w:lang w:eastAsia="ru-RU"/>
        </w:rPr>
        <w:t>установка и обновление информационных панно с указанием телефонов спасательных служб и экстренной медицинской помощи.</w:t>
      </w:r>
    </w:p>
    <w:p w:rsidR="00D16502" w:rsidRDefault="00D16502" w:rsidP="008B35A9">
      <w:r w:rsidRPr="00D16502">
        <w:t>Если в расчетный срок данные мероприятия реализуются, то прогноз показателей безопасности дорожного движения будет благоприятный.</w:t>
      </w:r>
    </w:p>
    <w:p w:rsidR="00092588" w:rsidRPr="00092588" w:rsidRDefault="00092588" w:rsidP="00B20F1D">
      <w:pPr>
        <w:pStyle w:val="S2"/>
      </w:pPr>
      <w:bookmarkStart w:id="36" w:name="_Toc161953813"/>
      <w:r w:rsidRPr="00092588">
        <w:t>Прогноз негативного воздействия транспортной инфраструктуры на окружающую среду и здоровье населения</w:t>
      </w:r>
      <w:bookmarkEnd w:id="36"/>
    </w:p>
    <w:p w:rsidR="00D16502" w:rsidRDefault="00D16502" w:rsidP="002038EE">
      <w:pPr>
        <w:spacing w:after="0"/>
      </w:pPr>
      <w:r>
        <w:t xml:space="preserve">Автомобильный транспорт и инфраструктура автотранспортного комплекса относится к главным источникам загрязнения окружающей среды. </w:t>
      </w:r>
    </w:p>
    <w:p w:rsidR="00D16502" w:rsidRDefault="00D16502" w:rsidP="002038EE">
      <w:pPr>
        <w:spacing w:after="0"/>
      </w:pPr>
      <w:r>
        <w:t xml:space="preserve">Основной причиной высокого загрязнения воздушного бассейна выбросами автотранспорта является увеличение количества автотранспорта, его изношенность и некачественное топливо. </w:t>
      </w:r>
    </w:p>
    <w:p w:rsidR="00D16502" w:rsidRDefault="00D16502" w:rsidP="002038EE">
      <w:pPr>
        <w:spacing w:after="0"/>
      </w:pPr>
      <w:r>
        <w:t xml:space="preserve">Отработавшие газы двигателей внутреннего сгорания содержат вредные вещества и соединения, в том числе канцерогенные. Нефтепродукты, продукты износа шин, тормозных </w:t>
      </w:r>
      <w:r>
        <w:lastRenderedPageBreak/>
        <w:t xml:space="preserve">накладок, хлориды, используемые в качестве антиобледенителей дорожных покрытий, загрязняют придорожные полосы и водные объекты. </w:t>
      </w:r>
    </w:p>
    <w:p w:rsidR="00D16502" w:rsidRDefault="00D16502" w:rsidP="002038EE">
      <w:pPr>
        <w:spacing w:after="0"/>
      </w:pPr>
      <w:r>
        <w:t>Главный компонент выхлопов двигателей внутреннего сгорания (кроме шума) – окись углерода (угарный газ) – опасен для человека, животных, вызывает отравление различной степени в зависимости от концентрации. При взаимодействии выбросов автомобилей и смесей загрязняющих веществ в воздухе могут образоваться новые вещества, более агрессивные. На прилегающих территориях к автомобильным дорогам вода, почва и растительность является носителями ряда канцерогенных веществ.</w:t>
      </w:r>
    </w:p>
    <w:p w:rsidR="00D16502" w:rsidRDefault="00D16502" w:rsidP="002038EE">
      <w:pPr>
        <w:spacing w:after="0"/>
      </w:pPr>
      <w:r>
        <w:t xml:space="preserve">Для эффективного решения проблем загрязнения воздуха, шумового загрязнения, снижения двигательной активности, связанных с использованием транспортных средств, необходимо вести разъяснительную работу среди жителей </w:t>
      </w:r>
      <w:r w:rsidR="002038EE">
        <w:t xml:space="preserve">сельского </w:t>
      </w:r>
      <w:r>
        <w:t>поселения направленную на снижение использования автомобильного транспорта при передвижении в границах</w:t>
      </w:r>
      <w:r w:rsidR="002038EE">
        <w:t xml:space="preserve"> сельского поселения</w:t>
      </w:r>
      <w:r>
        <w:t>. Необходимо развивать инфраструктуру, ориентированную на сезонное использование населением велосипедного транспорта и пешеходного движения.</w:t>
      </w:r>
    </w:p>
    <w:p w:rsidR="00D16502" w:rsidRDefault="00D16502" w:rsidP="00171B9C"/>
    <w:p w:rsidR="00005AF3" w:rsidRPr="00A56FA0" w:rsidRDefault="00A56FA0" w:rsidP="0016638F">
      <w:pPr>
        <w:pStyle w:val="S1"/>
        <w:numPr>
          <w:ilvl w:val="0"/>
          <w:numId w:val="43"/>
        </w:numPr>
        <w:ind w:left="924" w:hanging="357"/>
        <w:jc w:val="center"/>
      </w:pPr>
      <w:bookmarkStart w:id="37" w:name="_Toc161953814"/>
      <w:r w:rsidRPr="00A56FA0">
        <w:rPr>
          <w:rStyle w:val="40"/>
          <w:rFonts w:eastAsiaTheme="majorEastAsia" w:cstheme="majorBidi"/>
          <w:b/>
          <w:bCs/>
          <w:caps w:val="0"/>
          <w:sz w:val="24"/>
          <w:lang w:eastAsia="en-US"/>
        </w:rPr>
        <w:lastRenderedPageBreak/>
        <w:t>УКРУПНЕННАЯ ОЦЕНКА ПРИНЦИПИАЛЬНЫХ ВАРИАНТОВ РАЗВИТИЯ ТРАНСПОРТНОЙ ИНФРАСТРУКТУРЫ И ВЫБОР ПРЕДЛАГАЕМОГО К РЕАЛИЗАЦИИ ВАРИАНТА</w:t>
      </w:r>
      <w:bookmarkEnd w:id="37"/>
    </w:p>
    <w:p w:rsidR="00EE5722" w:rsidRPr="00EE5722" w:rsidRDefault="00EE5722" w:rsidP="00EE5722">
      <w:bookmarkStart w:id="38" w:name="_Toc446578392"/>
      <w:bookmarkStart w:id="39" w:name="_Toc447012883"/>
      <w:bookmarkStart w:id="40" w:name="_Toc447114030"/>
      <w:bookmarkStart w:id="41" w:name="_Toc447276262"/>
      <w:bookmarkStart w:id="42" w:name="_Toc447282001"/>
      <w:bookmarkStart w:id="43" w:name="_Toc447715691"/>
      <w:bookmarkStart w:id="44" w:name="_Toc449519993"/>
      <w:bookmarkEnd w:id="38"/>
      <w:bookmarkEnd w:id="39"/>
      <w:bookmarkEnd w:id="40"/>
      <w:bookmarkEnd w:id="41"/>
      <w:bookmarkEnd w:id="42"/>
      <w:bookmarkEnd w:id="43"/>
      <w:bookmarkEnd w:id="44"/>
      <w:r w:rsidRPr="00EE5722">
        <w:t xml:space="preserve">Прогноз сценарных условий развития транспортного комплекса </w:t>
      </w:r>
      <w:r w:rsidR="0045077C">
        <w:t xml:space="preserve">сельского поселения Кабановка </w:t>
      </w:r>
      <w:r w:rsidRPr="00EE5722">
        <w:t>разработан на основании сценарных условий, основных параметров прогноза социально-экономического развития Российской Федерации.</w:t>
      </w:r>
    </w:p>
    <w:p w:rsidR="00EE5722" w:rsidRPr="00537FD4" w:rsidRDefault="00EE5722" w:rsidP="00EE5722">
      <w:pPr>
        <w:rPr>
          <w:lang w:eastAsia="ru-RU"/>
        </w:rPr>
      </w:pPr>
      <w:r w:rsidRPr="00537FD4">
        <w:rPr>
          <w:lang w:eastAsia="ru-RU"/>
        </w:rPr>
        <w:t xml:space="preserve">При прогнозировании и построении транспортной модели учитывались прогноз численности населения, деловая активность региона, была построена многофакторная модель, по итогам которой сформированы прогнозы по развитию ключевых отраслей транспортного спроса населения на услуги транспортного комплекса. Кроме того, учитывалось, что инфраструктура транспортного комплекса в свою очередь должна расти опережающими темпами вслед за транспортным спросом. </w:t>
      </w:r>
    </w:p>
    <w:p w:rsidR="00EE5722" w:rsidRPr="00537FD4" w:rsidRDefault="00EE5722" w:rsidP="00EE5722">
      <w:r w:rsidRPr="00537FD4">
        <w:t>При разработке сценариев развития транспортного комплекса помимо основных показателей социально-экономического развития учитывали</w:t>
      </w:r>
      <w:r>
        <w:t>сь макроэкономические тенденции</w:t>
      </w:r>
      <w:r w:rsidRPr="00537FD4">
        <w:t>.</w:t>
      </w:r>
    </w:p>
    <w:p w:rsidR="00EE5722" w:rsidRPr="00537FD4" w:rsidRDefault="00EE5722" w:rsidP="00EE5722">
      <w:r w:rsidRPr="00537FD4">
        <w:rPr>
          <w:lang w:eastAsia="ru-RU"/>
        </w:rPr>
        <w:t>Варианты прогноза разработаны на основе единой гипотезы внешних условий. Различие вариантов обусловлено отличием моделей поведения частного бизнеса, перспективами повышения его конкурентоспособности и эффективностью реализации государственной политики развития.</w:t>
      </w:r>
    </w:p>
    <w:p w:rsidR="00EE5722" w:rsidRPr="00537FD4" w:rsidRDefault="00EE5722" w:rsidP="00EE5722">
      <w:r w:rsidRPr="00D71E6F">
        <w:rPr>
          <w:bCs/>
        </w:rPr>
        <w:t>Вариант 1.</w:t>
      </w:r>
      <w:r w:rsidRPr="00537FD4">
        <w:rPr>
          <w:b/>
          <w:bCs/>
        </w:rPr>
        <w:t xml:space="preserve"> </w:t>
      </w:r>
      <w:r w:rsidRPr="00537FD4">
        <w:rPr>
          <w:bCs/>
        </w:rPr>
        <w:t>Р</w:t>
      </w:r>
      <w:r w:rsidRPr="00537FD4">
        <w:t>азвитие транспортной инфраструктуры осуществляется на уровне необходимом и достаточном для обеспечения безопасности передвижения на уровне выполнения локальных ремонтно-восстановительных работ, без проведения капитального ремонта и нового строительства. Целевыми показателями (индикаторами) по сравнению с базовыми показателями для данного варианта будет снижение инвестиционной привлекательности территории</w:t>
      </w:r>
      <w:r w:rsidR="0045077C">
        <w:t xml:space="preserve"> сельского поселения</w:t>
      </w:r>
      <w:r w:rsidRPr="00537FD4">
        <w:t xml:space="preserve">, снижение численности населения за счет увеличения миграционного оттока, увеличение числа трудовых маятниковых миграций. </w:t>
      </w:r>
    </w:p>
    <w:p w:rsidR="00EE5722" w:rsidRPr="00537FD4" w:rsidRDefault="00EE5722" w:rsidP="00EE5722">
      <w:pPr>
        <w:rPr>
          <w:lang w:eastAsia="ru-RU"/>
        </w:rPr>
      </w:pPr>
      <w:r w:rsidRPr="00D71E6F">
        <w:rPr>
          <w:bCs/>
        </w:rPr>
        <w:t>Вариант 2.</w:t>
      </w:r>
      <w:r w:rsidRPr="00537FD4">
        <w:t xml:space="preserve"> </w:t>
      </w:r>
      <w:r w:rsidRPr="00537FD4">
        <w:rPr>
          <w:lang w:eastAsia="ru-RU"/>
        </w:rPr>
        <w:t>Развитие происходит в полном соответствии с прогнозными показателями</w:t>
      </w:r>
      <w:r>
        <w:rPr>
          <w:lang w:eastAsia="ru-RU"/>
        </w:rPr>
        <w:t>,</w:t>
      </w:r>
      <w:r w:rsidRPr="00537FD4">
        <w:rPr>
          <w:lang w:eastAsia="ru-RU"/>
        </w:rPr>
        <w:t xml:space="preserve"> с реализаци</w:t>
      </w:r>
      <w:r>
        <w:rPr>
          <w:lang w:eastAsia="ru-RU"/>
        </w:rPr>
        <w:t>ей</w:t>
      </w:r>
      <w:r w:rsidRPr="00537FD4">
        <w:rPr>
          <w:lang w:eastAsia="ru-RU"/>
        </w:rPr>
        <w:t xml:space="preserve"> всех предложений по реконструкции и строительств</w:t>
      </w:r>
      <w:r>
        <w:rPr>
          <w:lang w:eastAsia="ru-RU"/>
        </w:rPr>
        <w:t>у</w:t>
      </w:r>
      <w:r w:rsidRPr="00537FD4">
        <w:rPr>
          <w:lang w:eastAsia="ru-RU"/>
        </w:rPr>
        <w:t xml:space="preserve">. На территории </w:t>
      </w:r>
      <w:r w:rsidR="0045077C">
        <w:t>сельского поселения</w:t>
      </w:r>
      <w:r w:rsidR="0045077C" w:rsidRPr="00537FD4">
        <w:rPr>
          <w:lang w:eastAsia="ru-RU"/>
        </w:rPr>
        <w:t xml:space="preserve"> </w:t>
      </w:r>
      <w:r w:rsidRPr="00537FD4">
        <w:rPr>
          <w:lang w:eastAsia="ru-RU"/>
        </w:rPr>
        <w:t>предполагается проведение мероприятий, направленных на стабильный социально-экономический рост в соответствии с тенденциями текущего развития. Сценарий характеризует развитие экономики в условиях повышения доверия частного бизнеса, применения дополнительных мер стимулирующего характера, связанных с расходами бюджета по финансированию новых инфраструктурных проектов, поддержанию кредитования наиболее уязвимых секторов экономики, увеличению финансирования развития человеческого капитала. Сценарий характеризуется ростом экономической активности транспортных и пассажирских перевозок, увеличение</w:t>
      </w:r>
      <w:r>
        <w:rPr>
          <w:lang w:eastAsia="ru-RU"/>
        </w:rPr>
        <w:t>м</w:t>
      </w:r>
      <w:r w:rsidRPr="00537FD4">
        <w:rPr>
          <w:lang w:eastAsia="ru-RU"/>
        </w:rPr>
        <w:t xml:space="preserve"> деловой активности.</w:t>
      </w:r>
    </w:p>
    <w:p w:rsidR="00EE5722" w:rsidRPr="00537FD4" w:rsidRDefault="00EE5722" w:rsidP="00EE5722">
      <w:pPr>
        <w:rPr>
          <w:lang w:eastAsia="ru-RU"/>
        </w:rPr>
      </w:pPr>
      <w:r w:rsidRPr="00D71E6F">
        <w:rPr>
          <w:bCs/>
        </w:rPr>
        <w:t>Вариант 3.</w:t>
      </w:r>
      <w:r w:rsidRPr="00537FD4">
        <w:t xml:space="preserve"> Развитие транспортной инфраструктуры осуществляется на уровне с опережением достаточного дл</w:t>
      </w:r>
      <w:r>
        <w:t>я обеспечения комфортабельности</w:t>
      </w:r>
      <w:r w:rsidRPr="00537FD4">
        <w:t xml:space="preserve"> и безопасности передвижения населения и грузов. Вариант предполагает реконструкцию существую</w:t>
      </w:r>
      <w:r>
        <w:t>щей транспортной инфраструктуры</w:t>
      </w:r>
      <w:r w:rsidRPr="00537FD4">
        <w:t xml:space="preserve"> и строительство новых участков дорог и сооружений транспортной инфраструктуры, </w:t>
      </w:r>
      <w:r w:rsidRPr="00537FD4">
        <w:rPr>
          <w:rFonts w:eastAsia="Times New Roman"/>
          <w:color w:val="000000"/>
        </w:rPr>
        <w:t>развитие кварталов перспективной застройки, расширение индивидуального жилищного строительства, развитие инфраструктуры пассажирских перевозок</w:t>
      </w:r>
      <w:r w:rsidRPr="00537FD4">
        <w:t xml:space="preserve">. Целевыми показателями (индикаторами) по сравнению с базовыми показателями </w:t>
      </w:r>
      <w:r w:rsidRPr="00537FD4">
        <w:lastRenderedPageBreak/>
        <w:t xml:space="preserve">для данного варианта будет повышение инвестиционной привлекательности территории </w:t>
      </w:r>
      <w:r w:rsidR="0045077C">
        <w:t>сельского поселения</w:t>
      </w:r>
      <w:r w:rsidRPr="00537FD4">
        <w:t>, стабилизация и рост численности населения.</w:t>
      </w:r>
    </w:p>
    <w:p w:rsidR="00EE5722" w:rsidRPr="00537FD4" w:rsidRDefault="00EE5722" w:rsidP="00EE5722">
      <w:pPr>
        <w:rPr>
          <w:lang w:eastAsia="ru-RU"/>
        </w:rPr>
      </w:pPr>
      <w:r w:rsidRPr="00537FD4">
        <w:rPr>
          <w:lang w:eastAsia="ru-RU"/>
        </w:rPr>
        <w:t xml:space="preserve">Укрупненная оценка по целевым показателям (индикаторам) принципиальных вариантов развития транспортной инфраструктуры представлена в таблице </w:t>
      </w:r>
      <w:r w:rsidR="00C156FF">
        <w:rPr>
          <w:lang w:eastAsia="ru-RU"/>
        </w:rPr>
        <w:t>3</w:t>
      </w:r>
      <w:r w:rsidRPr="00537FD4">
        <w:rPr>
          <w:lang w:eastAsia="ru-RU"/>
        </w:rPr>
        <w:t>.1.</w:t>
      </w:r>
    </w:p>
    <w:p w:rsidR="00EE5722" w:rsidRDefault="00EE5722" w:rsidP="00EE5722">
      <w:pPr>
        <w:ind w:firstLine="0"/>
        <w:jc w:val="right"/>
        <w:rPr>
          <w:lang w:eastAsia="ru-RU"/>
        </w:rPr>
      </w:pPr>
      <w:r w:rsidRPr="00537FD4">
        <w:rPr>
          <w:lang w:eastAsia="ru-RU"/>
        </w:rPr>
        <w:t xml:space="preserve">Таблица </w:t>
      </w:r>
      <w:r w:rsidR="00C156FF">
        <w:rPr>
          <w:lang w:eastAsia="ru-RU"/>
        </w:rPr>
        <w:t>3</w:t>
      </w:r>
      <w:r w:rsidRPr="00537FD4">
        <w:rPr>
          <w:lang w:eastAsia="ru-RU"/>
        </w:rPr>
        <w:t>.1</w:t>
      </w:r>
    </w:p>
    <w:p w:rsidR="00EE5722" w:rsidRPr="00481CDF" w:rsidRDefault="00EE5722" w:rsidP="00EE5722">
      <w:pPr>
        <w:ind w:firstLine="0"/>
        <w:jc w:val="center"/>
        <w:rPr>
          <w:lang w:eastAsia="ru-RU"/>
        </w:rPr>
      </w:pPr>
      <w:r w:rsidRPr="00481CDF">
        <w:t xml:space="preserve">Укрупненная оценка по целевым показателям (индикаторам) принципиальных вариантов развития транспортной инфраструктуры до </w:t>
      </w:r>
      <w:r>
        <w:t>20</w:t>
      </w:r>
      <w:r w:rsidR="0045077C">
        <w:t>33</w:t>
      </w:r>
      <w:r w:rsidRPr="00481CDF">
        <w:t xml:space="preserve"> года</w:t>
      </w:r>
    </w:p>
    <w:tbl>
      <w:tblPr>
        <w:tblW w:w="958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0000"/>
        <w:tblLayout w:type="fixed"/>
        <w:tblLook w:val="04A0"/>
      </w:tblPr>
      <w:tblGrid>
        <w:gridCol w:w="4281"/>
        <w:gridCol w:w="1134"/>
        <w:gridCol w:w="1621"/>
        <w:gridCol w:w="850"/>
        <w:gridCol w:w="851"/>
        <w:gridCol w:w="850"/>
      </w:tblGrid>
      <w:tr w:rsidR="00EE5722" w:rsidRPr="00361818" w:rsidTr="00635DE0">
        <w:trPr>
          <w:trHeight w:val="371"/>
        </w:trPr>
        <w:tc>
          <w:tcPr>
            <w:tcW w:w="428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rsidR="00EE5722" w:rsidRPr="00361818" w:rsidRDefault="00EE5722" w:rsidP="00EE5722">
            <w:pPr>
              <w:pStyle w:val="a6"/>
              <w:spacing w:after="0"/>
              <w:rPr>
                <w:rFonts w:ascii="Times New Roman" w:hAnsi="Times New Roman"/>
                <w:b/>
                <w:sz w:val="20"/>
                <w:szCs w:val="20"/>
              </w:rPr>
            </w:pPr>
            <w:r w:rsidRPr="00361818">
              <w:rPr>
                <w:rFonts w:ascii="Times New Roman" w:hAnsi="Times New Roman"/>
                <w:b/>
                <w:sz w:val="20"/>
                <w:szCs w:val="20"/>
                <w:lang w:val="ru-RU"/>
              </w:rPr>
              <w:t>Показатель</w:t>
            </w:r>
          </w:p>
        </w:tc>
        <w:tc>
          <w:tcPr>
            <w:tcW w:w="1134"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rsidR="00EE5722" w:rsidRPr="00361818" w:rsidRDefault="00EE5722" w:rsidP="00361818">
            <w:pPr>
              <w:pStyle w:val="a6"/>
              <w:spacing w:after="0"/>
              <w:jc w:val="center"/>
              <w:rPr>
                <w:rFonts w:ascii="Times New Roman" w:hAnsi="Times New Roman"/>
                <w:b/>
                <w:sz w:val="20"/>
                <w:szCs w:val="20"/>
                <w:lang w:val="ru-RU"/>
              </w:rPr>
            </w:pPr>
            <w:r w:rsidRPr="00361818">
              <w:rPr>
                <w:rFonts w:ascii="Times New Roman" w:hAnsi="Times New Roman"/>
                <w:b/>
                <w:sz w:val="20"/>
                <w:szCs w:val="20"/>
                <w:lang w:val="ru-RU"/>
              </w:rPr>
              <w:t>Ед. изм.</w:t>
            </w:r>
          </w:p>
        </w:tc>
        <w:tc>
          <w:tcPr>
            <w:tcW w:w="162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rsidR="00EE5722" w:rsidRPr="00361818" w:rsidRDefault="00EE5722" w:rsidP="00361818">
            <w:pPr>
              <w:pStyle w:val="a6"/>
              <w:spacing w:after="0"/>
              <w:jc w:val="center"/>
              <w:rPr>
                <w:rFonts w:ascii="Times New Roman" w:hAnsi="Times New Roman"/>
                <w:b/>
                <w:sz w:val="20"/>
                <w:szCs w:val="20"/>
                <w:lang w:val="ru-RU"/>
              </w:rPr>
            </w:pPr>
            <w:r w:rsidRPr="00361818">
              <w:rPr>
                <w:rFonts w:ascii="Times New Roman" w:hAnsi="Times New Roman"/>
                <w:b/>
                <w:sz w:val="20"/>
                <w:szCs w:val="20"/>
                <w:lang w:val="ru-RU"/>
              </w:rPr>
              <w:t>Существующее положение</w:t>
            </w:r>
          </w:p>
        </w:tc>
        <w:tc>
          <w:tcPr>
            <w:tcW w:w="85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rsidR="00EE5722" w:rsidRPr="00361818" w:rsidRDefault="00EE5722" w:rsidP="00361818">
            <w:pPr>
              <w:pStyle w:val="a6"/>
              <w:spacing w:after="0"/>
              <w:jc w:val="center"/>
              <w:rPr>
                <w:rFonts w:ascii="Times New Roman" w:hAnsi="Times New Roman"/>
                <w:b/>
                <w:sz w:val="20"/>
                <w:szCs w:val="20"/>
                <w:lang w:val="ru-RU"/>
              </w:rPr>
            </w:pPr>
            <w:r w:rsidRPr="00361818">
              <w:rPr>
                <w:rFonts w:ascii="Times New Roman" w:hAnsi="Times New Roman"/>
                <w:b/>
                <w:sz w:val="20"/>
                <w:szCs w:val="20"/>
                <w:lang w:val="ru-RU"/>
              </w:rPr>
              <w:t>Вариант №1</w:t>
            </w:r>
          </w:p>
        </w:tc>
        <w:tc>
          <w:tcPr>
            <w:tcW w:w="85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rsidR="00EE5722" w:rsidRPr="00361818" w:rsidRDefault="00EE5722" w:rsidP="00361818">
            <w:pPr>
              <w:pStyle w:val="a6"/>
              <w:spacing w:after="0"/>
              <w:jc w:val="center"/>
              <w:rPr>
                <w:rFonts w:ascii="Times New Roman" w:hAnsi="Times New Roman"/>
                <w:b/>
                <w:sz w:val="20"/>
                <w:szCs w:val="20"/>
                <w:lang w:val="ru-RU"/>
              </w:rPr>
            </w:pPr>
            <w:r w:rsidRPr="00361818">
              <w:rPr>
                <w:rFonts w:ascii="Times New Roman" w:hAnsi="Times New Roman"/>
                <w:b/>
                <w:sz w:val="20"/>
                <w:szCs w:val="20"/>
                <w:lang w:val="ru-RU"/>
              </w:rPr>
              <w:t>Вариант №2</w:t>
            </w:r>
          </w:p>
        </w:tc>
        <w:tc>
          <w:tcPr>
            <w:tcW w:w="85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rsidR="00EE5722" w:rsidRPr="00361818" w:rsidRDefault="00EE5722" w:rsidP="00361818">
            <w:pPr>
              <w:pStyle w:val="a6"/>
              <w:spacing w:after="0"/>
              <w:jc w:val="center"/>
              <w:rPr>
                <w:rFonts w:ascii="Times New Roman" w:hAnsi="Times New Roman"/>
                <w:b/>
                <w:sz w:val="20"/>
                <w:szCs w:val="20"/>
                <w:lang w:val="ru-RU"/>
              </w:rPr>
            </w:pPr>
            <w:r w:rsidRPr="00361818">
              <w:rPr>
                <w:rFonts w:ascii="Times New Roman" w:hAnsi="Times New Roman"/>
                <w:b/>
                <w:sz w:val="20"/>
                <w:szCs w:val="20"/>
                <w:lang w:val="ru-RU"/>
              </w:rPr>
              <w:t>Вариант №3</w:t>
            </w:r>
          </w:p>
        </w:tc>
      </w:tr>
      <w:tr w:rsidR="00EE5722" w:rsidRPr="00361818" w:rsidTr="00635DE0">
        <w:tc>
          <w:tcPr>
            <w:tcW w:w="9587" w:type="dxa"/>
            <w:gridSpan w:val="6"/>
            <w:tcBorders>
              <w:top w:val="single" w:sz="4" w:space="0" w:color="auto"/>
              <w:left w:val="single" w:sz="4" w:space="0" w:color="auto"/>
              <w:bottom w:val="single" w:sz="4" w:space="0" w:color="auto"/>
            </w:tcBorders>
            <w:shd w:val="clear" w:color="auto" w:fill="auto"/>
            <w:tcMar>
              <w:left w:w="28" w:type="dxa"/>
              <w:right w:w="28" w:type="dxa"/>
            </w:tcMar>
            <w:vAlign w:val="center"/>
            <w:hideMark/>
          </w:tcPr>
          <w:p w:rsidR="00EE5722" w:rsidRPr="00361818" w:rsidRDefault="00EE5722" w:rsidP="00725642">
            <w:pPr>
              <w:pStyle w:val="a6"/>
              <w:spacing w:after="0"/>
              <w:rPr>
                <w:rFonts w:ascii="Times New Roman" w:hAnsi="Times New Roman"/>
                <w:sz w:val="20"/>
                <w:szCs w:val="20"/>
                <w:lang w:val="ru-RU"/>
              </w:rPr>
            </w:pPr>
            <w:r w:rsidRPr="00361818">
              <w:rPr>
                <w:rFonts w:ascii="Times New Roman" w:hAnsi="Times New Roman"/>
                <w:sz w:val="20"/>
                <w:szCs w:val="20"/>
                <w:lang w:val="ru-RU"/>
              </w:rPr>
              <w:t xml:space="preserve">Прогнозные показатели деятельности транспорта по пассажирским маршрутам </w:t>
            </w:r>
          </w:p>
        </w:tc>
      </w:tr>
      <w:tr w:rsidR="0045077C" w:rsidRPr="00361818" w:rsidTr="00635DE0">
        <w:tc>
          <w:tcPr>
            <w:tcW w:w="428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rsidR="0045077C" w:rsidRPr="00361818" w:rsidRDefault="0045077C" w:rsidP="0045077C">
            <w:pPr>
              <w:pStyle w:val="a6"/>
              <w:spacing w:after="0"/>
              <w:rPr>
                <w:rFonts w:ascii="Times New Roman" w:hAnsi="Times New Roman"/>
                <w:sz w:val="20"/>
                <w:szCs w:val="20"/>
                <w:lang w:val="ru-RU"/>
              </w:rPr>
            </w:pPr>
            <w:r>
              <w:rPr>
                <w:rFonts w:ascii="Times New Roman" w:hAnsi="Times New Roman"/>
                <w:sz w:val="20"/>
                <w:szCs w:val="20"/>
                <w:lang w:val="ru-RU"/>
              </w:rPr>
              <w:t>Автобусное сообщение</w:t>
            </w:r>
          </w:p>
        </w:tc>
        <w:tc>
          <w:tcPr>
            <w:tcW w:w="1134"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rsidR="0045077C" w:rsidRPr="00361818" w:rsidRDefault="0045077C" w:rsidP="0045077C">
            <w:pPr>
              <w:pStyle w:val="a6"/>
              <w:spacing w:after="0"/>
              <w:jc w:val="center"/>
              <w:rPr>
                <w:rFonts w:ascii="Times New Roman" w:hAnsi="Times New Roman"/>
                <w:sz w:val="20"/>
                <w:szCs w:val="20"/>
              </w:rPr>
            </w:pPr>
            <w:r w:rsidRPr="00361818">
              <w:rPr>
                <w:rFonts w:ascii="Times New Roman" w:hAnsi="Times New Roman"/>
                <w:sz w:val="20"/>
                <w:szCs w:val="20"/>
                <w:lang w:val="ru-RU"/>
              </w:rPr>
              <w:t>ед.</w:t>
            </w:r>
          </w:p>
        </w:tc>
        <w:tc>
          <w:tcPr>
            <w:tcW w:w="162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45077C" w:rsidRPr="00361818" w:rsidRDefault="0045077C" w:rsidP="0045077C">
            <w:pPr>
              <w:pStyle w:val="a6"/>
              <w:spacing w:after="0"/>
              <w:jc w:val="center"/>
              <w:rPr>
                <w:rFonts w:ascii="Times New Roman" w:hAnsi="Times New Roman"/>
                <w:sz w:val="20"/>
                <w:szCs w:val="20"/>
                <w:lang w:val="ru-RU"/>
              </w:rPr>
            </w:pPr>
            <w:r>
              <w:rPr>
                <w:rFonts w:ascii="Times New Roman" w:hAnsi="Times New Roman"/>
                <w:sz w:val="20"/>
                <w:szCs w:val="20"/>
                <w:lang w:val="ru-RU"/>
              </w:rPr>
              <w:t>0</w:t>
            </w:r>
          </w:p>
        </w:tc>
        <w:tc>
          <w:tcPr>
            <w:tcW w:w="85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45077C" w:rsidRPr="00361818" w:rsidRDefault="0045077C" w:rsidP="0045077C">
            <w:pPr>
              <w:pStyle w:val="a6"/>
              <w:spacing w:after="0"/>
              <w:jc w:val="center"/>
              <w:rPr>
                <w:rFonts w:ascii="Times New Roman" w:hAnsi="Times New Roman"/>
                <w:sz w:val="20"/>
                <w:szCs w:val="20"/>
                <w:lang w:val="ru-RU"/>
              </w:rPr>
            </w:pPr>
            <w:r>
              <w:rPr>
                <w:rFonts w:ascii="Times New Roman" w:hAnsi="Times New Roman"/>
                <w:sz w:val="20"/>
                <w:szCs w:val="20"/>
                <w:lang w:val="ru-RU"/>
              </w:rPr>
              <w:t>0</w:t>
            </w:r>
          </w:p>
        </w:tc>
        <w:tc>
          <w:tcPr>
            <w:tcW w:w="85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45077C" w:rsidRPr="00361818" w:rsidRDefault="0045077C" w:rsidP="0045077C">
            <w:pPr>
              <w:pStyle w:val="a6"/>
              <w:spacing w:after="0"/>
              <w:jc w:val="center"/>
              <w:rPr>
                <w:rFonts w:ascii="Times New Roman" w:hAnsi="Times New Roman"/>
                <w:sz w:val="20"/>
                <w:szCs w:val="20"/>
                <w:lang w:val="ru-RU"/>
              </w:rPr>
            </w:pPr>
            <w:r>
              <w:rPr>
                <w:rFonts w:ascii="Times New Roman" w:hAnsi="Times New Roman"/>
                <w:sz w:val="20"/>
                <w:szCs w:val="20"/>
                <w:lang w:val="ru-RU"/>
              </w:rPr>
              <w:t>0</w:t>
            </w:r>
          </w:p>
        </w:tc>
        <w:tc>
          <w:tcPr>
            <w:tcW w:w="85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45077C" w:rsidRPr="00361818" w:rsidRDefault="0045077C" w:rsidP="0045077C">
            <w:pPr>
              <w:pStyle w:val="a6"/>
              <w:spacing w:after="0"/>
              <w:jc w:val="center"/>
              <w:rPr>
                <w:rFonts w:ascii="Times New Roman" w:hAnsi="Times New Roman"/>
                <w:sz w:val="20"/>
                <w:szCs w:val="20"/>
                <w:lang w:val="ru-RU"/>
              </w:rPr>
            </w:pPr>
            <w:r>
              <w:rPr>
                <w:rFonts w:ascii="Times New Roman" w:hAnsi="Times New Roman"/>
                <w:sz w:val="20"/>
                <w:szCs w:val="20"/>
                <w:lang w:val="ru-RU"/>
              </w:rPr>
              <w:t>0</w:t>
            </w:r>
          </w:p>
        </w:tc>
      </w:tr>
      <w:tr w:rsidR="0045077C" w:rsidRPr="00361818" w:rsidTr="00635DE0">
        <w:tc>
          <w:tcPr>
            <w:tcW w:w="428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45077C" w:rsidRPr="00361818" w:rsidRDefault="0045077C" w:rsidP="0045077C">
            <w:pPr>
              <w:pStyle w:val="a6"/>
              <w:spacing w:after="0"/>
              <w:rPr>
                <w:rFonts w:ascii="Times New Roman" w:hAnsi="Times New Roman"/>
                <w:sz w:val="20"/>
                <w:szCs w:val="20"/>
                <w:lang w:val="ru-RU"/>
              </w:rPr>
            </w:pPr>
            <w:r>
              <w:rPr>
                <w:rFonts w:ascii="Times New Roman" w:hAnsi="Times New Roman"/>
                <w:sz w:val="20"/>
                <w:szCs w:val="20"/>
                <w:lang w:val="ru-RU"/>
              </w:rPr>
              <w:t>Воздушные маршруты</w:t>
            </w:r>
          </w:p>
        </w:tc>
        <w:tc>
          <w:tcPr>
            <w:tcW w:w="1134"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45077C" w:rsidRPr="00361818" w:rsidRDefault="0045077C" w:rsidP="0045077C">
            <w:pPr>
              <w:pStyle w:val="a6"/>
              <w:spacing w:after="0"/>
              <w:jc w:val="center"/>
              <w:rPr>
                <w:rFonts w:ascii="Times New Roman" w:hAnsi="Times New Roman"/>
                <w:sz w:val="20"/>
                <w:szCs w:val="20"/>
                <w:lang w:val="ru-RU"/>
              </w:rPr>
            </w:pPr>
            <w:r w:rsidRPr="00361818">
              <w:rPr>
                <w:rFonts w:ascii="Times New Roman" w:hAnsi="Times New Roman"/>
                <w:sz w:val="20"/>
                <w:szCs w:val="20"/>
                <w:lang w:val="ru-RU"/>
              </w:rPr>
              <w:t>ед.</w:t>
            </w:r>
          </w:p>
        </w:tc>
        <w:tc>
          <w:tcPr>
            <w:tcW w:w="162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45077C" w:rsidRDefault="0045077C" w:rsidP="0045077C">
            <w:pPr>
              <w:pStyle w:val="a6"/>
              <w:spacing w:after="0"/>
              <w:jc w:val="center"/>
              <w:rPr>
                <w:rFonts w:ascii="Times New Roman" w:hAnsi="Times New Roman"/>
                <w:sz w:val="20"/>
                <w:szCs w:val="20"/>
                <w:lang w:val="ru-RU"/>
              </w:rPr>
            </w:pPr>
            <w:r>
              <w:rPr>
                <w:rFonts w:ascii="Times New Roman" w:hAnsi="Times New Roman"/>
                <w:sz w:val="20"/>
                <w:szCs w:val="20"/>
                <w:lang w:val="ru-RU"/>
              </w:rPr>
              <w:t>0</w:t>
            </w:r>
          </w:p>
        </w:tc>
        <w:tc>
          <w:tcPr>
            <w:tcW w:w="85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45077C" w:rsidRDefault="0045077C" w:rsidP="0045077C">
            <w:pPr>
              <w:pStyle w:val="a6"/>
              <w:spacing w:after="0"/>
              <w:jc w:val="center"/>
              <w:rPr>
                <w:rFonts w:ascii="Times New Roman" w:hAnsi="Times New Roman"/>
                <w:sz w:val="20"/>
                <w:szCs w:val="20"/>
                <w:lang w:val="ru-RU"/>
              </w:rPr>
            </w:pPr>
            <w:r>
              <w:rPr>
                <w:rFonts w:ascii="Times New Roman" w:hAnsi="Times New Roman"/>
                <w:sz w:val="20"/>
                <w:szCs w:val="20"/>
                <w:lang w:val="ru-RU"/>
              </w:rPr>
              <w:t>0</w:t>
            </w:r>
          </w:p>
        </w:tc>
        <w:tc>
          <w:tcPr>
            <w:tcW w:w="85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45077C" w:rsidRDefault="0045077C" w:rsidP="0045077C">
            <w:pPr>
              <w:pStyle w:val="a6"/>
              <w:spacing w:after="0"/>
              <w:jc w:val="center"/>
              <w:rPr>
                <w:rFonts w:ascii="Times New Roman" w:hAnsi="Times New Roman"/>
                <w:sz w:val="20"/>
                <w:szCs w:val="20"/>
                <w:lang w:val="ru-RU"/>
              </w:rPr>
            </w:pPr>
            <w:r>
              <w:rPr>
                <w:rFonts w:ascii="Times New Roman" w:hAnsi="Times New Roman"/>
                <w:sz w:val="20"/>
                <w:szCs w:val="20"/>
                <w:lang w:val="ru-RU"/>
              </w:rPr>
              <w:t>0</w:t>
            </w:r>
          </w:p>
        </w:tc>
        <w:tc>
          <w:tcPr>
            <w:tcW w:w="85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45077C" w:rsidRDefault="0045077C" w:rsidP="0045077C">
            <w:pPr>
              <w:pStyle w:val="a6"/>
              <w:spacing w:after="0"/>
              <w:jc w:val="center"/>
              <w:rPr>
                <w:rFonts w:ascii="Times New Roman" w:hAnsi="Times New Roman"/>
                <w:sz w:val="20"/>
                <w:szCs w:val="20"/>
                <w:lang w:val="ru-RU"/>
              </w:rPr>
            </w:pPr>
            <w:r>
              <w:rPr>
                <w:rFonts w:ascii="Times New Roman" w:hAnsi="Times New Roman"/>
                <w:sz w:val="20"/>
                <w:szCs w:val="20"/>
                <w:lang w:val="ru-RU"/>
              </w:rPr>
              <w:t>0</w:t>
            </w:r>
          </w:p>
        </w:tc>
      </w:tr>
      <w:tr w:rsidR="0045077C" w:rsidRPr="00361818" w:rsidTr="00635DE0">
        <w:tc>
          <w:tcPr>
            <w:tcW w:w="428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45077C" w:rsidRDefault="0045077C" w:rsidP="0045077C">
            <w:pPr>
              <w:pStyle w:val="a6"/>
              <w:spacing w:after="0"/>
              <w:rPr>
                <w:rFonts w:ascii="Times New Roman" w:hAnsi="Times New Roman"/>
                <w:sz w:val="20"/>
                <w:szCs w:val="20"/>
                <w:lang w:val="ru-RU"/>
              </w:rPr>
            </w:pPr>
            <w:r>
              <w:rPr>
                <w:rFonts w:ascii="Times New Roman" w:hAnsi="Times New Roman"/>
                <w:sz w:val="20"/>
                <w:szCs w:val="20"/>
                <w:lang w:val="ru-RU"/>
              </w:rPr>
              <w:t>Водные маршруты</w:t>
            </w:r>
          </w:p>
        </w:tc>
        <w:tc>
          <w:tcPr>
            <w:tcW w:w="1134"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45077C" w:rsidRPr="00361818" w:rsidRDefault="0045077C" w:rsidP="0045077C">
            <w:pPr>
              <w:pStyle w:val="a6"/>
              <w:spacing w:after="0"/>
              <w:jc w:val="center"/>
              <w:rPr>
                <w:rFonts w:ascii="Times New Roman" w:hAnsi="Times New Roman"/>
                <w:sz w:val="20"/>
                <w:szCs w:val="20"/>
                <w:lang w:val="ru-RU"/>
              </w:rPr>
            </w:pPr>
            <w:r w:rsidRPr="00361818">
              <w:rPr>
                <w:rFonts w:ascii="Times New Roman" w:hAnsi="Times New Roman"/>
                <w:sz w:val="20"/>
                <w:szCs w:val="20"/>
                <w:lang w:val="ru-RU"/>
              </w:rPr>
              <w:t>ед.</w:t>
            </w:r>
          </w:p>
        </w:tc>
        <w:tc>
          <w:tcPr>
            <w:tcW w:w="162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45077C" w:rsidRDefault="0045077C" w:rsidP="0045077C">
            <w:pPr>
              <w:pStyle w:val="a6"/>
              <w:spacing w:after="0"/>
              <w:jc w:val="center"/>
              <w:rPr>
                <w:rFonts w:ascii="Times New Roman" w:hAnsi="Times New Roman"/>
                <w:sz w:val="20"/>
                <w:szCs w:val="20"/>
                <w:lang w:val="ru-RU"/>
              </w:rPr>
            </w:pPr>
            <w:r>
              <w:rPr>
                <w:rFonts w:ascii="Times New Roman" w:hAnsi="Times New Roman"/>
                <w:sz w:val="20"/>
                <w:szCs w:val="20"/>
                <w:lang w:val="ru-RU"/>
              </w:rPr>
              <w:t>0</w:t>
            </w:r>
          </w:p>
        </w:tc>
        <w:tc>
          <w:tcPr>
            <w:tcW w:w="85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45077C" w:rsidRDefault="0045077C" w:rsidP="0045077C">
            <w:pPr>
              <w:pStyle w:val="a6"/>
              <w:spacing w:after="0"/>
              <w:jc w:val="center"/>
              <w:rPr>
                <w:rFonts w:ascii="Times New Roman" w:hAnsi="Times New Roman"/>
                <w:sz w:val="20"/>
                <w:szCs w:val="20"/>
                <w:lang w:val="ru-RU"/>
              </w:rPr>
            </w:pPr>
            <w:r>
              <w:rPr>
                <w:rFonts w:ascii="Times New Roman" w:hAnsi="Times New Roman"/>
                <w:sz w:val="20"/>
                <w:szCs w:val="20"/>
                <w:lang w:val="ru-RU"/>
              </w:rPr>
              <w:t>0</w:t>
            </w:r>
          </w:p>
        </w:tc>
        <w:tc>
          <w:tcPr>
            <w:tcW w:w="85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45077C" w:rsidRDefault="0045077C" w:rsidP="0045077C">
            <w:pPr>
              <w:pStyle w:val="a6"/>
              <w:spacing w:after="0"/>
              <w:jc w:val="center"/>
              <w:rPr>
                <w:rFonts w:ascii="Times New Roman" w:hAnsi="Times New Roman"/>
                <w:sz w:val="20"/>
                <w:szCs w:val="20"/>
                <w:lang w:val="ru-RU"/>
              </w:rPr>
            </w:pPr>
            <w:r>
              <w:rPr>
                <w:rFonts w:ascii="Times New Roman" w:hAnsi="Times New Roman"/>
                <w:sz w:val="20"/>
                <w:szCs w:val="20"/>
                <w:lang w:val="ru-RU"/>
              </w:rPr>
              <w:t>0</w:t>
            </w:r>
          </w:p>
        </w:tc>
        <w:tc>
          <w:tcPr>
            <w:tcW w:w="85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45077C" w:rsidRDefault="0045077C" w:rsidP="0045077C">
            <w:pPr>
              <w:pStyle w:val="a6"/>
              <w:spacing w:after="0"/>
              <w:jc w:val="center"/>
              <w:rPr>
                <w:rFonts w:ascii="Times New Roman" w:hAnsi="Times New Roman"/>
                <w:sz w:val="20"/>
                <w:szCs w:val="20"/>
                <w:lang w:val="ru-RU"/>
              </w:rPr>
            </w:pPr>
            <w:r>
              <w:rPr>
                <w:rFonts w:ascii="Times New Roman" w:hAnsi="Times New Roman"/>
                <w:sz w:val="20"/>
                <w:szCs w:val="20"/>
                <w:lang w:val="ru-RU"/>
              </w:rPr>
              <w:t>0</w:t>
            </w:r>
          </w:p>
        </w:tc>
      </w:tr>
      <w:tr w:rsidR="0045077C" w:rsidRPr="00361818" w:rsidTr="00635DE0">
        <w:tc>
          <w:tcPr>
            <w:tcW w:w="428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45077C" w:rsidRDefault="0045077C" w:rsidP="0045077C">
            <w:pPr>
              <w:pStyle w:val="a6"/>
              <w:spacing w:after="0"/>
              <w:rPr>
                <w:rFonts w:ascii="Times New Roman" w:hAnsi="Times New Roman"/>
                <w:sz w:val="20"/>
                <w:szCs w:val="20"/>
                <w:lang w:val="ru-RU"/>
              </w:rPr>
            </w:pPr>
            <w:r>
              <w:rPr>
                <w:rFonts w:ascii="Times New Roman" w:hAnsi="Times New Roman"/>
                <w:sz w:val="20"/>
                <w:szCs w:val="20"/>
                <w:lang w:val="ru-RU"/>
              </w:rPr>
              <w:t>Железнодорожные маршруты</w:t>
            </w:r>
          </w:p>
        </w:tc>
        <w:tc>
          <w:tcPr>
            <w:tcW w:w="1134"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45077C" w:rsidRPr="00361818" w:rsidRDefault="0045077C" w:rsidP="0045077C">
            <w:pPr>
              <w:pStyle w:val="a6"/>
              <w:spacing w:after="0"/>
              <w:jc w:val="center"/>
              <w:rPr>
                <w:rFonts w:ascii="Times New Roman" w:hAnsi="Times New Roman"/>
                <w:sz w:val="20"/>
                <w:szCs w:val="20"/>
                <w:lang w:val="ru-RU"/>
              </w:rPr>
            </w:pPr>
            <w:r w:rsidRPr="00361818">
              <w:rPr>
                <w:rFonts w:ascii="Times New Roman" w:hAnsi="Times New Roman"/>
                <w:sz w:val="20"/>
                <w:szCs w:val="20"/>
                <w:lang w:val="ru-RU"/>
              </w:rPr>
              <w:t>ед.</w:t>
            </w:r>
          </w:p>
        </w:tc>
        <w:tc>
          <w:tcPr>
            <w:tcW w:w="162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45077C" w:rsidRDefault="0045077C" w:rsidP="0045077C">
            <w:pPr>
              <w:pStyle w:val="a6"/>
              <w:spacing w:after="0"/>
              <w:jc w:val="center"/>
              <w:rPr>
                <w:rFonts w:ascii="Times New Roman" w:hAnsi="Times New Roman"/>
                <w:sz w:val="20"/>
                <w:szCs w:val="20"/>
                <w:lang w:val="ru-RU"/>
              </w:rPr>
            </w:pPr>
            <w:r>
              <w:rPr>
                <w:rFonts w:ascii="Times New Roman" w:hAnsi="Times New Roman"/>
                <w:sz w:val="20"/>
                <w:szCs w:val="20"/>
                <w:lang w:val="ru-RU"/>
              </w:rPr>
              <w:t>0</w:t>
            </w:r>
          </w:p>
        </w:tc>
        <w:tc>
          <w:tcPr>
            <w:tcW w:w="85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45077C" w:rsidRDefault="0045077C" w:rsidP="0045077C">
            <w:pPr>
              <w:pStyle w:val="a6"/>
              <w:spacing w:after="0"/>
              <w:jc w:val="center"/>
              <w:rPr>
                <w:rFonts w:ascii="Times New Roman" w:hAnsi="Times New Roman"/>
                <w:sz w:val="20"/>
                <w:szCs w:val="20"/>
                <w:lang w:val="ru-RU"/>
              </w:rPr>
            </w:pPr>
            <w:r>
              <w:rPr>
                <w:rFonts w:ascii="Times New Roman" w:hAnsi="Times New Roman"/>
                <w:sz w:val="20"/>
                <w:szCs w:val="20"/>
                <w:lang w:val="ru-RU"/>
              </w:rPr>
              <w:t>0</w:t>
            </w:r>
          </w:p>
        </w:tc>
        <w:tc>
          <w:tcPr>
            <w:tcW w:w="85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45077C" w:rsidRDefault="0045077C" w:rsidP="0045077C">
            <w:pPr>
              <w:pStyle w:val="a6"/>
              <w:spacing w:after="0"/>
              <w:jc w:val="center"/>
              <w:rPr>
                <w:rFonts w:ascii="Times New Roman" w:hAnsi="Times New Roman"/>
                <w:sz w:val="20"/>
                <w:szCs w:val="20"/>
                <w:lang w:val="ru-RU"/>
              </w:rPr>
            </w:pPr>
            <w:r>
              <w:rPr>
                <w:rFonts w:ascii="Times New Roman" w:hAnsi="Times New Roman"/>
                <w:sz w:val="20"/>
                <w:szCs w:val="20"/>
                <w:lang w:val="ru-RU"/>
              </w:rPr>
              <w:t>0</w:t>
            </w:r>
          </w:p>
        </w:tc>
        <w:tc>
          <w:tcPr>
            <w:tcW w:w="85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45077C" w:rsidRDefault="0045077C" w:rsidP="0045077C">
            <w:pPr>
              <w:pStyle w:val="a6"/>
              <w:spacing w:after="0"/>
              <w:jc w:val="center"/>
              <w:rPr>
                <w:rFonts w:ascii="Times New Roman" w:hAnsi="Times New Roman"/>
                <w:sz w:val="20"/>
                <w:szCs w:val="20"/>
                <w:lang w:val="ru-RU"/>
              </w:rPr>
            </w:pPr>
            <w:r>
              <w:rPr>
                <w:rFonts w:ascii="Times New Roman" w:hAnsi="Times New Roman"/>
                <w:sz w:val="20"/>
                <w:szCs w:val="20"/>
                <w:lang w:val="ru-RU"/>
              </w:rPr>
              <w:t>0</w:t>
            </w:r>
          </w:p>
        </w:tc>
      </w:tr>
      <w:tr w:rsidR="00EE5722" w:rsidRPr="00361818" w:rsidTr="00635DE0">
        <w:tc>
          <w:tcPr>
            <w:tcW w:w="9587" w:type="dxa"/>
            <w:gridSpan w:val="6"/>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EE5722" w:rsidRPr="00361818" w:rsidRDefault="00EE5722" w:rsidP="00EE5722">
            <w:pPr>
              <w:pStyle w:val="a6"/>
              <w:spacing w:after="0"/>
              <w:rPr>
                <w:rFonts w:ascii="Times New Roman" w:hAnsi="Times New Roman"/>
                <w:sz w:val="20"/>
                <w:szCs w:val="20"/>
                <w:lang w:val="ru-RU"/>
              </w:rPr>
            </w:pPr>
            <w:r w:rsidRPr="00361818">
              <w:rPr>
                <w:rFonts w:ascii="Times New Roman" w:hAnsi="Times New Roman"/>
                <w:sz w:val="20"/>
                <w:szCs w:val="20"/>
                <w:lang w:val="ru-RU"/>
              </w:rPr>
              <w:t>Прогнозные значения развития транспортной инфраструктуры</w:t>
            </w:r>
          </w:p>
        </w:tc>
      </w:tr>
      <w:tr w:rsidR="0045077C" w:rsidRPr="00361818" w:rsidTr="00635DE0">
        <w:tc>
          <w:tcPr>
            <w:tcW w:w="428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45077C" w:rsidRPr="00725642" w:rsidRDefault="0045077C" w:rsidP="0045077C">
            <w:pPr>
              <w:pStyle w:val="a6"/>
              <w:spacing w:after="0"/>
              <w:rPr>
                <w:rFonts w:ascii="Times New Roman" w:hAnsi="Times New Roman"/>
                <w:sz w:val="20"/>
                <w:szCs w:val="20"/>
                <w:lang w:val="ru-RU"/>
              </w:rPr>
            </w:pPr>
            <w:r w:rsidRPr="00725642">
              <w:rPr>
                <w:rFonts w:ascii="Times New Roman" w:eastAsia="Calibri" w:hAnsi="Times New Roman"/>
                <w:sz w:val="20"/>
                <w:szCs w:val="20"/>
                <w:lang w:val="ru-RU"/>
              </w:rPr>
              <w:t>Железнодорожный путь общего пользования</w:t>
            </w:r>
          </w:p>
        </w:tc>
        <w:tc>
          <w:tcPr>
            <w:tcW w:w="1134"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45077C" w:rsidRPr="00361818" w:rsidRDefault="0045077C" w:rsidP="0045077C">
            <w:pPr>
              <w:pStyle w:val="a6"/>
              <w:spacing w:after="0"/>
              <w:jc w:val="center"/>
              <w:rPr>
                <w:rFonts w:ascii="Times New Roman" w:hAnsi="Times New Roman"/>
                <w:sz w:val="20"/>
                <w:szCs w:val="20"/>
                <w:lang w:val="ru-RU"/>
              </w:rPr>
            </w:pPr>
            <w:r>
              <w:rPr>
                <w:rFonts w:ascii="Times New Roman" w:hAnsi="Times New Roman"/>
                <w:sz w:val="20"/>
                <w:szCs w:val="20"/>
                <w:lang w:val="ru-RU"/>
              </w:rPr>
              <w:t>км</w:t>
            </w:r>
          </w:p>
        </w:tc>
        <w:tc>
          <w:tcPr>
            <w:tcW w:w="162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45077C" w:rsidRPr="00361818" w:rsidRDefault="0045077C" w:rsidP="0045077C">
            <w:pPr>
              <w:pStyle w:val="a6"/>
              <w:spacing w:after="0"/>
              <w:jc w:val="center"/>
              <w:rPr>
                <w:rFonts w:ascii="Times New Roman" w:hAnsi="Times New Roman"/>
                <w:sz w:val="20"/>
                <w:szCs w:val="20"/>
                <w:lang w:val="ru-RU"/>
              </w:rPr>
            </w:pPr>
            <w:r>
              <w:rPr>
                <w:rFonts w:ascii="Times New Roman" w:hAnsi="Times New Roman"/>
                <w:sz w:val="20"/>
                <w:szCs w:val="20"/>
                <w:lang w:val="ru-RU"/>
              </w:rPr>
              <w:t>0</w:t>
            </w:r>
          </w:p>
        </w:tc>
        <w:tc>
          <w:tcPr>
            <w:tcW w:w="85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45077C" w:rsidRPr="00361818" w:rsidRDefault="0045077C" w:rsidP="0045077C">
            <w:pPr>
              <w:pStyle w:val="a6"/>
              <w:spacing w:after="0"/>
              <w:jc w:val="center"/>
              <w:rPr>
                <w:rFonts w:ascii="Times New Roman" w:hAnsi="Times New Roman"/>
                <w:sz w:val="20"/>
                <w:szCs w:val="20"/>
                <w:lang w:val="ru-RU"/>
              </w:rPr>
            </w:pPr>
            <w:r>
              <w:rPr>
                <w:rFonts w:ascii="Times New Roman" w:hAnsi="Times New Roman"/>
                <w:sz w:val="20"/>
                <w:szCs w:val="20"/>
                <w:lang w:val="ru-RU"/>
              </w:rPr>
              <w:t>0</w:t>
            </w:r>
          </w:p>
        </w:tc>
        <w:tc>
          <w:tcPr>
            <w:tcW w:w="85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45077C" w:rsidRPr="00361818" w:rsidRDefault="0045077C" w:rsidP="0045077C">
            <w:pPr>
              <w:pStyle w:val="a6"/>
              <w:spacing w:after="0"/>
              <w:jc w:val="center"/>
              <w:rPr>
                <w:rFonts w:ascii="Times New Roman" w:hAnsi="Times New Roman"/>
                <w:sz w:val="20"/>
                <w:szCs w:val="20"/>
                <w:lang w:val="ru-RU"/>
              </w:rPr>
            </w:pPr>
            <w:r>
              <w:rPr>
                <w:rFonts w:ascii="Times New Roman" w:hAnsi="Times New Roman"/>
                <w:sz w:val="20"/>
                <w:szCs w:val="20"/>
                <w:lang w:val="ru-RU"/>
              </w:rPr>
              <w:t>0</w:t>
            </w:r>
          </w:p>
        </w:tc>
        <w:tc>
          <w:tcPr>
            <w:tcW w:w="85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45077C" w:rsidRPr="00361818" w:rsidRDefault="0045077C" w:rsidP="0045077C">
            <w:pPr>
              <w:pStyle w:val="a6"/>
              <w:spacing w:after="0"/>
              <w:jc w:val="center"/>
              <w:rPr>
                <w:rFonts w:ascii="Times New Roman" w:hAnsi="Times New Roman"/>
                <w:sz w:val="20"/>
                <w:szCs w:val="20"/>
                <w:lang w:val="ru-RU"/>
              </w:rPr>
            </w:pPr>
            <w:r>
              <w:rPr>
                <w:rFonts w:ascii="Times New Roman" w:hAnsi="Times New Roman"/>
                <w:sz w:val="20"/>
                <w:szCs w:val="20"/>
                <w:lang w:val="ru-RU"/>
              </w:rPr>
              <w:t>0</w:t>
            </w:r>
          </w:p>
        </w:tc>
      </w:tr>
      <w:tr w:rsidR="0045077C" w:rsidRPr="00361818" w:rsidTr="00635DE0">
        <w:tc>
          <w:tcPr>
            <w:tcW w:w="428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rsidR="0045077C" w:rsidRPr="00361818" w:rsidRDefault="0045077C" w:rsidP="0045077C">
            <w:pPr>
              <w:pStyle w:val="a6"/>
              <w:spacing w:after="0"/>
              <w:rPr>
                <w:rFonts w:ascii="Times New Roman" w:hAnsi="Times New Roman"/>
                <w:sz w:val="20"/>
                <w:szCs w:val="20"/>
              </w:rPr>
            </w:pPr>
            <w:r w:rsidRPr="00361818">
              <w:rPr>
                <w:rFonts w:ascii="Times New Roman" w:hAnsi="Times New Roman"/>
                <w:sz w:val="20"/>
                <w:szCs w:val="20"/>
                <w:lang w:val="ru-RU"/>
              </w:rPr>
              <w:t>Железнодорожные станции</w:t>
            </w:r>
          </w:p>
        </w:tc>
        <w:tc>
          <w:tcPr>
            <w:tcW w:w="1134"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rsidR="0045077C" w:rsidRPr="00361818" w:rsidRDefault="0045077C" w:rsidP="0045077C">
            <w:pPr>
              <w:pStyle w:val="a6"/>
              <w:spacing w:after="0"/>
              <w:jc w:val="center"/>
              <w:rPr>
                <w:rFonts w:ascii="Times New Roman" w:hAnsi="Times New Roman"/>
                <w:sz w:val="20"/>
                <w:szCs w:val="20"/>
              </w:rPr>
            </w:pPr>
            <w:r w:rsidRPr="00361818">
              <w:rPr>
                <w:rFonts w:ascii="Times New Roman" w:hAnsi="Times New Roman"/>
                <w:sz w:val="20"/>
                <w:szCs w:val="20"/>
                <w:lang w:val="ru-RU"/>
              </w:rPr>
              <w:t>ед.</w:t>
            </w:r>
          </w:p>
        </w:tc>
        <w:tc>
          <w:tcPr>
            <w:tcW w:w="162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45077C" w:rsidRPr="00361818" w:rsidRDefault="0045077C" w:rsidP="0045077C">
            <w:pPr>
              <w:pStyle w:val="a6"/>
              <w:spacing w:after="0"/>
              <w:jc w:val="center"/>
              <w:rPr>
                <w:rFonts w:ascii="Times New Roman" w:hAnsi="Times New Roman"/>
                <w:sz w:val="20"/>
                <w:szCs w:val="20"/>
                <w:lang w:val="ru-RU"/>
              </w:rPr>
            </w:pPr>
            <w:r>
              <w:rPr>
                <w:rFonts w:ascii="Times New Roman" w:hAnsi="Times New Roman"/>
                <w:sz w:val="20"/>
                <w:szCs w:val="20"/>
                <w:lang w:val="ru-RU"/>
              </w:rPr>
              <w:t>0</w:t>
            </w:r>
          </w:p>
        </w:tc>
        <w:tc>
          <w:tcPr>
            <w:tcW w:w="85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45077C" w:rsidRPr="00361818" w:rsidRDefault="0045077C" w:rsidP="0045077C">
            <w:pPr>
              <w:pStyle w:val="a6"/>
              <w:spacing w:after="0"/>
              <w:jc w:val="center"/>
              <w:rPr>
                <w:rFonts w:ascii="Times New Roman" w:hAnsi="Times New Roman"/>
                <w:sz w:val="20"/>
                <w:szCs w:val="20"/>
                <w:lang w:val="ru-RU"/>
              </w:rPr>
            </w:pPr>
            <w:r>
              <w:rPr>
                <w:rFonts w:ascii="Times New Roman" w:hAnsi="Times New Roman"/>
                <w:sz w:val="20"/>
                <w:szCs w:val="20"/>
                <w:lang w:val="ru-RU"/>
              </w:rPr>
              <w:t>0</w:t>
            </w:r>
          </w:p>
        </w:tc>
        <w:tc>
          <w:tcPr>
            <w:tcW w:w="85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45077C" w:rsidRPr="00361818" w:rsidRDefault="0045077C" w:rsidP="0045077C">
            <w:pPr>
              <w:pStyle w:val="a6"/>
              <w:spacing w:after="0"/>
              <w:jc w:val="center"/>
              <w:rPr>
                <w:rFonts w:ascii="Times New Roman" w:hAnsi="Times New Roman"/>
                <w:sz w:val="20"/>
                <w:szCs w:val="20"/>
                <w:lang w:val="ru-RU"/>
              </w:rPr>
            </w:pPr>
            <w:r>
              <w:rPr>
                <w:rFonts w:ascii="Times New Roman" w:hAnsi="Times New Roman"/>
                <w:sz w:val="20"/>
                <w:szCs w:val="20"/>
                <w:lang w:val="ru-RU"/>
              </w:rPr>
              <w:t>0</w:t>
            </w:r>
          </w:p>
        </w:tc>
        <w:tc>
          <w:tcPr>
            <w:tcW w:w="85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45077C" w:rsidRPr="00361818" w:rsidRDefault="0045077C" w:rsidP="0045077C">
            <w:pPr>
              <w:pStyle w:val="a6"/>
              <w:spacing w:after="0"/>
              <w:jc w:val="center"/>
              <w:rPr>
                <w:rFonts w:ascii="Times New Roman" w:hAnsi="Times New Roman"/>
                <w:sz w:val="20"/>
                <w:szCs w:val="20"/>
                <w:lang w:val="ru-RU"/>
              </w:rPr>
            </w:pPr>
            <w:r>
              <w:rPr>
                <w:rFonts w:ascii="Times New Roman" w:hAnsi="Times New Roman"/>
                <w:sz w:val="20"/>
                <w:szCs w:val="20"/>
                <w:lang w:val="ru-RU"/>
              </w:rPr>
              <w:t>0</w:t>
            </w:r>
          </w:p>
        </w:tc>
      </w:tr>
      <w:tr w:rsidR="0045077C" w:rsidRPr="00361818" w:rsidTr="00635DE0">
        <w:tc>
          <w:tcPr>
            <w:tcW w:w="428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45077C" w:rsidRPr="00361818" w:rsidRDefault="0045077C" w:rsidP="0045077C">
            <w:pPr>
              <w:pStyle w:val="a6"/>
              <w:spacing w:after="0"/>
              <w:rPr>
                <w:rFonts w:ascii="Times New Roman" w:hAnsi="Times New Roman"/>
                <w:sz w:val="20"/>
                <w:szCs w:val="20"/>
                <w:lang w:val="ru-RU"/>
              </w:rPr>
            </w:pPr>
            <w:r w:rsidRPr="00361818">
              <w:rPr>
                <w:rFonts w:ascii="Times New Roman" w:hAnsi="Times New Roman"/>
                <w:sz w:val="20"/>
                <w:szCs w:val="20"/>
                <w:lang w:val="ru-RU"/>
              </w:rPr>
              <w:t>Автостанции</w:t>
            </w:r>
          </w:p>
        </w:tc>
        <w:tc>
          <w:tcPr>
            <w:tcW w:w="1134"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45077C" w:rsidRPr="00361818" w:rsidRDefault="0045077C" w:rsidP="0045077C">
            <w:pPr>
              <w:pStyle w:val="a6"/>
              <w:spacing w:after="0"/>
              <w:jc w:val="center"/>
              <w:rPr>
                <w:rFonts w:ascii="Times New Roman" w:hAnsi="Times New Roman"/>
                <w:sz w:val="20"/>
                <w:szCs w:val="20"/>
              </w:rPr>
            </w:pPr>
            <w:r w:rsidRPr="00361818">
              <w:rPr>
                <w:rFonts w:ascii="Times New Roman" w:hAnsi="Times New Roman"/>
                <w:sz w:val="20"/>
                <w:szCs w:val="20"/>
                <w:lang w:val="ru-RU"/>
              </w:rPr>
              <w:t>ед.</w:t>
            </w:r>
          </w:p>
        </w:tc>
        <w:tc>
          <w:tcPr>
            <w:tcW w:w="162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45077C" w:rsidRPr="00361818" w:rsidRDefault="0045077C" w:rsidP="0045077C">
            <w:pPr>
              <w:pStyle w:val="a6"/>
              <w:spacing w:after="0"/>
              <w:jc w:val="center"/>
              <w:rPr>
                <w:rFonts w:ascii="Times New Roman" w:hAnsi="Times New Roman"/>
                <w:sz w:val="20"/>
                <w:szCs w:val="20"/>
                <w:lang w:val="ru-RU"/>
              </w:rPr>
            </w:pPr>
            <w:r>
              <w:rPr>
                <w:rFonts w:ascii="Times New Roman" w:hAnsi="Times New Roman"/>
                <w:sz w:val="20"/>
                <w:szCs w:val="20"/>
                <w:lang w:val="ru-RU"/>
              </w:rPr>
              <w:t>0</w:t>
            </w:r>
          </w:p>
        </w:tc>
        <w:tc>
          <w:tcPr>
            <w:tcW w:w="85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45077C" w:rsidRPr="00361818" w:rsidRDefault="0045077C" w:rsidP="0045077C">
            <w:pPr>
              <w:pStyle w:val="a6"/>
              <w:spacing w:after="0"/>
              <w:jc w:val="center"/>
              <w:rPr>
                <w:rFonts w:ascii="Times New Roman" w:hAnsi="Times New Roman"/>
                <w:sz w:val="20"/>
                <w:szCs w:val="20"/>
                <w:lang w:val="ru-RU"/>
              </w:rPr>
            </w:pPr>
            <w:r>
              <w:rPr>
                <w:rFonts w:ascii="Times New Roman" w:hAnsi="Times New Roman"/>
                <w:sz w:val="20"/>
                <w:szCs w:val="20"/>
                <w:lang w:val="ru-RU"/>
              </w:rPr>
              <w:t>0</w:t>
            </w:r>
          </w:p>
        </w:tc>
        <w:tc>
          <w:tcPr>
            <w:tcW w:w="85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45077C" w:rsidRPr="00361818" w:rsidRDefault="0045077C" w:rsidP="0045077C">
            <w:pPr>
              <w:pStyle w:val="a6"/>
              <w:spacing w:after="0"/>
              <w:jc w:val="center"/>
              <w:rPr>
                <w:rFonts w:ascii="Times New Roman" w:hAnsi="Times New Roman"/>
                <w:sz w:val="20"/>
                <w:szCs w:val="20"/>
                <w:lang w:val="ru-RU"/>
              </w:rPr>
            </w:pPr>
            <w:r>
              <w:rPr>
                <w:rFonts w:ascii="Times New Roman" w:hAnsi="Times New Roman"/>
                <w:sz w:val="20"/>
                <w:szCs w:val="20"/>
                <w:lang w:val="ru-RU"/>
              </w:rPr>
              <w:t>0</w:t>
            </w:r>
          </w:p>
        </w:tc>
        <w:tc>
          <w:tcPr>
            <w:tcW w:w="85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45077C" w:rsidRPr="00361818" w:rsidRDefault="0045077C" w:rsidP="0045077C">
            <w:pPr>
              <w:pStyle w:val="a6"/>
              <w:spacing w:after="0"/>
              <w:jc w:val="center"/>
              <w:rPr>
                <w:rFonts w:ascii="Times New Roman" w:hAnsi="Times New Roman"/>
                <w:sz w:val="20"/>
                <w:szCs w:val="20"/>
                <w:lang w:val="ru-RU"/>
              </w:rPr>
            </w:pPr>
            <w:r>
              <w:rPr>
                <w:rFonts w:ascii="Times New Roman" w:hAnsi="Times New Roman"/>
                <w:sz w:val="20"/>
                <w:szCs w:val="20"/>
                <w:lang w:val="ru-RU"/>
              </w:rPr>
              <w:t>0</w:t>
            </w:r>
          </w:p>
        </w:tc>
      </w:tr>
      <w:tr w:rsidR="0045077C" w:rsidRPr="00361818" w:rsidTr="00635DE0">
        <w:tc>
          <w:tcPr>
            <w:tcW w:w="428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rsidR="0045077C" w:rsidRPr="00361818" w:rsidRDefault="0045077C" w:rsidP="0045077C">
            <w:pPr>
              <w:pStyle w:val="a6"/>
              <w:spacing w:after="0"/>
              <w:rPr>
                <w:rFonts w:ascii="Times New Roman" w:hAnsi="Times New Roman"/>
                <w:sz w:val="20"/>
                <w:szCs w:val="20"/>
              </w:rPr>
            </w:pPr>
            <w:r w:rsidRPr="00361818">
              <w:rPr>
                <w:rFonts w:ascii="Times New Roman" w:hAnsi="Times New Roman"/>
                <w:sz w:val="20"/>
                <w:szCs w:val="20"/>
                <w:lang w:val="ru-RU"/>
              </w:rPr>
              <w:t>Число оборудованных остановочных площадок</w:t>
            </w:r>
          </w:p>
        </w:tc>
        <w:tc>
          <w:tcPr>
            <w:tcW w:w="1134"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rsidR="0045077C" w:rsidRPr="00361818" w:rsidRDefault="0045077C" w:rsidP="0045077C">
            <w:pPr>
              <w:pStyle w:val="a6"/>
              <w:spacing w:after="0"/>
              <w:jc w:val="center"/>
              <w:rPr>
                <w:rFonts w:ascii="Times New Roman" w:hAnsi="Times New Roman"/>
                <w:sz w:val="20"/>
                <w:szCs w:val="20"/>
              </w:rPr>
            </w:pPr>
            <w:r w:rsidRPr="00361818">
              <w:rPr>
                <w:rFonts w:ascii="Times New Roman" w:hAnsi="Times New Roman"/>
                <w:sz w:val="20"/>
                <w:szCs w:val="20"/>
                <w:lang w:val="ru-RU"/>
              </w:rPr>
              <w:t>ед.</w:t>
            </w:r>
          </w:p>
        </w:tc>
        <w:tc>
          <w:tcPr>
            <w:tcW w:w="162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45077C" w:rsidRPr="00361818" w:rsidRDefault="0045077C" w:rsidP="0045077C">
            <w:pPr>
              <w:pStyle w:val="a6"/>
              <w:spacing w:after="0"/>
              <w:jc w:val="center"/>
              <w:rPr>
                <w:rFonts w:ascii="Times New Roman" w:hAnsi="Times New Roman"/>
                <w:sz w:val="20"/>
                <w:szCs w:val="20"/>
                <w:lang w:val="ru-RU"/>
              </w:rPr>
            </w:pPr>
            <w:r>
              <w:rPr>
                <w:rFonts w:ascii="Times New Roman" w:hAnsi="Times New Roman"/>
                <w:sz w:val="20"/>
                <w:szCs w:val="20"/>
                <w:lang w:val="ru-RU"/>
              </w:rPr>
              <w:t>0</w:t>
            </w:r>
          </w:p>
        </w:tc>
        <w:tc>
          <w:tcPr>
            <w:tcW w:w="85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45077C" w:rsidRPr="00361818" w:rsidRDefault="0045077C" w:rsidP="0045077C">
            <w:pPr>
              <w:pStyle w:val="a6"/>
              <w:spacing w:after="0"/>
              <w:jc w:val="center"/>
              <w:rPr>
                <w:rFonts w:ascii="Times New Roman" w:hAnsi="Times New Roman"/>
                <w:sz w:val="20"/>
                <w:szCs w:val="20"/>
                <w:lang w:val="ru-RU"/>
              </w:rPr>
            </w:pPr>
            <w:r>
              <w:rPr>
                <w:rFonts w:ascii="Times New Roman" w:hAnsi="Times New Roman"/>
                <w:sz w:val="20"/>
                <w:szCs w:val="20"/>
                <w:lang w:val="ru-RU"/>
              </w:rPr>
              <w:t>0</w:t>
            </w:r>
          </w:p>
        </w:tc>
        <w:tc>
          <w:tcPr>
            <w:tcW w:w="85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45077C" w:rsidRPr="00361818" w:rsidRDefault="0045077C" w:rsidP="0045077C">
            <w:pPr>
              <w:pStyle w:val="a6"/>
              <w:spacing w:after="0"/>
              <w:jc w:val="center"/>
              <w:rPr>
                <w:rFonts w:ascii="Times New Roman" w:hAnsi="Times New Roman"/>
                <w:sz w:val="20"/>
                <w:szCs w:val="20"/>
                <w:lang w:val="ru-RU"/>
              </w:rPr>
            </w:pPr>
            <w:r>
              <w:rPr>
                <w:rFonts w:ascii="Times New Roman" w:hAnsi="Times New Roman"/>
                <w:sz w:val="20"/>
                <w:szCs w:val="20"/>
                <w:lang w:val="ru-RU"/>
              </w:rPr>
              <w:t>0</w:t>
            </w:r>
          </w:p>
        </w:tc>
        <w:tc>
          <w:tcPr>
            <w:tcW w:w="85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45077C" w:rsidRPr="00361818" w:rsidRDefault="0045077C" w:rsidP="0045077C">
            <w:pPr>
              <w:pStyle w:val="a6"/>
              <w:spacing w:after="0"/>
              <w:jc w:val="center"/>
              <w:rPr>
                <w:rFonts w:ascii="Times New Roman" w:hAnsi="Times New Roman"/>
                <w:sz w:val="20"/>
                <w:szCs w:val="20"/>
                <w:lang w:val="ru-RU"/>
              </w:rPr>
            </w:pPr>
            <w:r>
              <w:rPr>
                <w:rFonts w:ascii="Times New Roman" w:hAnsi="Times New Roman"/>
                <w:sz w:val="20"/>
                <w:szCs w:val="20"/>
                <w:lang w:val="ru-RU"/>
              </w:rPr>
              <w:t>0</w:t>
            </w:r>
          </w:p>
        </w:tc>
      </w:tr>
      <w:tr w:rsidR="0045077C" w:rsidRPr="00361818" w:rsidTr="00635DE0">
        <w:tc>
          <w:tcPr>
            <w:tcW w:w="428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rsidR="0045077C" w:rsidRPr="00361818" w:rsidRDefault="0045077C" w:rsidP="0045077C">
            <w:pPr>
              <w:pStyle w:val="a6"/>
              <w:spacing w:after="0"/>
              <w:rPr>
                <w:rFonts w:ascii="Times New Roman" w:hAnsi="Times New Roman"/>
                <w:sz w:val="20"/>
                <w:szCs w:val="20"/>
              </w:rPr>
            </w:pPr>
            <w:r w:rsidRPr="00361818">
              <w:rPr>
                <w:rFonts w:ascii="Times New Roman" w:hAnsi="Times New Roman"/>
                <w:sz w:val="20"/>
                <w:szCs w:val="20"/>
                <w:lang w:val="ru-RU"/>
              </w:rPr>
              <w:t>Порт, причал, пристань</w:t>
            </w:r>
            <w:r w:rsidRPr="00361818">
              <w:rPr>
                <w:rFonts w:ascii="Times New Roman" w:hAnsi="Times New Roman"/>
                <w:sz w:val="20"/>
                <w:szCs w:val="20"/>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rsidR="0045077C" w:rsidRPr="00361818" w:rsidRDefault="0045077C" w:rsidP="0045077C">
            <w:pPr>
              <w:pStyle w:val="a6"/>
              <w:spacing w:after="0"/>
              <w:jc w:val="center"/>
              <w:rPr>
                <w:rFonts w:ascii="Times New Roman" w:hAnsi="Times New Roman"/>
                <w:sz w:val="20"/>
                <w:szCs w:val="20"/>
              </w:rPr>
            </w:pPr>
            <w:r w:rsidRPr="00361818">
              <w:rPr>
                <w:rFonts w:ascii="Times New Roman" w:hAnsi="Times New Roman"/>
                <w:sz w:val="20"/>
                <w:szCs w:val="20"/>
                <w:lang w:val="ru-RU"/>
              </w:rPr>
              <w:t>ед.</w:t>
            </w:r>
          </w:p>
        </w:tc>
        <w:tc>
          <w:tcPr>
            <w:tcW w:w="162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45077C" w:rsidRPr="00361818" w:rsidRDefault="0045077C" w:rsidP="0045077C">
            <w:pPr>
              <w:pStyle w:val="a6"/>
              <w:spacing w:after="0"/>
              <w:jc w:val="center"/>
              <w:rPr>
                <w:rFonts w:ascii="Times New Roman" w:hAnsi="Times New Roman"/>
                <w:sz w:val="20"/>
                <w:szCs w:val="20"/>
                <w:lang w:val="ru-RU"/>
              </w:rPr>
            </w:pPr>
            <w:r>
              <w:rPr>
                <w:rFonts w:ascii="Times New Roman" w:hAnsi="Times New Roman"/>
                <w:sz w:val="20"/>
                <w:szCs w:val="20"/>
                <w:lang w:val="ru-RU"/>
              </w:rPr>
              <w:t>0</w:t>
            </w:r>
          </w:p>
        </w:tc>
        <w:tc>
          <w:tcPr>
            <w:tcW w:w="85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45077C" w:rsidRPr="00361818" w:rsidRDefault="0045077C" w:rsidP="0045077C">
            <w:pPr>
              <w:pStyle w:val="a6"/>
              <w:spacing w:after="0"/>
              <w:jc w:val="center"/>
              <w:rPr>
                <w:rFonts w:ascii="Times New Roman" w:hAnsi="Times New Roman"/>
                <w:sz w:val="20"/>
                <w:szCs w:val="20"/>
                <w:lang w:val="ru-RU"/>
              </w:rPr>
            </w:pPr>
            <w:r>
              <w:rPr>
                <w:rFonts w:ascii="Times New Roman" w:hAnsi="Times New Roman"/>
                <w:sz w:val="20"/>
                <w:szCs w:val="20"/>
                <w:lang w:val="ru-RU"/>
              </w:rPr>
              <w:t>0</w:t>
            </w:r>
          </w:p>
        </w:tc>
        <w:tc>
          <w:tcPr>
            <w:tcW w:w="85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45077C" w:rsidRPr="00361818" w:rsidRDefault="0045077C" w:rsidP="0045077C">
            <w:pPr>
              <w:pStyle w:val="a6"/>
              <w:spacing w:after="0"/>
              <w:jc w:val="center"/>
              <w:rPr>
                <w:rFonts w:ascii="Times New Roman" w:hAnsi="Times New Roman"/>
                <w:sz w:val="20"/>
                <w:szCs w:val="20"/>
                <w:lang w:val="ru-RU"/>
              </w:rPr>
            </w:pPr>
            <w:r>
              <w:rPr>
                <w:rFonts w:ascii="Times New Roman" w:hAnsi="Times New Roman"/>
                <w:sz w:val="20"/>
                <w:szCs w:val="20"/>
                <w:lang w:val="ru-RU"/>
              </w:rPr>
              <w:t>0</w:t>
            </w:r>
          </w:p>
        </w:tc>
        <w:tc>
          <w:tcPr>
            <w:tcW w:w="85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45077C" w:rsidRPr="00361818" w:rsidRDefault="0045077C" w:rsidP="0045077C">
            <w:pPr>
              <w:pStyle w:val="a6"/>
              <w:spacing w:after="0"/>
              <w:jc w:val="center"/>
              <w:rPr>
                <w:rFonts w:ascii="Times New Roman" w:hAnsi="Times New Roman"/>
                <w:sz w:val="20"/>
                <w:szCs w:val="20"/>
                <w:lang w:val="ru-RU"/>
              </w:rPr>
            </w:pPr>
            <w:r>
              <w:rPr>
                <w:rFonts w:ascii="Times New Roman" w:hAnsi="Times New Roman"/>
                <w:sz w:val="20"/>
                <w:szCs w:val="20"/>
                <w:lang w:val="ru-RU"/>
              </w:rPr>
              <w:t>0</w:t>
            </w:r>
          </w:p>
        </w:tc>
      </w:tr>
      <w:tr w:rsidR="0045077C" w:rsidRPr="00361818" w:rsidTr="00635DE0">
        <w:tc>
          <w:tcPr>
            <w:tcW w:w="428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45077C" w:rsidRPr="00361818" w:rsidRDefault="0045077C" w:rsidP="0045077C">
            <w:pPr>
              <w:pStyle w:val="a6"/>
              <w:spacing w:after="0"/>
              <w:rPr>
                <w:rFonts w:ascii="Times New Roman" w:hAnsi="Times New Roman"/>
                <w:sz w:val="20"/>
                <w:szCs w:val="20"/>
                <w:lang w:val="ru-RU"/>
              </w:rPr>
            </w:pPr>
            <w:r w:rsidRPr="00361818">
              <w:rPr>
                <w:rFonts w:ascii="Times New Roman" w:hAnsi="Times New Roman"/>
                <w:sz w:val="20"/>
                <w:szCs w:val="20"/>
                <w:lang w:val="ru-RU"/>
              </w:rPr>
              <w:t>Число вертолетных площадок, ВПП</w:t>
            </w:r>
          </w:p>
        </w:tc>
        <w:tc>
          <w:tcPr>
            <w:tcW w:w="1134"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45077C" w:rsidRPr="00361818" w:rsidRDefault="0045077C" w:rsidP="0045077C">
            <w:pPr>
              <w:pStyle w:val="a6"/>
              <w:spacing w:after="0"/>
              <w:jc w:val="center"/>
              <w:rPr>
                <w:rFonts w:ascii="Times New Roman" w:hAnsi="Times New Roman"/>
                <w:sz w:val="20"/>
                <w:szCs w:val="20"/>
              </w:rPr>
            </w:pPr>
            <w:r w:rsidRPr="00361818">
              <w:rPr>
                <w:rFonts w:ascii="Times New Roman" w:hAnsi="Times New Roman"/>
                <w:sz w:val="20"/>
                <w:szCs w:val="20"/>
                <w:lang w:val="ru-RU"/>
              </w:rPr>
              <w:t>ед.</w:t>
            </w:r>
          </w:p>
        </w:tc>
        <w:tc>
          <w:tcPr>
            <w:tcW w:w="162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45077C" w:rsidRPr="00361818" w:rsidRDefault="0045077C" w:rsidP="0045077C">
            <w:pPr>
              <w:pStyle w:val="a6"/>
              <w:spacing w:after="0"/>
              <w:jc w:val="center"/>
              <w:rPr>
                <w:rFonts w:ascii="Times New Roman" w:hAnsi="Times New Roman"/>
                <w:sz w:val="20"/>
                <w:szCs w:val="20"/>
                <w:lang w:val="ru-RU"/>
              </w:rPr>
            </w:pPr>
            <w:r>
              <w:rPr>
                <w:rFonts w:ascii="Times New Roman" w:hAnsi="Times New Roman"/>
                <w:sz w:val="20"/>
                <w:szCs w:val="20"/>
                <w:lang w:val="ru-RU"/>
              </w:rPr>
              <w:t>0</w:t>
            </w:r>
          </w:p>
        </w:tc>
        <w:tc>
          <w:tcPr>
            <w:tcW w:w="85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45077C" w:rsidRPr="00361818" w:rsidRDefault="0045077C" w:rsidP="0045077C">
            <w:pPr>
              <w:pStyle w:val="a6"/>
              <w:spacing w:after="0"/>
              <w:jc w:val="center"/>
              <w:rPr>
                <w:rFonts w:ascii="Times New Roman" w:hAnsi="Times New Roman"/>
                <w:sz w:val="20"/>
                <w:szCs w:val="20"/>
                <w:lang w:val="ru-RU"/>
              </w:rPr>
            </w:pPr>
            <w:r>
              <w:rPr>
                <w:rFonts w:ascii="Times New Roman" w:hAnsi="Times New Roman"/>
                <w:sz w:val="20"/>
                <w:szCs w:val="20"/>
                <w:lang w:val="ru-RU"/>
              </w:rPr>
              <w:t>0</w:t>
            </w:r>
          </w:p>
        </w:tc>
        <w:tc>
          <w:tcPr>
            <w:tcW w:w="85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45077C" w:rsidRPr="00361818" w:rsidRDefault="0045077C" w:rsidP="0045077C">
            <w:pPr>
              <w:pStyle w:val="a6"/>
              <w:spacing w:after="0"/>
              <w:jc w:val="center"/>
              <w:rPr>
                <w:rFonts w:ascii="Times New Roman" w:hAnsi="Times New Roman"/>
                <w:sz w:val="20"/>
                <w:szCs w:val="20"/>
                <w:lang w:val="ru-RU"/>
              </w:rPr>
            </w:pPr>
            <w:r>
              <w:rPr>
                <w:rFonts w:ascii="Times New Roman" w:hAnsi="Times New Roman"/>
                <w:sz w:val="20"/>
                <w:szCs w:val="20"/>
                <w:lang w:val="ru-RU"/>
              </w:rPr>
              <w:t>0</w:t>
            </w:r>
          </w:p>
        </w:tc>
        <w:tc>
          <w:tcPr>
            <w:tcW w:w="85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45077C" w:rsidRPr="00361818" w:rsidRDefault="0045077C" w:rsidP="0045077C">
            <w:pPr>
              <w:pStyle w:val="a6"/>
              <w:spacing w:after="0"/>
              <w:jc w:val="center"/>
              <w:rPr>
                <w:rFonts w:ascii="Times New Roman" w:hAnsi="Times New Roman"/>
                <w:sz w:val="20"/>
                <w:szCs w:val="20"/>
                <w:lang w:val="ru-RU"/>
              </w:rPr>
            </w:pPr>
            <w:r>
              <w:rPr>
                <w:rFonts w:ascii="Times New Roman" w:hAnsi="Times New Roman"/>
                <w:sz w:val="20"/>
                <w:szCs w:val="20"/>
                <w:lang w:val="ru-RU"/>
              </w:rPr>
              <w:t>0</w:t>
            </w:r>
          </w:p>
        </w:tc>
      </w:tr>
      <w:tr w:rsidR="0045077C" w:rsidRPr="00361818" w:rsidTr="00635DE0">
        <w:tc>
          <w:tcPr>
            <w:tcW w:w="428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rsidR="0045077C" w:rsidRPr="00361818" w:rsidRDefault="0045077C" w:rsidP="0045077C">
            <w:pPr>
              <w:pStyle w:val="a6"/>
              <w:spacing w:after="0"/>
              <w:rPr>
                <w:rFonts w:ascii="Times New Roman" w:hAnsi="Times New Roman"/>
                <w:sz w:val="20"/>
                <w:szCs w:val="20"/>
                <w:lang w:val="ru-RU"/>
              </w:rPr>
            </w:pPr>
            <w:r w:rsidRPr="00361818">
              <w:rPr>
                <w:rFonts w:ascii="Times New Roman" w:eastAsia="TimesNewRomanPSMT" w:hAnsi="Times New Roman"/>
                <w:sz w:val="20"/>
                <w:szCs w:val="20"/>
                <w:lang w:val="ru-RU" w:eastAsia="ru-RU"/>
              </w:rPr>
              <w:t>Протяженность пешеходных тротуаров</w:t>
            </w:r>
          </w:p>
        </w:tc>
        <w:tc>
          <w:tcPr>
            <w:tcW w:w="1134"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rsidR="0045077C" w:rsidRPr="00361818" w:rsidRDefault="0045077C" w:rsidP="0045077C">
            <w:pPr>
              <w:pStyle w:val="a6"/>
              <w:spacing w:after="0"/>
              <w:jc w:val="center"/>
              <w:rPr>
                <w:rFonts w:ascii="Times New Roman" w:hAnsi="Times New Roman"/>
                <w:sz w:val="20"/>
                <w:szCs w:val="20"/>
              </w:rPr>
            </w:pPr>
            <w:r w:rsidRPr="00361818">
              <w:rPr>
                <w:rFonts w:ascii="Times New Roman" w:eastAsia="TimesNewRomanPSMT" w:hAnsi="Times New Roman"/>
                <w:sz w:val="20"/>
                <w:szCs w:val="20"/>
                <w:lang w:val="ru-RU" w:eastAsia="ru-RU"/>
              </w:rPr>
              <w:t>км</w:t>
            </w:r>
          </w:p>
        </w:tc>
        <w:tc>
          <w:tcPr>
            <w:tcW w:w="162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45077C" w:rsidRPr="00361818" w:rsidRDefault="0045077C" w:rsidP="0045077C">
            <w:pPr>
              <w:pStyle w:val="a6"/>
              <w:spacing w:after="0"/>
              <w:jc w:val="center"/>
              <w:rPr>
                <w:rFonts w:ascii="Times New Roman" w:hAnsi="Times New Roman"/>
                <w:sz w:val="20"/>
                <w:szCs w:val="20"/>
                <w:lang w:val="ru-RU"/>
              </w:rPr>
            </w:pPr>
            <w:r>
              <w:rPr>
                <w:rFonts w:ascii="Times New Roman" w:hAnsi="Times New Roman"/>
                <w:sz w:val="20"/>
                <w:szCs w:val="20"/>
                <w:lang w:val="ru-RU"/>
              </w:rPr>
              <w:t>0</w:t>
            </w:r>
          </w:p>
        </w:tc>
        <w:tc>
          <w:tcPr>
            <w:tcW w:w="85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45077C" w:rsidRPr="00361818" w:rsidRDefault="0045077C" w:rsidP="0045077C">
            <w:pPr>
              <w:pStyle w:val="a6"/>
              <w:spacing w:after="0"/>
              <w:jc w:val="center"/>
              <w:rPr>
                <w:rFonts w:ascii="Times New Roman" w:hAnsi="Times New Roman"/>
                <w:sz w:val="20"/>
                <w:szCs w:val="20"/>
                <w:lang w:val="ru-RU"/>
              </w:rPr>
            </w:pPr>
            <w:r>
              <w:rPr>
                <w:rFonts w:ascii="Times New Roman" w:hAnsi="Times New Roman"/>
                <w:sz w:val="20"/>
                <w:szCs w:val="20"/>
                <w:lang w:val="ru-RU"/>
              </w:rPr>
              <w:t>0</w:t>
            </w:r>
          </w:p>
        </w:tc>
        <w:tc>
          <w:tcPr>
            <w:tcW w:w="85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45077C" w:rsidRPr="00361818" w:rsidRDefault="0045077C" w:rsidP="0045077C">
            <w:pPr>
              <w:pStyle w:val="a6"/>
              <w:spacing w:after="0"/>
              <w:jc w:val="center"/>
              <w:rPr>
                <w:rFonts w:ascii="Times New Roman" w:hAnsi="Times New Roman"/>
                <w:sz w:val="20"/>
                <w:szCs w:val="20"/>
                <w:lang w:val="ru-RU"/>
              </w:rPr>
            </w:pPr>
            <w:r>
              <w:rPr>
                <w:rFonts w:ascii="Times New Roman" w:hAnsi="Times New Roman"/>
                <w:sz w:val="20"/>
                <w:szCs w:val="20"/>
                <w:lang w:val="ru-RU"/>
              </w:rPr>
              <w:t>0</w:t>
            </w:r>
          </w:p>
        </w:tc>
        <w:tc>
          <w:tcPr>
            <w:tcW w:w="85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45077C" w:rsidRPr="00361818" w:rsidRDefault="0045077C" w:rsidP="0045077C">
            <w:pPr>
              <w:pStyle w:val="a6"/>
              <w:spacing w:after="0"/>
              <w:jc w:val="center"/>
              <w:rPr>
                <w:rFonts w:ascii="Times New Roman" w:hAnsi="Times New Roman"/>
                <w:sz w:val="20"/>
                <w:szCs w:val="20"/>
                <w:lang w:val="ru-RU"/>
              </w:rPr>
            </w:pPr>
            <w:r>
              <w:rPr>
                <w:rFonts w:ascii="Times New Roman" w:hAnsi="Times New Roman"/>
                <w:sz w:val="20"/>
                <w:szCs w:val="20"/>
                <w:lang w:val="ru-RU"/>
              </w:rPr>
              <w:t>0</w:t>
            </w:r>
          </w:p>
        </w:tc>
      </w:tr>
      <w:tr w:rsidR="0045077C" w:rsidRPr="00361818" w:rsidTr="00EE6114">
        <w:tc>
          <w:tcPr>
            <w:tcW w:w="428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rsidR="0045077C" w:rsidRPr="00361818" w:rsidRDefault="0045077C" w:rsidP="0045077C">
            <w:pPr>
              <w:pStyle w:val="a6"/>
              <w:spacing w:after="0"/>
              <w:rPr>
                <w:rFonts w:ascii="Times New Roman" w:hAnsi="Times New Roman"/>
                <w:sz w:val="20"/>
                <w:szCs w:val="20"/>
                <w:lang w:val="ru-RU"/>
              </w:rPr>
            </w:pPr>
            <w:r w:rsidRPr="00361818">
              <w:rPr>
                <w:rFonts w:ascii="Times New Roman" w:hAnsi="Times New Roman"/>
                <w:sz w:val="20"/>
                <w:szCs w:val="20"/>
                <w:lang w:val="ru-RU"/>
              </w:rPr>
              <w:t>Велосипедное движение, число пунктов хранения</w:t>
            </w:r>
          </w:p>
        </w:tc>
        <w:tc>
          <w:tcPr>
            <w:tcW w:w="1134"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rsidR="0045077C" w:rsidRPr="00361818" w:rsidRDefault="0045077C" w:rsidP="0045077C">
            <w:pPr>
              <w:pStyle w:val="a6"/>
              <w:spacing w:after="0"/>
              <w:jc w:val="center"/>
              <w:rPr>
                <w:rFonts w:ascii="Times New Roman" w:hAnsi="Times New Roman"/>
                <w:sz w:val="20"/>
                <w:szCs w:val="20"/>
              </w:rPr>
            </w:pPr>
            <w:proofErr w:type="gramStart"/>
            <w:r w:rsidRPr="00361818">
              <w:rPr>
                <w:rFonts w:ascii="Times New Roman" w:hAnsi="Times New Roman"/>
                <w:sz w:val="20"/>
                <w:szCs w:val="20"/>
                <w:lang w:val="ru-RU"/>
              </w:rPr>
              <w:t>км</w:t>
            </w:r>
            <w:proofErr w:type="gramEnd"/>
            <w:r w:rsidRPr="00361818">
              <w:rPr>
                <w:rFonts w:ascii="Times New Roman" w:hAnsi="Times New Roman"/>
                <w:sz w:val="20"/>
                <w:szCs w:val="20"/>
                <w:lang w:val="ru-RU"/>
              </w:rPr>
              <w:t>/ед.</w:t>
            </w:r>
          </w:p>
        </w:tc>
        <w:tc>
          <w:tcPr>
            <w:tcW w:w="162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45077C" w:rsidRPr="00361818" w:rsidRDefault="0045077C" w:rsidP="0045077C">
            <w:pPr>
              <w:pStyle w:val="a6"/>
              <w:spacing w:after="0"/>
              <w:jc w:val="center"/>
              <w:rPr>
                <w:rFonts w:ascii="Times New Roman" w:hAnsi="Times New Roman"/>
                <w:sz w:val="20"/>
                <w:szCs w:val="20"/>
                <w:lang w:val="ru-RU"/>
              </w:rPr>
            </w:pPr>
            <w:r>
              <w:rPr>
                <w:rFonts w:ascii="Times New Roman" w:hAnsi="Times New Roman"/>
                <w:sz w:val="20"/>
                <w:szCs w:val="20"/>
                <w:lang w:val="ru-RU"/>
              </w:rPr>
              <w:t>0/0</w:t>
            </w:r>
          </w:p>
        </w:tc>
        <w:tc>
          <w:tcPr>
            <w:tcW w:w="85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45077C" w:rsidRPr="00361818" w:rsidRDefault="0045077C" w:rsidP="0045077C">
            <w:pPr>
              <w:pStyle w:val="a6"/>
              <w:spacing w:after="0"/>
              <w:jc w:val="center"/>
              <w:rPr>
                <w:rFonts w:ascii="Times New Roman" w:hAnsi="Times New Roman"/>
                <w:sz w:val="20"/>
                <w:szCs w:val="20"/>
                <w:lang w:val="ru-RU"/>
              </w:rPr>
            </w:pPr>
            <w:r>
              <w:rPr>
                <w:rFonts w:ascii="Times New Roman" w:hAnsi="Times New Roman"/>
                <w:sz w:val="20"/>
                <w:szCs w:val="20"/>
                <w:lang w:val="ru-RU"/>
              </w:rPr>
              <w:t>0/0</w:t>
            </w:r>
          </w:p>
        </w:tc>
        <w:tc>
          <w:tcPr>
            <w:tcW w:w="85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45077C" w:rsidRPr="00361818" w:rsidRDefault="0045077C" w:rsidP="0045077C">
            <w:pPr>
              <w:pStyle w:val="a6"/>
              <w:spacing w:after="0"/>
              <w:jc w:val="center"/>
              <w:rPr>
                <w:rFonts w:ascii="Times New Roman" w:hAnsi="Times New Roman"/>
                <w:sz w:val="20"/>
                <w:szCs w:val="20"/>
                <w:lang w:val="ru-RU"/>
              </w:rPr>
            </w:pPr>
            <w:r>
              <w:rPr>
                <w:rFonts w:ascii="Times New Roman" w:hAnsi="Times New Roman"/>
                <w:sz w:val="20"/>
                <w:szCs w:val="20"/>
                <w:lang w:val="ru-RU"/>
              </w:rPr>
              <w:t>0/0</w:t>
            </w:r>
          </w:p>
        </w:tc>
        <w:tc>
          <w:tcPr>
            <w:tcW w:w="85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45077C" w:rsidRPr="00361818" w:rsidRDefault="0045077C" w:rsidP="0045077C">
            <w:pPr>
              <w:pStyle w:val="a6"/>
              <w:spacing w:after="0"/>
              <w:jc w:val="center"/>
              <w:rPr>
                <w:rFonts w:ascii="Times New Roman" w:hAnsi="Times New Roman"/>
                <w:sz w:val="20"/>
                <w:szCs w:val="20"/>
                <w:lang w:val="ru-RU"/>
              </w:rPr>
            </w:pPr>
            <w:r>
              <w:rPr>
                <w:rFonts w:ascii="Times New Roman" w:hAnsi="Times New Roman"/>
                <w:sz w:val="20"/>
                <w:szCs w:val="20"/>
                <w:lang w:val="ru-RU"/>
              </w:rPr>
              <w:t>0/0</w:t>
            </w:r>
          </w:p>
        </w:tc>
      </w:tr>
      <w:tr w:rsidR="0045077C" w:rsidRPr="00361818" w:rsidTr="00635DE0">
        <w:tc>
          <w:tcPr>
            <w:tcW w:w="428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45077C" w:rsidRPr="00361818" w:rsidRDefault="0045077C" w:rsidP="0045077C">
            <w:pPr>
              <w:pStyle w:val="a6"/>
              <w:spacing w:after="0"/>
              <w:rPr>
                <w:rFonts w:ascii="Times New Roman" w:hAnsi="Times New Roman"/>
                <w:sz w:val="20"/>
                <w:szCs w:val="20"/>
                <w:lang w:val="ru-RU"/>
              </w:rPr>
            </w:pPr>
            <w:r>
              <w:rPr>
                <w:rFonts w:ascii="Times New Roman" w:hAnsi="Times New Roman"/>
                <w:sz w:val="20"/>
                <w:szCs w:val="20"/>
                <w:lang w:val="ru-RU"/>
              </w:rPr>
              <w:t>Протяженность автомобильных дорог общего пользования регионального значения</w:t>
            </w:r>
          </w:p>
        </w:tc>
        <w:tc>
          <w:tcPr>
            <w:tcW w:w="1134"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45077C" w:rsidRPr="00361818" w:rsidRDefault="0045077C" w:rsidP="0045077C">
            <w:pPr>
              <w:pStyle w:val="a6"/>
              <w:spacing w:after="0"/>
              <w:jc w:val="center"/>
              <w:rPr>
                <w:rFonts w:ascii="Times New Roman" w:hAnsi="Times New Roman"/>
                <w:sz w:val="20"/>
                <w:szCs w:val="20"/>
                <w:lang w:val="ru-RU"/>
              </w:rPr>
            </w:pPr>
            <w:r>
              <w:rPr>
                <w:rFonts w:ascii="Times New Roman" w:hAnsi="Times New Roman"/>
                <w:sz w:val="20"/>
                <w:szCs w:val="20"/>
                <w:lang w:val="ru-RU"/>
              </w:rPr>
              <w:t>км</w:t>
            </w:r>
          </w:p>
        </w:tc>
        <w:tc>
          <w:tcPr>
            <w:tcW w:w="162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45077C" w:rsidRPr="00361818" w:rsidRDefault="0045077C" w:rsidP="0045077C">
            <w:pPr>
              <w:pStyle w:val="a6"/>
              <w:spacing w:after="0"/>
              <w:jc w:val="center"/>
              <w:rPr>
                <w:rFonts w:ascii="Times New Roman" w:hAnsi="Times New Roman"/>
                <w:sz w:val="20"/>
                <w:szCs w:val="20"/>
                <w:lang w:val="ru-RU"/>
              </w:rPr>
            </w:pPr>
            <w:r>
              <w:rPr>
                <w:rFonts w:ascii="Times New Roman" w:hAnsi="Times New Roman"/>
                <w:sz w:val="20"/>
                <w:szCs w:val="20"/>
                <w:lang w:val="ru-RU"/>
              </w:rPr>
              <w:t>6,75</w:t>
            </w:r>
          </w:p>
        </w:tc>
        <w:tc>
          <w:tcPr>
            <w:tcW w:w="85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45077C" w:rsidRPr="00361818" w:rsidRDefault="0045077C" w:rsidP="0045077C">
            <w:pPr>
              <w:pStyle w:val="a6"/>
              <w:spacing w:after="0"/>
              <w:jc w:val="center"/>
              <w:rPr>
                <w:rFonts w:ascii="Times New Roman" w:hAnsi="Times New Roman"/>
                <w:sz w:val="20"/>
                <w:szCs w:val="20"/>
                <w:lang w:val="ru-RU"/>
              </w:rPr>
            </w:pPr>
            <w:r>
              <w:rPr>
                <w:rFonts w:ascii="Times New Roman" w:hAnsi="Times New Roman"/>
                <w:sz w:val="20"/>
                <w:szCs w:val="20"/>
                <w:lang w:val="ru-RU"/>
              </w:rPr>
              <w:t>6,75</w:t>
            </w:r>
          </w:p>
        </w:tc>
        <w:tc>
          <w:tcPr>
            <w:tcW w:w="85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45077C" w:rsidRPr="00361818" w:rsidRDefault="0045077C" w:rsidP="0045077C">
            <w:pPr>
              <w:pStyle w:val="a6"/>
              <w:spacing w:after="0"/>
              <w:jc w:val="center"/>
              <w:rPr>
                <w:rFonts w:ascii="Times New Roman" w:hAnsi="Times New Roman"/>
                <w:sz w:val="20"/>
                <w:szCs w:val="20"/>
                <w:lang w:val="ru-RU"/>
              </w:rPr>
            </w:pPr>
            <w:r>
              <w:rPr>
                <w:rFonts w:ascii="Times New Roman" w:hAnsi="Times New Roman"/>
                <w:sz w:val="20"/>
                <w:szCs w:val="20"/>
                <w:lang w:val="ru-RU"/>
              </w:rPr>
              <w:t>6,75</w:t>
            </w:r>
          </w:p>
        </w:tc>
        <w:tc>
          <w:tcPr>
            <w:tcW w:w="85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45077C" w:rsidRPr="00361818" w:rsidRDefault="0045077C" w:rsidP="0045077C">
            <w:pPr>
              <w:pStyle w:val="a6"/>
              <w:spacing w:after="0"/>
              <w:jc w:val="center"/>
              <w:rPr>
                <w:rFonts w:ascii="Times New Roman" w:hAnsi="Times New Roman"/>
                <w:sz w:val="20"/>
                <w:szCs w:val="20"/>
                <w:lang w:val="ru-RU"/>
              </w:rPr>
            </w:pPr>
            <w:r>
              <w:rPr>
                <w:rFonts w:ascii="Times New Roman" w:hAnsi="Times New Roman"/>
                <w:sz w:val="20"/>
                <w:szCs w:val="20"/>
                <w:lang w:val="ru-RU"/>
              </w:rPr>
              <w:t>6,75</w:t>
            </w:r>
          </w:p>
        </w:tc>
      </w:tr>
      <w:tr w:rsidR="0045077C" w:rsidRPr="00361818" w:rsidTr="00635DE0">
        <w:tc>
          <w:tcPr>
            <w:tcW w:w="428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rsidR="0045077C" w:rsidRPr="00361818" w:rsidRDefault="0045077C" w:rsidP="0045077C">
            <w:pPr>
              <w:pStyle w:val="a6"/>
              <w:spacing w:after="0"/>
              <w:rPr>
                <w:rFonts w:ascii="Times New Roman" w:hAnsi="Times New Roman"/>
                <w:sz w:val="20"/>
                <w:szCs w:val="20"/>
                <w:lang w:val="ru-RU"/>
              </w:rPr>
            </w:pPr>
            <w:r w:rsidRPr="0045077C">
              <w:rPr>
                <w:rFonts w:ascii="Times New Roman" w:hAnsi="Times New Roman"/>
                <w:sz w:val="20"/>
                <w:szCs w:val="20"/>
                <w:lang w:val="ru-RU"/>
              </w:rPr>
              <w:t>Протяженность автомобильных дорог общего пользов</w:t>
            </w:r>
            <w:r>
              <w:rPr>
                <w:rFonts w:ascii="Times New Roman" w:hAnsi="Times New Roman"/>
                <w:sz w:val="20"/>
                <w:szCs w:val="20"/>
                <w:lang w:val="ru-RU"/>
              </w:rPr>
              <w:t>ания местного</w:t>
            </w:r>
            <w:r w:rsidRPr="0045077C">
              <w:rPr>
                <w:rFonts w:ascii="Times New Roman" w:hAnsi="Times New Roman"/>
                <w:sz w:val="20"/>
                <w:szCs w:val="20"/>
                <w:lang w:val="ru-RU"/>
              </w:rPr>
              <w:t xml:space="preserve"> значения</w:t>
            </w:r>
          </w:p>
        </w:tc>
        <w:tc>
          <w:tcPr>
            <w:tcW w:w="1134"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rsidR="0045077C" w:rsidRPr="00361818" w:rsidRDefault="0045077C" w:rsidP="0045077C">
            <w:pPr>
              <w:pStyle w:val="a6"/>
              <w:spacing w:after="0"/>
              <w:jc w:val="center"/>
              <w:rPr>
                <w:rFonts w:ascii="Times New Roman" w:hAnsi="Times New Roman"/>
                <w:sz w:val="20"/>
                <w:szCs w:val="20"/>
                <w:lang w:val="ru-RU"/>
              </w:rPr>
            </w:pPr>
            <w:r w:rsidRPr="00361818">
              <w:rPr>
                <w:rFonts w:ascii="Times New Roman" w:hAnsi="Times New Roman"/>
                <w:sz w:val="20"/>
                <w:szCs w:val="20"/>
                <w:lang w:val="ru-RU"/>
              </w:rPr>
              <w:t>км</w:t>
            </w:r>
          </w:p>
        </w:tc>
        <w:tc>
          <w:tcPr>
            <w:tcW w:w="162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45077C" w:rsidRPr="00361818" w:rsidRDefault="0045077C" w:rsidP="0045077C">
            <w:pPr>
              <w:pStyle w:val="a6"/>
              <w:spacing w:after="0"/>
              <w:jc w:val="center"/>
              <w:rPr>
                <w:rFonts w:ascii="Times New Roman" w:hAnsi="Times New Roman"/>
                <w:sz w:val="20"/>
                <w:szCs w:val="20"/>
                <w:lang w:val="ru-RU"/>
              </w:rPr>
            </w:pPr>
            <w:r>
              <w:rPr>
                <w:rFonts w:ascii="Times New Roman" w:hAnsi="Times New Roman"/>
                <w:sz w:val="20"/>
                <w:szCs w:val="20"/>
                <w:lang w:val="ru-RU"/>
              </w:rPr>
              <w:t>56,25</w:t>
            </w:r>
          </w:p>
        </w:tc>
        <w:tc>
          <w:tcPr>
            <w:tcW w:w="85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45077C" w:rsidRPr="00361818" w:rsidRDefault="0045077C" w:rsidP="0045077C">
            <w:pPr>
              <w:pStyle w:val="a6"/>
              <w:spacing w:after="0"/>
              <w:jc w:val="center"/>
              <w:rPr>
                <w:rFonts w:ascii="Times New Roman" w:hAnsi="Times New Roman"/>
                <w:sz w:val="20"/>
                <w:szCs w:val="20"/>
                <w:lang w:val="ru-RU"/>
              </w:rPr>
            </w:pPr>
            <w:r>
              <w:rPr>
                <w:rFonts w:ascii="Times New Roman" w:hAnsi="Times New Roman"/>
                <w:sz w:val="20"/>
                <w:szCs w:val="20"/>
                <w:lang w:val="ru-RU"/>
              </w:rPr>
              <w:t>56,25</w:t>
            </w:r>
          </w:p>
        </w:tc>
        <w:tc>
          <w:tcPr>
            <w:tcW w:w="85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45077C" w:rsidRPr="00361818" w:rsidRDefault="0045077C" w:rsidP="0045077C">
            <w:pPr>
              <w:pStyle w:val="a6"/>
              <w:spacing w:after="0"/>
              <w:jc w:val="center"/>
              <w:rPr>
                <w:rFonts w:ascii="Times New Roman" w:hAnsi="Times New Roman"/>
                <w:sz w:val="20"/>
                <w:szCs w:val="20"/>
                <w:lang w:val="ru-RU"/>
              </w:rPr>
            </w:pPr>
            <w:r>
              <w:rPr>
                <w:rFonts w:ascii="Times New Roman" w:hAnsi="Times New Roman"/>
                <w:sz w:val="20"/>
                <w:szCs w:val="20"/>
                <w:lang w:val="ru-RU"/>
              </w:rPr>
              <w:t>56,25</w:t>
            </w:r>
          </w:p>
        </w:tc>
        <w:tc>
          <w:tcPr>
            <w:tcW w:w="85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45077C" w:rsidRPr="00361818" w:rsidRDefault="0045077C" w:rsidP="0045077C">
            <w:pPr>
              <w:pStyle w:val="a6"/>
              <w:spacing w:after="0"/>
              <w:jc w:val="center"/>
              <w:rPr>
                <w:rFonts w:ascii="Times New Roman" w:hAnsi="Times New Roman"/>
                <w:sz w:val="20"/>
                <w:szCs w:val="20"/>
                <w:lang w:val="ru-RU"/>
              </w:rPr>
            </w:pPr>
            <w:r>
              <w:rPr>
                <w:rFonts w:ascii="Times New Roman" w:hAnsi="Times New Roman"/>
                <w:sz w:val="20"/>
                <w:szCs w:val="20"/>
                <w:lang w:val="ru-RU"/>
              </w:rPr>
              <w:t>56,25</w:t>
            </w:r>
          </w:p>
        </w:tc>
      </w:tr>
      <w:tr w:rsidR="0045077C" w:rsidRPr="00361818" w:rsidTr="00635DE0">
        <w:tc>
          <w:tcPr>
            <w:tcW w:w="428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45077C" w:rsidRPr="003A0DCF" w:rsidRDefault="0045077C" w:rsidP="0045077C">
            <w:pPr>
              <w:pStyle w:val="a6"/>
              <w:spacing w:after="0"/>
              <w:rPr>
                <w:rFonts w:ascii="Times New Roman" w:hAnsi="Times New Roman"/>
                <w:color w:val="000000"/>
                <w:sz w:val="20"/>
                <w:szCs w:val="20"/>
                <w:lang w:val="ru-RU"/>
              </w:rPr>
            </w:pPr>
            <w:r w:rsidRPr="003A0DCF">
              <w:rPr>
                <w:rFonts w:ascii="Times New Roman" w:hAnsi="Times New Roman"/>
                <w:sz w:val="20"/>
                <w:szCs w:val="20"/>
                <w:lang w:val="ru-RU"/>
              </w:rPr>
              <w:t xml:space="preserve">Удельный вес </w:t>
            </w:r>
            <w:r>
              <w:rPr>
                <w:rFonts w:ascii="Times New Roman" w:hAnsi="Times New Roman"/>
                <w:sz w:val="20"/>
                <w:szCs w:val="20"/>
                <w:lang w:val="ru-RU"/>
              </w:rPr>
              <w:t>УДС, нуждающей</w:t>
            </w:r>
            <w:r w:rsidRPr="003A0DCF">
              <w:rPr>
                <w:rFonts w:ascii="Times New Roman" w:hAnsi="Times New Roman"/>
                <w:sz w:val="20"/>
                <w:szCs w:val="20"/>
                <w:lang w:val="ru-RU"/>
              </w:rPr>
              <w:t>ся в капитальном ремонте (реконструкции)</w:t>
            </w:r>
          </w:p>
        </w:tc>
        <w:tc>
          <w:tcPr>
            <w:tcW w:w="1134"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45077C" w:rsidRPr="00361818" w:rsidRDefault="0045077C" w:rsidP="0045077C">
            <w:pPr>
              <w:pStyle w:val="a6"/>
              <w:spacing w:after="0"/>
              <w:jc w:val="center"/>
              <w:rPr>
                <w:rFonts w:ascii="Times New Roman" w:hAnsi="Times New Roman"/>
                <w:sz w:val="20"/>
                <w:szCs w:val="20"/>
                <w:lang w:val="ru-RU"/>
              </w:rPr>
            </w:pPr>
            <w:r>
              <w:rPr>
                <w:rFonts w:ascii="Times New Roman" w:hAnsi="Times New Roman"/>
                <w:sz w:val="20"/>
                <w:szCs w:val="20"/>
                <w:lang w:val="ru-RU"/>
              </w:rPr>
              <w:t>%</w:t>
            </w:r>
          </w:p>
        </w:tc>
        <w:tc>
          <w:tcPr>
            <w:tcW w:w="162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45077C" w:rsidRDefault="0045077C" w:rsidP="0045077C">
            <w:pPr>
              <w:pStyle w:val="a6"/>
              <w:spacing w:after="0"/>
              <w:jc w:val="center"/>
              <w:rPr>
                <w:rFonts w:ascii="Times New Roman" w:hAnsi="Times New Roman"/>
                <w:sz w:val="20"/>
                <w:szCs w:val="20"/>
                <w:lang w:val="ru-RU"/>
              </w:rPr>
            </w:pPr>
            <w:r>
              <w:rPr>
                <w:rFonts w:ascii="Times New Roman" w:hAnsi="Times New Roman"/>
                <w:sz w:val="20"/>
                <w:szCs w:val="20"/>
                <w:lang w:val="ru-RU"/>
              </w:rPr>
              <w:t>0</w:t>
            </w:r>
          </w:p>
        </w:tc>
        <w:tc>
          <w:tcPr>
            <w:tcW w:w="85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45077C" w:rsidRDefault="0045077C" w:rsidP="0045077C">
            <w:pPr>
              <w:pStyle w:val="a6"/>
              <w:spacing w:after="0"/>
              <w:jc w:val="center"/>
              <w:rPr>
                <w:rFonts w:ascii="Times New Roman" w:hAnsi="Times New Roman"/>
                <w:sz w:val="20"/>
                <w:szCs w:val="20"/>
                <w:lang w:val="ru-RU"/>
              </w:rPr>
            </w:pPr>
            <w:r>
              <w:rPr>
                <w:rFonts w:ascii="Times New Roman" w:hAnsi="Times New Roman"/>
                <w:sz w:val="20"/>
                <w:szCs w:val="20"/>
                <w:lang w:val="ru-RU"/>
              </w:rPr>
              <w:t>0</w:t>
            </w:r>
          </w:p>
        </w:tc>
        <w:tc>
          <w:tcPr>
            <w:tcW w:w="85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45077C" w:rsidRDefault="0045077C" w:rsidP="0045077C">
            <w:pPr>
              <w:pStyle w:val="a6"/>
              <w:spacing w:after="0"/>
              <w:jc w:val="center"/>
              <w:rPr>
                <w:rFonts w:ascii="Times New Roman" w:hAnsi="Times New Roman"/>
                <w:sz w:val="20"/>
                <w:szCs w:val="20"/>
                <w:lang w:val="ru-RU"/>
              </w:rPr>
            </w:pPr>
            <w:r>
              <w:rPr>
                <w:rFonts w:ascii="Times New Roman" w:hAnsi="Times New Roman"/>
                <w:sz w:val="20"/>
                <w:szCs w:val="20"/>
                <w:lang w:val="ru-RU"/>
              </w:rPr>
              <w:t>0</w:t>
            </w:r>
          </w:p>
        </w:tc>
        <w:tc>
          <w:tcPr>
            <w:tcW w:w="85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45077C" w:rsidRDefault="0045077C" w:rsidP="0045077C">
            <w:pPr>
              <w:pStyle w:val="a6"/>
              <w:spacing w:after="0"/>
              <w:jc w:val="center"/>
              <w:rPr>
                <w:rFonts w:ascii="Times New Roman" w:hAnsi="Times New Roman"/>
                <w:sz w:val="20"/>
                <w:szCs w:val="20"/>
                <w:lang w:val="ru-RU"/>
              </w:rPr>
            </w:pPr>
            <w:r>
              <w:rPr>
                <w:rFonts w:ascii="Times New Roman" w:hAnsi="Times New Roman"/>
                <w:sz w:val="20"/>
                <w:szCs w:val="20"/>
                <w:lang w:val="ru-RU"/>
              </w:rPr>
              <w:t>0</w:t>
            </w:r>
          </w:p>
        </w:tc>
      </w:tr>
      <w:tr w:rsidR="00EE5722" w:rsidRPr="00361818" w:rsidTr="00635DE0">
        <w:trPr>
          <w:trHeight w:val="70"/>
        </w:trPr>
        <w:tc>
          <w:tcPr>
            <w:tcW w:w="9587" w:type="dxa"/>
            <w:gridSpan w:val="6"/>
            <w:tcBorders>
              <w:top w:val="single" w:sz="4" w:space="0" w:color="auto"/>
              <w:left w:val="single" w:sz="4" w:space="0" w:color="auto"/>
              <w:bottom w:val="single" w:sz="4" w:space="0" w:color="auto"/>
            </w:tcBorders>
            <w:shd w:val="clear" w:color="auto" w:fill="auto"/>
            <w:tcMar>
              <w:left w:w="28" w:type="dxa"/>
              <w:right w:w="28" w:type="dxa"/>
            </w:tcMar>
            <w:vAlign w:val="center"/>
            <w:hideMark/>
          </w:tcPr>
          <w:p w:rsidR="00EE5722" w:rsidRPr="00361818" w:rsidRDefault="00EE5722" w:rsidP="00EE5722">
            <w:pPr>
              <w:pStyle w:val="a6"/>
              <w:spacing w:after="0"/>
              <w:rPr>
                <w:rFonts w:ascii="Times New Roman" w:hAnsi="Times New Roman"/>
                <w:sz w:val="20"/>
                <w:szCs w:val="20"/>
                <w:lang w:val="ru-RU"/>
              </w:rPr>
            </w:pPr>
            <w:r w:rsidRPr="00361818">
              <w:rPr>
                <w:rFonts w:ascii="Times New Roman" w:hAnsi="Times New Roman"/>
                <w:sz w:val="20"/>
                <w:szCs w:val="20"/>
                <w:lang w:val="ru-RU"/>
              </w:rPr>
              <w:t>Показатели автомобилизации и безопасности дорожного движения</w:t>
            </w:r>
          </w:p>
        </w:tc>
      </w:tr>
      <w:tr w:rsidR="00EE5722" w:rsidRPr="00361818" w:rsidTr="00635DE0">
        <w:tc>
          <w:tcPr>
            <w:tcW w:w="428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rsidR="00EE5722" w:rsidRPr="00361818" w:rsidRDefault="00EE5722" w:rsidP="00EE5722">
            <w:pPr>
              <w:pStyle w:val="a6"/>
              <w:spacing w:after="0"/>
              <w:rPr>
                <w:rFonts w:ascii="Times New Roman" w:hAnsi="Times New Roman"/>
                <w:sz w:val="20"/>
                <w:szCs w:val="20"/>
                <w:lang w:val="ru-RU"/>
              </w:rPr>
            </w:pPr>
            <w:r w:rsidRPr="00361818">
              <w:rPr>
                <w:rFonts w:ascii="Times New Roman" w:hAnsi="Times New Roman"/>
                <w:sz w:val="20"/>
                <w:szCs w:val="20"/>
                <w:lang w:val="ru-RU"/>
              </w:rPr>
              <w:t>Уровень автомобилизации на 1000 жителей</w:t>
            </w:r>
          </w:p>
        </w:tc>
        <w:tc>
          <w:tcPr>
            <w:tcW w:w="1134"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rsidR="00EE5722" w:rsidRPr="00361818" w:rsidRDefault="00EE5722" w:rsidP="00361818">
            <w:pPr>
              <w:pStyle w:val="a6"/>
              <w:spacing w:after="0"/>
              <w:jc w:val="center"/>
              <w:rPr>
                <w:rFonts w:ascii="Times New Roman" w:hAnsi="Times New Roman"/>
                <w:sz w:val="20"/>
                <w:szCs w:val="20"/>
              </w:rPr>
            </w:pPr>
            <w:r w:rsidRPr="00361818">
              <w:rPr>
                <w:rFonts w:ascii="Times New Roman" w:hAnsi="Times New Roman"/>
                <w:sz w:val="20"/>
                <w:szCs w:val="20"/>
                <w:lang w:val="ru-RU"/>
              </w:rPr>
              <w:t>ед.</w:t>
            </w:r>
          </w:p>
        </w:tc>
        <w:tc>
          <w:tcPr>
            <w:tcW w:w="162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rsidR="00EE5722" w:rsidRPr="00361818" w:rsidRDefault="0045077C" w:rsidP="00361818">
            <w:pPr>
              <w:pStyle w:val="a6"/>
              <w:spacing w:after="0"/>
              <w:jc w:val="center"/>
              <w:rPr>
                <w:rFonts w:ascii="Times New Roman" w:hAnsi="Times New Roman"/>
                <w:sz w:val="20"/>
                <w:szCs w:val="20"/>
                <w:lang w:eastAsia="ru-RU"/>
              </w:rPr>
            </w:pPr>
            <w:r>
              <w:rPr>
                <w:rFonts w:ascii="Times New Roman" w:eastAsia="TimesNewRomanPSMT" w:hAnsi="Times New Roman"/>
                <w:sz w:val="20"/>
                <w:szCs w:val="20"/>
                <w:lang w:val="ru-RU" w:eastAsia="ru-RU"/>
              </w:rPr>
              <w:t>325</w:t>
            </w:r>
          </w:p>
        </w:tc>
        <w:tc>
          <w:tcPr>
            <w:tcW w:w="85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EE5722" w:rsidRPr="00361818" w:rsidRDefault="00725642" w:rsidP="00361818">
            <w:pPr>
              <w:pStyle w:val="a6"/>
              <w:spacing w:after="0"/>
              <w:jc w:val="center"/>
              <w:rPr>
                <w:rFonts w:ascii="Times New Roman" w:hAnsi="Times New Roman"/>
                <w:sz w:val="20"/>
                <w:szCs w:val="20"/>
                <w:lang w:val="ru-RU"/>
              </w:rPr>
            </w:pPr>
            <w:r>
              <w:rPr>
                <w:rFonts w:ascii="Times New Roman" w:hAnsi="Times New Roman"/>
                <w:sz w:val="20"/>
                <w:szCs w:val="20"/>
                <w:lang w:val="ru-RU"/>
              </w:rPr>
              <w:t>100</w:t>
            </w:r>
          </w:p>
        </w:tc>
        <w:tc>
          <w:tcPr>
            <w:tcW w:w="85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EE5722" w:rsidRPr="00361818" w:rsidRDefault="00725642" w:rsidP="00361818">
            <w:pPr>
              <w:pStyle w:val="a6"/>
              <w:spacing w:after="0"/>
              <w:jc w:val="center"/>
              <w:rPr>
                <w:rFonts w:ascii="Times New Roman" w:hAnsi="Times New Roman"/>
                <w:sz w:val="20"/>
                <w:szCs w:val="20"/>
                <w:lang w:val="ru-RU" w:eastAsia="ru-RU"/>
              </w:rPr>
            </w:pPr>
            <w:r>
              <w:rPr>
                <w:rFonts w:ascii="Times New Roman" w:hAnsi="Times New Roman"/>
                <w:sz w:val="20"/>
                <w:szCs w:val="20"/>
                <w:lang w:val="ru-RU" w:eastAsia="ru-RU"/>
              </w:rPr>
              <w:t>300</w:t>
            </w:r>
          </w:p>
        </w:tc>
        <w:tc>
          <w:tcPr>
            <w:tcW w:w="85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EE5722" w:rsidRPr="00361818" w:rsidRDefault="00725642" w:rsidP="00361818">
            <w:pPr>
              <w:pStyle w:val="a6"/>
              <w:spacing w:after="0"/>
              <w:jc w:val="center"/>
              <w:rPr>
                <w:rFonts w:ascii="Times New Roman" w:hAnsi="Times New Roman"/>
                <w:sz w:val="20"/>
                <w:szCs w:val="20"/>
                <w:lang w:val="ru-RU"/>
              </w:rPr>
            </w:pPr>
            <w:r>
              <w:rPr>
                <w:rFonts w:ascii="Times New Roman" w:hAnsi="Times New Roman"/>
                <w:sz w:val="20"/>
                <w:szCs w:val="20"/>
                <w:lang w:val="ru-RU"/>
              </w:rPr>
              <w:t>4</w:t>
            </w:r>
            <w:r w:rsidR="00EE5722" w:rsidRPr="00361818">
              <w:rPr>
                <w:rFonts w:ascii="Times New Roman" w:hAnsi="Times New Roman"/>
                <w:sz w:val="20"/>
                <w:szCs w:val="20"/>
                <w:lang w:val="ru-RU"/>
              </w:rPr>
              <w:t>00</w:t>
            </w:r>
          </w:p>
        </w:tc>
      </w:tr>
      <w:tr w:rsidR="00EE5722" w:rsidRPr="00361818" w:rsidTr="00635DE0">
        <w:tc>
          <w:tcPr>
            <w:tcW w:w="428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rsidR="00EE5722" w:rsidRPr="00361818" w:rsidRDefault="00EE5722" w:rsidP="00EE5722">
            <w:pPr>
              <w:pStyle w:val="a6"/>
              <w:spacing w:after="0"/>
              <w:rPr>
                <w:rFonts w:ascii="Times New Roman" w:hAnsi="Times New Roman"/>
                <w:sz w:val="20"/>
                <w:szCs w:val="20"/>
              </w:rPr>
            </w:pPr>
            <w:r w:rsidRPr="00361818">
              <w:rPr>
                <w:rFonts w:ascii="Times New Roman" w:hAnsi="Times New Roman"/>
                <w:sz w:val="20"/>
                <w:szCs w:val="20"/>
                <w:lang w:val="ru-RU"/>
              </w:rPr>
              <w:t xml:space="preserve">Количество </w:t>
            </w:r>
            <w:r w:rsidRPr="00361818">
              <w:rPr>
                <w:rFonts w:ascii="Times New Roman" w:hAnsi="Times New Roman"/>
                <w:sz w:val="20"/>
                <w:szCs w:val="20"/>
              </w:rPr>
              <w:t xml:space="preserve">ДТП </w:t>
            </w:r>
          </w:p>
        </w:tc>
        <w:tc>
          <w:tcPr>
            <w:tcW w:w="1134"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rsidR="00EE5722" w:rsidRPr="00361818" w:rsidRDefault="00EE5722" w:rsidP="00361818">
            <w:pPr>
              <w:pStyle w:val="a6"/>
              <w:spacing w:after="0"/>
              <w:jc w:val="center"/>
              <w:rPr>
                <w:rFonts w:ascii="Times New Roman" w:hAnsi="Times New Roman"/>
                <w:sz w:val="20"/>
                <w:szCs w:val="20"/>
              </w:rPr>
            </w:pPr>
            <w:r w:rsidRPr="00361818">
              <w:rPr>
                <w:rFonts w:ascii="Times New Roman" w:hAnsi="Times New Roman"/>
                <w:sz w:val="20"/>
                <w:szCs w:val="20"/>
                <w:lang w:val="ru-RU"/>
              </w:rPr>
              <w:t>ед.</w:t>
            </w:r>
          </w:p>
        </w:tc>
        <w:tc>
          <w:tcPr>
            <w:tcW w:w="162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EE5722" w:rsidRPr="00361818" w:rsidRDefault="0045077C" w:rsidP="00361818">
            <w:pPr>
              <w:pStyle w:val="a6"/>
              <w:spacing w:after="0"/>
              <w:jc w:val="center"/>
              <w:rPr>
                <w:rFonts w:ascii="Times New Roman" w:hAnsi="Times New Roman"/>
                <w:sz w:val="20"/>
                <w:szCs w:val="20"/>
                <w:lang w:val="ru-RU"/>
              </w:rPr>
            </w:pPr>
            <w:r>
              <w:rPr>
                <w:rFonts w:ascii="Times New Roman" w:hAnsi="Times New Roman"/>
                <w:sz w:val="20"/>
                <w:szCs w:val="20"/>
                <w:lang w:val="ru-RU"/>
              </w:rPr>
              <w:t>0</w:t>
            </w:r>
          </w:p>
        </w:tc>
        <w:tc>
          <w:tcPr>
            <w:tcW w:w="85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EE5722" w:rsidRPr="00361818" w:rsidRDefault="0045077C" w:rsidP="00361818">
            <w:pPr>
              <w:pStyle w:val="a6"/>
              <w:spacing w:after="0"/>
              <w:jc w:val="center"/>
              <w:rPr>
                <w:rFonts w:ascii="Times New Roman" w:hAnsi="Times New Roman"/>
                <w:sz w:val="20"/>
                <w:szCs w:val="20"/>
                <w:lang w:val="ru-RU"/>
              </w:rPr>
            </w:pPr>
            <w:r>
              <w:rPr>
                <w:rFonts w:ascii="Times New Roman" w:hAnsi="Times New Roman"/>
                <w:sz w:val="20"/>
                <w:szCs w:val="20"/>
                <w:lang w:val="ru-RU"/>
              </w:rPr>
              <w:t>0</w:t>
            </w:r>
          </w:p>
        </w:tc>
        <w:tc>
          <w:tcPr>
            <w:tcW w:w="85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EE5722" w:rsidRPr="00361818" w:rsidRDefault="0045077C" w:rsidP="00361818">
            <w:pPr>
              <w:pStyle w:val="a6"/>
              <w:spacing w:after="0"/>
              <w:jc w:val="center"/>
              <w:rPr>
                <w:rFonts w:ascii="Times New Roman" w:hAnsi="Times New Roman"/>
                <w:sz w:val="20"/>
                <w:szCs w:val="20"/>
                <w:lang w:val="ru-RU"/>
              </w:rPr>
            </w:pPr>
            <w:r>
              <w:rPr>
                <w:rFonts w:ascii="Times New Roman" w:hAnsi="Times New Roman"/>
                <w:sz w:val="20"/>
                <w:szCs w:val="20"/>
                <w:lang w:val="ru-RU"/>
              </w:rPr>
              <w:t>0</w:t>
            </w:r>
          </w:p>
        </w:tc>
        <w:tc>
          <w:tcPr>
            <w:tcW w:w="85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EE5722" w:rsidRPr="00361818" w:rsidRDefault="0045077C" w:rsidP="00361818">
            <w:pPr>
              <w:pStyle w:val="a6"/>
              <w:spacing w:after="0"/>
              <w:jc w:val="center"/>
              <w:rPr>
                <w:rFonts w:ascii="Times New Roman" w:hAnsi="Times New Roman"/>
                <w:sz w:val="20"/>
                <w:szCs w:val="20"/>
                <w:lang w:val="ru-RU"/>
              </w:rPr>
            </w:pPr>
            <w:r>
              <w:rPr>
                <w:rFonts w:ascii="Times New Roman" w:hAnsi="Times New Roman"/>
                <w:sz w:val="20"/>
                <w:szCs w:val="20"/>
                <w:lang w:val="ru-RU"/>
              </w:rPr>
              <w:t>0</w:t>
            </w:r>
          </w:p>
        </w:tc>
      </w:tr>
    </w:tbl>
    <w:p w:rsidR="00EE5722" w:rsidRPr="003A0DCF" w:rsidRDefault="00EE5722" w:rsidP="003A0DCF"/>
    <w:p w:rsidR="00EE5722" w:rsidRPr="003A0DCF" w:rsidRDefault="003A0DCF" w:rsidP="003A0DCF">
      <w:r w:rsidRPr="003A0DCF">
        <w:t>Второй и третий</w:t>
      </w:r>
      <w:r w:rsidR="00EE5722" w:rsidRPr="003A0DCF">
        <w:t xml:space="preserve"> вариант</w:t>
      </w:r>
      <w:r w:rsidRPr="003A0DCF">
        <w:t>ы</w:t>
      </w:r>
      <w:r w:rsidR="00EE5722" w:rsidRPr="003A0DCF">
        <w:t xml:space="preserve"> развития транспортной инфраструктуры удовлетворяют потребностям </w:t>
      </w:r>
      <w:r w:rsidR="0045077C">
        <w:t xml:space="preserve">сельского поселения </w:t>
      </w:r>
      <w:r w:rsidR="00EE5722" w:rsidRPr="003A0DCF">
        <w:t>в настоящем времени, а также на перспективу до 20</w:t>
      </w:r>
      <w:r w:rsidR="0045077C">
        <w:t>33</w:t>
      </w:r>
      <w:r w:rsidR="00EE5722" w:rsidRPr="003A0DCF">
        <w:t xml:space="preserve"> г.</w:t>
      </w:r>
    </w:p>
    <w:p w:rsidR="003A0DCF" w:rsidRPr="003A0DCF" w:rsidRDefault="003A0DCF" w:rsidP="003A0DCF">
      <w:r w:rsidRPr="003A0DCF">
        <w:t>Третий вариант развития транспортной инфраструктуры в</w:t>
      </w:r>
      <w:r w:rsidR="0045077C">
        <w:t xml:space="preserve"> сельском поселении Кабановка </w:t>
      </w:r>
      <w:r w:rsidRPr="003A0DCF">
        <w:t>с учетом сложившихся к настоящему времени транспортных реалий представляется весьма актуальным, однако значительная часть целевых установок может стать недостижимой с учетом инвестиционных ограничений, установок на сжатые сроки реализации мероприятий и других объективных обстоятельств.</w:t>
      </w:r>
    </w:p>
    <w:p w:rsidR="00EE5722" w:rsidRDefault="003A0DCF" w:rsidP="00A56FA0">
      <w:r w:rsidRPr="003A0DCF">
        <w:t>Таким образом, предлагаемый к реализации вариант основан на комплексной реализации различных сценариев развития транспортной инфраструктуры и предусматривает, что развитие происходит в соответствии с положениями Генерального плана с реализаций намеченного комплекса мероприятий строительства и реконструкции объектов транспортной инфраструктуры в рамках установленных целей, целевых индикаторов и показателей, учитывающих эффективные темпы инфраструктурного развития.</w:t>
      </w:r>
    </w:p>
    <w:p w:rsidR="007C6EB8" w:rsidRPr="006F2EAE" w:rsidRDefault="006F2EAE" w:rsidP="0016638F">
      <w:pPr>
        <w:pStyle w:val="S1"/>
        <w:numPr>
          <w:ilvl w:val="0"/>
          <w:numId w:val="43"/>
        </w:numPr>
        <w:ind w:left="924" w:hanging="357"/>
        <w:jc w:val="center"/>
      </w:pPr>
      <w:bookmarkStart w:id="45" w:name="_Toc161953815"/>
      <w:r w:rsidRPr="006F2EAE">
        <w:rPr>
          <w:rStyle w:val="40"/>
          <w:rFonts w:eastAsiaTheme="majorEastAsia" w:cstheme="majorBidi"/>
          <w:b/>
          <w:bCs/>
          <w:caps w:val="0"/>
          <w:sz w:val="24"/>
          <w:lang w:eastAsia="en-US"/>
        </w:rPr>
        <w:lastRenderedPageBreak/>
        <w:t>ПЕРЕЧЕНЬ МЕРОПРИЯТИЙ (ИНВЕСТИЦИОННЫХ ПРОЕКТОВ)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w:t>
      </w:r>
      <w:bookmarkEnd w:id="45"/>
    </w:p>
    <w:p w:rsidR="007C6EB8" w:rsidRPr="006C7DEF" w:rsidRDefault="006F2EAE" w:rsidP="00B20F1D">
      <w:pPr>
        <w:pStyle w:val="S2"/>
      </w:pPr>
      <w:bookmarkStart w:id="46" w:name="_Toc161953816"/>
      <w:r w:rsidRPr="006D48B6">
        <w:t>Мероприятия по развитию транспортной инфраструктуры по видам транспорта</w:t>
      </w:r>
      <w:bookmarkEnd w:id="46"/>
    </w:p>
    <w:p w:rsidR="005B17C8" w:rsidRPr="0045077C" w:rsidRDefault="005B17C8" w:rsidP="005B17C8">
      <w:pPr>
        <w:rPr>
          <w:b/>
          <w:i/>
        </w:rPr>
      </w:pPr>
      <w:bookmarkStart w:id="47" w:name="_Toc421632595"/>
      <w:bookmarkStart w:id="48" w:name="_Toc459989255"/>
      <w:bookmarkStart w:id="49" w:name="_Toc132715994"/>
      <w:r w:rsidRPr="0045077C">
        <w:rPr>
          <w:b/>
          <w:i/>
        </w:rPr>
        <w:t>Автомобильный транспорт</w:t>
      </w:r>
    </w:p>
    <w:p w:rsidR="005B17C8" w:rsidRDefault="005B17C8" w:rsidP="005B17C8">
      <w:r>
        <w:t>Мероприятия не предусматриваются.</w:t>
      </w:r>
    </w:p>
    <w:p w:rsidR="005B17C8" w:rsidRPr="0045077C" w:rsidRDefault="005B17C8" w:rsidP="005B17C8">
      <w:pPr>
        <w:rPr>
          <w:b/>
          <w:i/>
        </w:rPr>
      </w:pPr>
      <w:r w:rsidRPr="0045077C">
        <w:rPr>
          <w:b/>
          <w:i/>
        </w:rPr>
        <w:t>Водный транспорт</w:t>
      </w:r>
    </w:p>
    <w:p w:rsidR="005B17C8" w:rsidRDefault="005B17C8" w:rsidP="005B17C8">
      <w:r>
        <w:t>Мероприятия не предусматриваются.</w:t>
      </w:r>
    </w:p>
    <w:p w:rsidR="005B17C8" w:rsidRPr="0045077C" w:rsidRDefault="005B17C8" w:rsidP="005B17C8">
      <w:pPr>
        <w:rPr>
          <w:b/>
          <w:i/>
        </w:rPr>
      </w:pPr>
      <w:r w:rsidRPr="0045077C">
        <w:rPr>
          <w:b/>
          <w:i/>
        </w:rPr>
        <w:t>Воздушный транспорт</w:t>
      </w:r>
    </w:p>
    <w:p w:rsidR="005B17C8" w:rsidRDefault="005B17C8" w:rsidP="005B17C8">
      <w:r>
        <w:t>Мероприятия не предусматриваются.</w:t>
      </w:r>
    </w:p>
    <w:p w:rsidR="005B17C8" w:rsidRPr="0045077C" w:rsidRDefault="005B17C8" w:rsidP="005B17C8">
      <w:pPr>
        <w:rPr>
          <w:b/>
          <w:i/>
        </w:rPr>
      </w:pPr>
      <w:r w:rsidRPr="0045077C">
        <w:rPr>
          <w:b/>
          <w:i/>
        </w:rPr>
        <w:t>Железнодорожный транспорт</w:t>
      </w:r>
    </w:p>
    <w:p w:rsidR="005B17C8" w:rsidRPr="005B17C8" w:rsidRDefault="005B17C8" w:rsidP="005B17C8">
      <w:r w:rsidRPr="005B17C8">
        <w:t>Мероприятия не предусматриваются.</w:t>
      </w:r>
    </w:p>
    <w:p w:rsidR="00133B44" w:rsidRPr="002F46A6" w:rsidRDefault="006F2EAE" w:rsidP="00B20F1D">
      <w:pPr>
        <w:pStyle w:val="S2"/>
      </w:pPr>
      <w:bookmarkStart w:id="50" w:name="_Toc161953817"/>
      <w:bookmarkEnd w:id="47"/>
      <w:bookmarkEnd w:id="48"/>
      <w:bookmarkEnd w:id="49"/>
      <w:r w:rsidRPr="006D48B6">
        <w:t>Мероприятия по развитию транспорта общего пользования, созданию транспортно-пересадочных узлов</w:t>
      </w:r>
      <w:bookmarkEnd w:id="50"/>
    </w:p>
    <w:p w:rsidR="005B17C8" w:rsidRPr="0045077C" w:rsidRDefault="005B17C8" w:rsidP="005B17C8">
      <w:r w:rsidRPr="0045077C">
        <w:t>Мероприятия не планируются.</w:t>
      </w:r>
    </w:p>
    <w:p w:rsidR="00CA3FCD" w:rsidRPr="004F6491" w:rsidRDefault="006F2EAE" w:rsidP="00B20F1D">
      <w:pPr>
        <w:pStyle w:val="S2"/>
      </w:pPr>
      <w:bookmarkStart w:id="51" w:name="_Toc161953818"/>
      <w:r w:rsidRPr="006D48B6">
        <w:t>Мероприятия по развитию инфраструктуры для легкового автомобильного транспорта, включая развитие единого парковочного пространства</w:t>
      </w:r>
      <w:bookmarkEnd w:id="51"/>
    </w:p>
    <w:p w:rsidR="0045077C" w:rsidRDefault="0045077C" w:rsidP="0045077C">
      <w:pPr>
        <w:keepNext/>
      </w:pPr>
      <w:r w:rsidRPr="0045077C">
        <w:t>Мероприятия не планируются.</w:t>
      </w:r>
    </w:p>
    <w:p w:rsidR="006F2EAE" w:rsidRDefault="006F2EAE" w:rsidP="00B20F1D">
      <w:pPr>
        <w:pStyle w:val="S2"/>
      </w:pPr>
      <w:bookmarkStart w:id="52" w:name="_Toc161953819"/>
      <w:r w:rsidRPr="006D48B6">
        <w:t>Мероприятия по развитию инфраструктуры пешеходного и велосипедного передвижения</w:t>
      </w:r>
      <w:bookmarkEnd w:id="52"/>
    </w:p>
    <w:p w:rsidR="005B17C8" w:rsidRDefault="005B17C8" w:rsidP="005B17C8">
      <w:pPr>
        <w:pStyle w:val="S5"/>
        <w:keepNext/>
        <w:rPr>
          <w:color w:val="000000"/>
        </w:rPr>
      </w:pPr>
      <w:r w:rsidRPr="005B17C8">
        <w:rPr>
          <w:color w:val="000000"/>
        </w:rPr>
        <w:t>Мероприятия не планируются.</w:t>
      </w:r>
    </w:p>
    <w:p w:rsidR="006F2EAE" w:rsidRPr="00C54A0B" w:rsidRDefault="006F2EAE" w:rsidP="00B20F1D">
      <w:pPr>
        <w:pStyle w:val="S2"/>
      </w:pPr>
      <w:bookmarkStart w:id="53" w:name="_Toc161953820"/>
      <w:r w:rsidRPr="00C54A0B">
        <w:t>Мероприятия по развитию инфраструктуры для грузового транспорта, транспортных средств коммунальных и дорожных служб</w:t>
      </w:r>
      <w:bookmarkEnd w:id="53"/>
    </w:p>
    <w:p w:rsidR="00B50E03" w:rsidRDefault="00B50E03" w:rsidP="00B50E03">
      <w:r w:rsidRPr="00B50E03">
        <w:t>Мероприятия по созданию и развитию инфраструктуры для грузового транспорта, транспортных средств коммунальных и дорожных служб в период реализации Программы не предусматриваются.</w:t>
      </w:r>
    </w:p>
    <w:p w:rsidR="0033665E" w:rsidRDefault="0033665E" w:rsidP="00B20F1D">
      <w:pPr>
        <w:pStyle w:val="S2"/>
      </w:pPr>
      <w:bookmarkStart w:id="54" w:name="_Toc484166144"/>
      <w:bookmarkStart w:id="55" w:name="_Toc161953821"/>
      <w:r w:rsidRPr="00C47172">
        <w:t xml:space="preserve">Мероприятия по развитию сети дорог </w:t>
      </w:r>
      <w:bookmarkEnd w:id="54"/>
      <w:r w:rsidR="004F13BA">
        <w:t xml:space="preserve">сельского </w:t>
      </w:r>
      <w:r w:rsidR="00094F1D">
        <w:t xml:space="preserve">поселения </w:t>
      </w:r>
      <w:r w:rsidR="004F13BA">
        <w:t>Кабановка</w:t>
      </w:r>
      <w:bookmarkEnd w:id="55"/>
    </w:p>
    <w:p w:rsidR="004F13BA" w:rsidRDefault="004F13BA" w:rsidP="0033665E">
      <w:r w:rsidRPr="004F13BA">
        <w:t>Мероприятия не планируются.</w:t>
      </w:r>
    </w:p>
    <w:p w:rsidR="00B20F1D" w:rsidRDefault="00094F1D" w:rsidP="0016638F">
      <w:pPr>
        <w:pStyle w:val="S1"/>
        <w:numPr>
          <w:ilvl w:val="0"/>
          <w:numId w:val="43"/>
        </w:numPr>
        <w:jc w:val="center"/>
      </w:pPr>
      <w:bookmarkStart w:id="56" w:name="_Toc161953822"/>
      <w:r w:rsidRPr="00094F1D">
        <w:lastRenderedPageBreak/>
        <w:t>МЕРОПРИЯТИЯ ПО РАЗВИТИЮ ТРАНСПОРТНОЙ ИНФРАСТРУКТУРЫ</w:t>
      </w:r>
      <w:bookmarkEnd w:id="56"/>
    </w:p>
    <w:p w:rsidR="00B20F1D" w:rsidRPr="00126077" w:rsidRDefault="00B20F1D" w:rsidP="004F13BA">
      <w:pPr>
        <w:keepNext/>
        <w:keepLines/>
        <w:spacing w:before="120"/>
        <w:outlineLvl w:val="1"/>
        <w:rPr>
          <w:rFonts w:eastAsia="Times New Roman"/>
          <w:b/>
          <w:szCs w:val="26"/>
        </w:rPr>
      </w:pPr>
      <w:bookmarkStart w:id="57" w:name="_Toc9341186"/>
      <w:bookmarkStart w:id="58" w:name="_Toc113725842"/>
      <w:r w:rsidRPr="00126077">
        <w:rPr>
          <w:rFonts w:eastAsia="Times New Roman"/>
          <w:b/>
          <w:szCs w:val="26"/>
        </w:rPr>
        <w:t>5.1</w:t>
      </w:r>
      <w:r>
        <w:rPr>
          <w:rFonts w:eastAsia="Times New Roman"/>
          <w:b/>
          <w:szCs w:val="26"/>
        </w:rPr>
        <w:t>.</w:t>
      </w:r>
      <w:r w:rsidRPr="00126077">
        <w:rPr>
          <w:rFonts w:eastAsia="Times New Roman"/>
          <w:b/>
          <w:szCs w:val="26"/>
        </w:rPr>
        <w:t xml:space="preserve"> Комплексные мероприятия по организации дорожного движения, в том числе мероприятия по повышению безопасности дорожного движения, снижению перегруженности дорог и (или) их участков</w:t>
      </w:r>
      <w:bookmarkEnd w:id="57"/>
      <w:bookmarkEnd w:id="58"/>
    </w:p>
    <w:p w:rsidR="004F13BA" w:rsidRDefault="004F13BA" w:rsidP="004F13BA">
      <w:pPr>
        <w:ind w:firstLine="709"/>
        <w:rPr>
          <w:rFonts w:eastAsia="Times New Roman"/>
          <w:szCs w:val="26"/>
        </w:rPr>
      </w:pPr>
      <w:r>
        <w:rPr>
          <w:rFonts w:eastAsia="Times New Roman"/>
          <w:szCs w:val="26"/>
        </w:rPr>
        <w:t>М</w:t>
      </w:r>
      <w:r w:rsidRPr="004F13BA">
        <w:rPr>
          <w:rFonts w:eastAsia="Times New Roman"/>
          <w:szCs w:val="26"/>
        </w:rPr>
        <w:t>ероприятия по организации дорожного движения, в том числе мероприятия по повышению безопасности дорожного движения, снижению перегруженности дорог и (или) их участков</w:t>
      </w:r>
      <w:r>
        <w:rPr>
          <w:rFonts w:eastAsia="Times New Roman"/>
          <w:szCs w:val="26"/>
        </w:rPr>
        <w:t xml:space="preserve"> не планируются.</w:t>
      </w:r>
    </w:p>
    <w:p w:rsidR="00B20F1D" w:rsidRPr="00B76250" w:rsidRDefault="00B20F1D" w:rsidP="004F13BA">
      <w:pPr>
        <w:keepNext/>
        <w:keepLines/>
        <w:outlineLvl w:val="1"/>
        <w:rPr>
          <w:rFonts w:eastAsia="Times New Roman"/>
          <w:b/>
          <w:szCs w:val="26"/>
        </w:rPr>
      </w:pPr>
      <w:bookmarkStart w:id="59" w:name="_Toc9341187"/>
      <w:bookmarkStart w:id="60" w:name="_Toc113725843"/>
      <w:r w:rsidRPr="00B76250">
        <w:rPr>
          <w:rFonts w:eastAsia="Times New Roman"/>
          <w:b/>
          <w:szCs w:val="26"/>
        </w:rPr>
        <w:t>5.2</w:t>
      </w:r>
      <w:r>
        <w:rPr>
          <w:rFonts w:eastAsia="Times New Roman"/>
          <w:b/>
          <w:szCs w:val="26"/>
        </w:rPr>
        <w:t>.</w:t>
      </w:r>
      <w:r w:rsidRPr="00B76250">
        <w:rPr>
          <w:rFonts w:eastAsia="Times New Roman"/>
          <w:b/>
          <w:szCs w:val="26"/>
        </w:rPr>
        <w:t xml:space="preserve"> Мероприятия по внедрению интеллектуальных транспортных систем</w:t>
      </w:r>
      <w:bookmarkEnd w:id="59"/>
      <w:bookmarkEnd w:id="60"/>
    </w:p>
    <w:p w:rsidR="00B20F1D" w:rsidRDefault="00B20F1D" w:rsidP="004F13BA">
      <w:pPr>
        <w:rPr>
          <w:lang w:eastAsia="ru-RU"/>
        </w:rPr>
      </w:pPr>
      <w:r w:rsidRPr="00B76250">
        <w:rPr>
          <w:lang w:eastAsia="ru-RU"/>
        </w:rPr>
        <w:t xml:space="preserve">Мероприятия по внедрению интеллектуальных транспортных систем на территории </w:t>
      </w:r>
      <w:r w:rsidR="004F13BA">
        <w:t xml:space="preserve">сельского поселения Кабановка </w:t>
      </w:r>
      <w:r>
        <w:t xml:space="preserve">не </w:t>
      </w:r>
      <w:r w:rsidRPr="00B76250">
        <w:rPr>
          <w:lang w:eastAsia="ru-RU"/>
        </w:rPr>
        <w:t>планируются ввиду их нецелесообразности</w:t>
      </w:r>
      <w:r>
        <w:rPr>
          <w:lang w:eastAsia="ru-RU"/>
        </w:rPr>
        <w:t>.</w:t>
      </w:r>
    </w:p>
    <w:p w:rsidR="00B20F1D" w:rsidRPr="006A331B" w:rsidRDefault="00B20F1D" w:rsidP="004F13BA">
      <w:pPr>
        <w:keepNext/>
        <w:keepLines/>
        <w:outlineLvl w:val="1"/>
        <w:rPr>
          <w:rFonts w:eastAsia="Times New Roman"/>
          <w:b/>
          <w:szCs w:val="26"/>
        </w:rPr>
      </w:pPr>
      <w:bookmarkStart w:id="61" w:name="_Toc9341188"/>
      <w:bookmarkStart w:id="62" w:name="_Toc113725844"/>
      <w:r w:rsidRPr="006A331B">
        <w:rPr>
          <w:rFonts w:eastAsia="Times New Roman"/>
          <w:b/>
          <w:szCs w:val="26"/>
        </w:rPr>
        <w:t>5.3</w:t>
      </w:r>
      <w:r>
        <w:rPr>
          <w:rFonts w:eastAsia="Times New Roman"/>
          <w:b/>
          <w:szCs w:val="26"/>
        </w:rPr>
        <w:t>.</w:t>
      </w:r>
      <w:r w:rsidRPr="006A331B">
        <w:rPr>
          <w:rFonts w:eastAsia="Times New Roman"/>
          <w:b/>
          <w:szCs w:val="26"/>
        </w:rPr>
        <w:t xml:space="preserve"> Мероприятия по снижению негативного воздействия транспорта на окружающую среду и здоровье населения</w:t>
      </w:r>
      <w:bookmarkEnd w:id="61"/>
      <w:bookmarkEnd w:id="62"/>
    </w:p>
    <w:p w:rsidR="00B20F1D" w:rsidRPr="006A331B" w:rsidRDefault="00B20F1D" w:rsidP="004F13BA">
      <w:r w:rsidRPr="006A331B">
        <w:t>Мероприятия по снижению негативного воздействия транспорта на окружающую среду и здоровье населения не планируются.</w:t>
      </w:r>
    </w:p>
    <w:p w:rsidR="00B20F1D" w:rsidRPr="009B3902" w:rsidRDefault="00B20F1D" w:rsidP="004F13BA">
      <w:pPr>
        <w:keepNext/>
        <w:keepLines/>
        <w:spacing w:before="120"/>
        <w:outlineLvl w:val="1"/>
        <w:rPr>
          <w:rFonts w:eastAsia="Times New Roman"/>
          <w:b/>
          <w:szCs w:val="26"/>
        </w:rPr>
      </w:pPr>
      <w:bookmarkStart w:id="63" w:name="_Toc9341189"/>
      <w:bookmarkStart w:id="64" w:name="_Toc113725845"/>
      <w:r w:rsidRPr="009B3902">
        <w:rPr>
          <w:rFonts w:eastAsia="Times New Roman"/>
          <w:b/>
          <w:szCs w:val="26"/>
        </w:rPr>
        <w:t>5.4</w:t>
      </w:r>
      <w:r>
        <w:rPr>
          <w:rFonts w:eastAsia="Times New Roman"/>
          <w:b/>
          <w:szCs w:val="26"/>
        </w:rPr>
        <w:t>.</w:t>
      </w:r>
      <w:r w:rsidRPr="009B3902">
        <w:rPr>
          <w:rFonts w:eastAsia="Times New Roman"/>
          <w:b/>
          <w:szCs w:val="26"/>
        </w:rPr>
        <w:t xml:space="preserve"> Мероприятия по мониторингу и контролю за работой транспортной инфраструктуры и качеством транспортного обслуживания населения и субъектов экономической деятельности</w:t>
      </w:r>
      <w:bookmarkEnd w:id="63"/>
      <w:bookmarkEnd w:id="64"/>
    </w:p>
    <w:p w:rsidR="00B20F1D" w:rsidRDefault="004F13BA" w:rsidP="00B20F1D">
      <w:pPr>
        <w:ind w:firstLine="709"/>
        <w:jc w:val="right"/>
        <w:rPr>
          <w:rFonts w:eastAsia="Times New Roman"/>
          <w:szCs w:val="26"/>
        </w:rPr>
      </w:pPr>
      <w:r>
        <w:rPr>
          <w:rFonts w:eastAsia="Times New Roman"/>
          <w:szCs w:val="26"/>
        </w:rPr>
        <w:t>Таблица 5.1</w:t>
      </w:r>
    </w:p>
    <w:tbl>
      <w:tblPr>
        <w:tblW w:w="9747" w:type="dxa"/>
        <w:tblLayout w:type="fixed"/>
        <w:tblLook w:val="04A0"/>
      </w:tblPr>
      <w:tblGrid>
        <w:gridCol w:w="5070"/>
        <w:gridCol w:w="4677"/>
      </w:tblGrid>
      <w:tr w:rsidR="004F13BA" w:rsidRPr="00C156FF" w:rsidTr="004F13BA">
        <w:trPr>
          <w:trHeight w:val="230"/>
        </w:trPr>
        <w:tc>
          <w:tcPr>
            <w:tcW w:w="5070"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4F13BA" w:rsidRPr="00C156FF" w:rsidRDefault="004F13BA" w:rsidP="00C156FF">
            <w:pPr>
              <w:widowControl/>
              <w:spacing w:after="0" w:line="240" w:lineRule="auto"/>
              <w:ind w:firstLine="0"/>
              <w:jc w:val="center"/>
              <w:rPr>
                <w:rFonts w:eastAsia="Times New Roman"/>
                <w:b/>
                <w:color w:val="000000"/>
                <w:sz w:val="20"/>
                <w:szCs w:val="32"/>
                <w:lang w:bidi="en-US"/>
              </w:rPr>
            </w:pPr>
            <w:r w:rsidRPr="00C156FF">
              <w:rPr>
                <w:rFonts w:eastAsia="Times New Roman"/>
                <w:b/>
                <w:color w:val="000000"/>
                <w:sz w:val="20"/>
                <w:szCs w:val="32"/>
                <w:lang w:bidi="en-US"/>
              </w:rPr>
              <w:t>Наименование мероприятия</w:t>
            </w:r>
          </w:p>
        </w:tc>
        <w:tc>
          <w:tcPr>
            <w:tcW w:w="467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F13BA" w:rsidRPr="00C156FF" w:rsidRDefault="004F13BA" w:rsidP="00C156FF">
            <w:pPr>
              <w:widowControl/>
              <w:spacing w:after="0" w:line="240" w:lineRule="auto"/>
              <w:ind w:firstLine="0"/>
              <w:jc w:val="center"/>
              <w:rPr>
                <w:rFonts w:eastAsia="Times New Roman"/>
                <w:b/>
                <w:color w:val="000000"/>
                <w:sz w:val="20"/>
                <w:szCs w:val="32"/>
                <w:lang w:bidi="en-US"/>
              </w:rPr>
            </w:pPr>
            <w:r w:rsidRPr="00C156FF">
              <w:rPr>
                <w:rFonts w:eastAsia="Times New Roman"/>
                <w:b/>
                <w:color w:val="000000"/>
                <w:sz w:val="20"/>
                <w:szCs w:val="32"/>
                <w:lang w:bidi="en-US"/>
              </w:rPr>
              <w:t>Планируемые сроки</w:t>
            </w:r>
          </w:p>
        </w:tc>
      </w:tr>
      <w:tr w:rsidR="004F13BA" w:rsidRPr="00C156FF" w:rsidTr="004F13BA">
        <w:trPr>
          <w:trHeight w:val="230"/>
        </w:trPr>
        <w:tc>
          <w:tcPr>
            <w:tcW w:w="5070" w:type="dxa"/>
            <w:vMerge/>
            <w:tcBorders>
              <w:top w:val="single" w:sz="4" w:space="0" w:color="auto"/>
              <w:left w:val="single" w:sz="4" w:space="0" w:color="auto"/>
              <w:bottom w:val="single" w:sz="4" w:space="0" w:color="000000"/>
              <w:right w:val="single" w:sz="4" w:space="0" w:color="000000"/>
            </w:tcBorders>
            <w:vAlign w:val="center"/>
            <w:hideMark/>
          </w:tcPr>
          <w:p w:rsidR="004F13BA" w:rsidRPr="00C156FF" w:rsidRDefault="004F13BA" w:rsidP="00C156FF">
            <w:pPr>
              <w:widowControl/>
              <w:spacing w:after="0" w:line="240" w:lineRule="auto"/>
              <w:ind w:firstLine="0"/>
              <w:jc w:val="center"/>
              <w:rPr>
                <w:rFonts w:eastAsia="Times New Roman"/>
                <w:b/>
                <w:color w:val="000000"/>
                <w:sz w:val="20"/>
                <w:szCs w:val="32"/>
                <w:lang w:val="en-US" w:bidi="en-US"/>
              </w:rPr>
            </w:pPr>
          </w:p>
        </w:tc>
        <w:tc>
          <w:tcPr>
            <w:tcW w:w="4677" w:type="dxa"/>
            <w:vMerge/>
            <w:tcBorders>
              <w:top w:val="nil"/>
              <w:left w:val="single" w:sz="4" w:space="0" w:color="auto"/>
              <w:bottom w:val="single" w:sz="4" w:space="0" w:color="auto"/>
              <w:right w:val="single" w:sz="4" w:space="0" w:color="auto"/>
            </w:tcBorders>
            <w:vAlign w:val="center"/>
            <w:hideMark/>
          </w:tcPr>
          <w:p w:rsidR="004F13BA" w:rsidRPr="00C156FF" w:rsidRDefault="004F13BA" w:rsidP="00C156FF">
            <w:pPr>
              <w:widowControl/>
              <w:spacing w:after="0" w:line="240" w:lineRule="auto"/>
              <w:ind w:firstLine="0"/>
              <w:jc w:val="center"/>
              <w:rPr>
                <w:rFonts w:eastAsia="Times New Roman"/>
                <w:b/>
                <w:color w:val="000000"/>
                <w:sz w:val="20"/>
                <w:szCs w:val="32"/>
                <w:lang w:val="en-US" w:bidi="en-US"/>
              </w:rPr>
            </w:pPr>
          </w:p>
        </w:tc>
      </w:tr>
      <w:tr w:rsidR="004F13BA" w:rsidRPr="00C156FF" w:rsidTr="004F13BA">
        <w:tc>
          <w:tcPr>
            <w:tcW w:w="5070"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4F13BA" w:rsidRPr="00C156FF" w:rsidRDefault="004F13BA" w:rsidP="00C156FF">
            <w:pPr>
              <w:widowControl/>
              <w:spacing w:after="0" w:line="240" w:lineRule="auto"/>
              <w:ind w:firstLine="0"/>
              <w:jc w:val="left"/>
              <w:rPr>
                <w:rFonts w:eastAsia="Times New Roman"/>
                <w:color w:val="000000"/>
                <w:sz w:val="20"/>
                <w:szCs w:val="32"/>
                <w:lang w:bidi="en-US"/>
              </w:rPr>
            </w:pPr>
            <w:r w:rsidRPr="00C156FF">
              <w:rPr>
                <w:rFonts w:eastAsia="Times New Roman"/>
                <w:color w:val="000000"/>
                <w:sz w:val="20"/>
                <w:szCs w:val="20"/>
                <w:lang w:bidi="en-US"/>
              </w:rPr>
              <w:t>Мониторинг реализации программы</w:t>
            </w:r>
          </w:p>
        </w:tc>
        <w:tc>
          <w:tcPr>
            <w:tcW w:w="4677" w:type="dxa"/>
            <w:tcBorders>
              <w:top w:val="nil"/>
              <w:left w:val="nil"/>
              <w:bottom w:val="single" w:sz="4" w:space="0" w:color="auto"/>
              <w:right w:val="single" w:sz="4" w:space="0" w:color="auto"/>
            </w:tcBorders>
            <w:shd w:val="clear" w:color="auto" w:fill="auto"/>
            <w:vAlign w:val="center"/>
            <w:hideMark/>
          </w:tcPr>
          <w:p w:rsidR="004F13BA" w:rsidRPr="00C156FF" w:rsidRDefault="004F13BA" w:rsidP="00C156FF">
            <w:pPr>
              <w:widowControl/>
              <w:spacing w:after="0" w:line="240" w:lineRule="auto"/>
              <w:ind w:firstLine="0"/>
              <w:jc w:val="center"/>
              <w:rPr>
                <w:rFonts w:eastAsia="Times New Roman"/>
                <w:color w:val="000000"/>
                <w:sz w:val="20"/>
                <w:szCs w:val="32"/>
                <w:lang w:bidi="en-US"/>
              </w:rPr>
            </w:pPr>
            <w:r w:rsidRPr="00C156FF">
              <w:rPr>
                <w:rFonts w:eastAsia="Times New Roman"/>
                <w:color w:val="000000"/>
                <w:sz w:val="20"/>
                <w:szCs w:val="32"/>
                <w:lang w:bidi="en-US"/>
              </w:rPr>
              <w:t>20</w:t>
            </w:r>
            <w:r>
              <w:rPr>
                <w:rFonts w:eastAsia="Times New Roman"/>
                <w:color w:val="000000"/>
                <w:sz w:val="20"/>
                <w:szCs w:val="32"/>
                <w:lang w:bidi="en-US"/>
              </w:rPr>
              <w:t>24-2033</w:t>
            </w:r>
          </w:p>
        </w:tc>
      </w:tr>
    </w:tbl>
    <w:p w:rsidR="00094F1D" w:rsidRPr="00B20F1D" w:rsidRDefault="00094F1D" w:rsidP="00C156FF">
      <w:pPr>
        <w:ind w:firstLine="0"/>
      </w:pPr>
    </w:p>
    <w:p w:rsidR="00560329" w:rsidRPr="00663ACD" w:rsidRDefault="00460172" w:rsidP="0016638F">
      <w:pPr>
        <w:pStyle w:val="S1"/>
        <w:numPr>
          <w:ilvl w:val="0"/>
          <w:numId w:val="43"/>
        </w:numPr>
        <w:ind w:left="924" w:hanging="357"/>
        <w:jc w:val="center"/>
      </w:pPr>
      <w:bookmarkStart w:id="65" w:name="_Toc161953823"/>
      <w:r w:rsidRPr="00430A18">
        <w:rPr>
          <w:caps w:val="0"/>
        </w:rPr>
        <w:lastRenderedPageBreak/>
        <w:t>ОЦЕНКА ОБЪЕМОВ И ИСТОЧНИКОВ ФИНАНСИРОВАНИЯ МЕРОПРИЯТИЙ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w:t>
      </w:r>
      <w:bookmarkEnd w:id="65"/>
    </w:p>
    <w:p w:rsidR="00017FD5" w:rsidRPr="004931E7" w:rsidRDefault="00017FD5" w:rsidP="00C156FF">
      <w:pPr>
        <w:spacing w:after="0"/>
      </w:pPr>
      <w:r w:rsidRPr="00A72EB8">
        <w:t>Список мероприятий на конкретном объекте детализируется после разработки</w:t>
      </w:r>
      <w:r w:rsidRPr="004931E7">
        <w:t xml:space="preserve"> проектно-сметной документации. Стоимость мероприятий определена ориентировочно, основываясь на стоимости уже проведенных аналогичных мероприятий. </w:t>
      </w:r>
    </w:p>
    <w:p w:rsidR="00017FD5" w:rsidRPr="004931E7" w:rsidRDefault="00017FD5" w:rsidP="00C156FF">
      <w:pPr>
        <w:spacing w:after="0"/>
      </w:pPr>
      <w:r w:rsidRPr="001B0EA6">
        <w:t xml:space="preserve">Финансирование мероприятий Программы может осуществляться за счет средств </w:t>
      </w:r>
      <w:r w:rsidR="000917F0">
        <w:t xml:space="preserve">Федерального, </w:t>
      </w:r>
      <w:proofErr w:type="spellStart"/>
      <w:r w:rsidR="000917F0">
        <w:t>обласного</w:t>
      </w:r>
      <w:proofErr w:type="spellEnd"/>
      <w:r>
        <w:t xml:space="preserve">, районного, местного </w:t>
      </w:r>
      <w:r w:rsidRPr="001B0EA6">
        <w:t>бюджет</w:t>
      </w:r>
      <w:r>
        <w:t xml:space="preserve">ов </w:t>
      </w:r>
      <w:r w:rsidRPr="001B0EA6">
        <w:t>и с привлечением с</w:t>
      </w:r>
      <w:r>
        <w:t xml:space="preserve">редств внебюджетных источников. </w:t>
      </w:r>
      <w:r w:rsidRPr="004931E7">
        <w:t xml:space="preserve">Ежегодные объемы финансирования мероприятий, входящих в </w:t>
      </w:r>
      <w:r>
        <w:t>Программу</w:t>
      </w:r>
      <w:r w:rsidRPr="004931E7">
        <w:t xml:space="preserve">, определяются при </w:t>
      </w:r>
      <w:r>
        <w:t>разработ</w:t>
      </w:r>
      <w:r w:rsidR="00C156FF">
        <w:t xml:space="preserve">ке бюджета </w:t>
      </w:r>
      <w:r w:rsidR="000917F0">
        <w:t xml:space="preserve">сельского поселения Кабановка </w:t>
      </w:r>
      <w:r w:rsidRPr="004931E7">
        <w:t xml:space="preserve">на очередной финансовый год. </w:t>
      </w:r>
    </w:p>
    <w:p w:rsidR="00017FD5" w:rsidRPr="004931E7" w:rsidRDefault="00017FD5" w:rsidP="00C156FF">
      <w:pPr>
        <w:spacing w:after="0"/>
      </w:pPr>
      <w:r w:rsidRPr="004931E7">
        <w:t xml:space="preserve">Информация о расходах на реализацию программы представлена в таблице </w:t>
      </w:r>
      <w:r>
        <w:t>6.1</w:t>
      </w:r>
      <w:r w:rsidRPr="004931E7">
        <w:t>.</w:t>
      </w:r>
    </w:p>
    <w:p w:rsidR="00D8071A" w:rsidRDefault="00D8071A" w:rsidP="00D8071A"/>
    <w:p w:rsidR="00017FD5" w:rsidRDefault="00017FD5" w:rsidP="00D8071A">
      <w:pPr>
        <w:jc w:val="right"/>
        <w:sectPr w:rsidR="00017FD5" w:rsidSect="00017FD5">
          <w:footerReference w:type="default" r:id="rId8"/>
          <w:pgSz w:w="11906" w:h="16838"/>
          <w:pgMar w:top="1134" w:right="567" w:bottom="1134" w:left="1701" w:header="709" w:footer="170" w:gutter="0"/>
          <w:cols w:space="708"/>
          <w:docGrid w:linePitch="360"/>
        </w:sectPr>
      </w:pPr>
    </w:p>
    <w:p w:rsidR="00460172" w:rsidRDefault="00863444" w:rsidP="00D8071A">
      <w:pPr>
        <w:jc w:val="right"/>
      </w:pPr>
      <w:r>
        <w:lastRenderedPageBreak/>
        <w:t xml:space="preserve">Таблица </w:t>
      </w:r>
      <w:r w:rsidR="00017FD5">
        <w:t>6</w:t>
      </w:r>
      <w:r>
        <w:t>.1</w:t>
      </w:r>
    </w:p>
    <w:p w:rsidR="00863444" w:rsidRPr="00017FD5" w:rsidRDefault="00863444" w:rsidP="00863404">
      <w:pPr>
        <w:ind w:firstLine="0"/>
        <w:jc w:val="center"/>
      </w:pPr>
      <w:r w:rsidRPr="00017FD5">
        <w:t>Оценка объемов и источников финансирования мероприятий</w:t>
      </w:r>
    </w:p>
    <w:tbl>
      <w:tblPr>
        <w:tblW w:w="1451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0000"/>
        <w:tblLayout w:type="fixed"/>
        <w:tblLook w:val="04A0"/>
      </w:tblPr>
      <w:tblGrid>
        <w:gridCol w:w="7371"/>
        <w:gridCol w:w="1684"/>
        <w:gridCol w:w="1094"/>
        <w:gridCol w:w="748"/>
        <w:gridCol w:w="683"/>
        <w:gridCol w:w="709"/>
        <w:gridCol w:w="708"/>
        <w:gridCol w:w="709"/>
        <w:gridCol w:w="812"/>
      </w:tblGrid>
      <w:tr w:rsidR="00FE0F8B" w:rsidRPr="00A45377" w:rsidTr="00017FD5">
        <w:trPr>
          <w:trHeight w:val="70"/>
          <w:tblHeader/>
        </w:trPr>
        <w:tc>
          <w:tcPr>
            <w:tcW w:w="7371" w:type="dxa"/>
            <w:vMerge w:val="restart"/>
            <w:shd w:val="clear" w:color="auto" w:fill="auto"/>
            <w:tcMar>
              <w:left w:w="11" w:type="dxa"/>
              <w:right w:w="11" w:type="dxa"/>
            </w:tcMar>
            <w:vAlign w:val="center"/>
          </w:tcPr>
          <w:p w:rsidR="00894A04" w:rsidRPr="00A45377" w:rsidRDefault="00894A04" w:rsidP="00087862">
            <w:pPr>
              <w:spacing w:after="0" w:line="240" w:lineRule="auto"/>
              <w:jc w:val="center"/>
              <w:rPr>
                <w:rFonts w:eastAsia="Times New Roman"/>
                <w:color w:val="000000"/>
                <w:sz w:val="20"/>
                <w:szCs w:val="20"/>
              </w:rPr>
            </w:pPr>
            <w:r w:rsidRPr="00A45377">
              <w:rPr>
                <w:rFonts w:eastAsia="Times New Roman"/>
                <w:b/>
                <w:color w:val="000000"/>
                <w:sz w:val="20"/>
                <w:szCs w:val="20"/>
              </w:rPr>
              <w:t>Мероприятия</w:t>
            </w:r>
          </w:p>
        </w:tc>
        <w:tc>
          <w:tcPr>
            <w:tcW w:w="1684" w:type="dxa"/>
            <w:vMerge w:val="restart"/>
            <w:shd w:val="clear" w:color="auto" w:fill="auto"/>
            <w:tcMar>
              <w:left w:w="11" w:type="dxa"/>
              <w:right w:w="11" w:type="dxa"/>
            </w:tcMar>
            <w:vAlign w:val="center"/>
          </w:tcPr>
          <w:p w:rsidR="00894A04" w:rsidRDefault="00894A04" w:rsidP="00894A04">
            <w:pPr>
              <w:spacing w:after="0" w:line="240" w:lineRule="auto"/>
              <w:ind w:firstLine="0"/>
              <w:jc w:val="center"/>
              <w:rPr>
                <w:rFonts w:eastAsia="Times New Roman"/>
                <w:b/>
                <w:color w:val="000000"/>
                <w:sz w:val="20"/>
                <w:szCs w:val="20"/>
              </w:rPr>
            </w:pPr>
            <w:r>
              <w:rPr>
                <w:rFonts w:eastAsia="Times New Roman"/>
                <w:b/>
                <w:color w:val="000000"/>
                <w:sz w:val="20"/>
                <w:szCs w:val="20"/>
              </w:rPr>
              <w:t>Источник финансирования</w:t>
            </w:r>
          </w:p>
        </w:tc>
        <w:tc>
          <w:tcPr>
            <w:tcW w:w="5463" w:type="dxa"/>
            <w:gridSpan w:val="7"/>
            <w:shd w:val="clear" w:color="auto" w:fill="auto"/>
            <w:tcMar>
              <w:left w:w="11" w:type="dxa"/>
              <w:right w:w="11" w:type="dxa"/>
            </w:tcMar>
          </w:tcPr>
          <w:p w:rsidR="00894A04" w:rsidRPr="0075530B" w:rsidRDefault="00894A04" w:rsidP="00087862">
            <w:pPr>
              <w:spacing w:after="0" w:line="240" w:lineRule="auto"/>
              <w:ind w:firstLine="0"/>
              <w:jc w:val="center"/>
              <w:rPr>
                <w:rFonts w:eastAsia="Times New Roman"/>
                <w:b/>
                <w:color w:val="000000"/>
                <w:sz w:val="20"/>
                <w:szCs w:val="20"/>
              </w:rPr>
            </w:pPr>
            <w:r>
              <w:rPr>
                <w:rFonts w:eastAsia="Times New Roman"/>
                <w:b/>
                <w:color w:val="000000"/>
                <w:sz w:val="20"/>
                <w:szCs w:val="20"/>
              </w:rPr>
              <w:t>Объем капитальных вложений, тыс. руб.</w:t>
            </w:r>
          </w:p>
        </w:tc>
      </w:tr>
      <w:tr w:rsidR="00FE0F8B" w:rsidRPr="00A45377" w:rsidTr="00017FD5">
        <w:trPr>
          <w:trHeight w:val="470"/>
          <w:tblHeader/>
        </w:trPr>
        <w:tc>
          <w:tcPr>
            <w:tcW w:w="7371" w:type="dxa"/>
            <w:vMerge/>
            <w:shd w:val="clear" w:color="auto" w:fill="auto"/>
            <w:tcMar>
              <w:left w:w="11" w:type="dxa"/>
              <w:right w:w="11" w:type="dxa"/>
            </w:tcMar>
            <w:vAlign w:val="center"/>
          </w:tcPr>
          <w:p w:rsidR="00894A04" w:rsidRPr="00A45377" w:rsidRDefault="00894A04" w:rsidP="00087862">
            <w:pPr>
              <w:spacing w:after="0" w:line="240" w:lineRule="auto"/>
              <w:ind w:firstLine="0"/>
              <w:jc w:val="center"/>
              <w:rPr>
                <w:rFonts w:eastAsia="Times New Roman"/>
                <w:b/>
                <w:color w:val="000000"/>
                <w:sz w:val="20"/>
                <w:szCs w:val="20"/>
              </w:rPr>
            </w:pPr>
          </w:p>
        </w:tc>
        <w:tc>
          <w:tcPr>
            <w:tcW w:w="1684" w:type="dxa"/>
            <w:vMerge/>
            <w:shd w:val="clear" w:color="auto" w:fill="auto"/>
            <w:tcMar>
              <w:left w:w="11" w:type="dxa"/>
              <w:right w:w="11" w:type="dxa"/>
            </w:tcMar>
          </w:tcPr>
          <w:p w:rsidR="00894A04" w:rsidRDefault="00894A04" w:rsidP="00AC4EDC">
            <w:pPr>
              <w:spacing w:after="0" w:line="240" w:lineRule="auto"/>
              <w:ind w:firstLine="0"/>
              <w:jc w:val="center"/>
              <w:rPr>
                <w:rFonts w:eastAsia="Times New Roman"/>
                <w:b/>
                <w:color w:val="000000"/>
                <w:sz w:val="20"/>
                <w:szCs w:val="20"/>
              </w:rPr>
            </w:pPr>
          </w:p>
        </w:tc>
        <w:tc>
          <w:tcPr>
            <w:tcW w:w="1094" w:type="dxa"/>
            <w:shd w:val="clear" w:color="auto" w:fill="auto"/>
            <w:tcMar>
              <w:left w:w="11" w:type="dxa"/>
              <w:right w:w="11" w:type="dxa"/>
            </w:tcMar>
            <w:vAlign w:val="center"/>
          </w:tcPr>
          <w:p w:rsidR="00894A04" w:rsidRPr="0075530B" w:rsidRDefault="00894A04" w:rsidP="00AC4EDC">
            <w:pPr>
              <w:spacing w:after="0" w:line="240" w:lineRule="auto"/>
              <w:ind w:firstLine="0"/>
              <w:jc w:val="center"/>
              <w:rPr>
                <w:rFonts w:eastAsia="Times New Roman"/>
                <w:b/>
                <w:color w:val="000000"/>
                <w:sz w:val="20"/>
                <w:szCs w:val="20"/>
              </w:rPr>
            </w:pPr>
            <w:r>
              <w:rPr>
                <w:rFonts w:eastAsia="Times New Roman"/>
                <w:b/>
                <w:color w:val="000000"/>
                <w:sz w:val="20"/>
                <w:szCs w:val="20"/>
              </w:rPr>
              <w:t>ИТОГО</w:t>
            </w:r>
          </w:p>
        </w:tc>
        <w:tc>
          <w:tcPr>
            <w:tcW w:w="748" w:type="dxa"/>
            <w:shd w:val="clear" w:color="auto" w:fill="auto"/>
            <w:tcMar>
              <w:left w:w="11" w:type="dxa"/>
              <w:right w:w="11" w:type="dxa"/>
            </w:tcMar>
            <w:vAlign w:val="center"/>
          </w:tcPr>
          <w:p w:rsidR="00894A04" w:rsidRPr="0075530B" w:rsidRDefault="00894A04" w:rsidP="00017FD5">
            <w:pPr>
              <w:spacing w:after="0" w:line="240" w:lineRule="auto"/>
              <w:ind w:firstLine="0"/>
              <w:jc w:val="center"/>
              <w:rPr>
                <w:rFonts w:eastAsia="Times New Roman"/>
                <w:b/>
                <w:color w:val="000000"/>
                <w:sz w:val="20"/>
                <w:szCs w:val="20"/>
              </w:rPr>
            </w:pPr>
            <w:r>
              <w:rPr>
                <w:rFonts w:eastAsia="Times New Roman"/>
                <w:b/>
                <w:color w:val="000000"/>
                <w:sz w:val="20"/>
                <w:szCs w:val="20"/>
              </w:rPr>
              <w:t>20</w:t>
            </w:r>
            <w:r w:rsidR="000917F0">
              <w:rPr>
                <w:rFonts w:eastAsia="Times New Roman"/>
                <w:b/>
                <w:color w:val="000000"/>
                <w:sz w:val="20"/>
                <w:szCs w:val="20"/>
              </w:rPr>
              <w:t>24</w:t>
            </w:r>
          </w:p>
        </w:tc>
        <w:tc>
          <w:tcPr>
            <w:tcW w:w="683" w:type="dxa"/>
            <w:shd w:val="clear" w:color="auto" w:fill="auto"/>
            <w:tcMar>
              <w:left w:w="11" w:type="dxa"/>
              <w:right w:w="11" w:type="dxa"/>
            </w:tcMar>
            <w:vAlign w:val="center"/>
          </w:tcPr>
          <w:p w:rsidR="00894A04" w:rsidRPr="0075530B" w:rsidRDefault="00894A04" w:rsidP="00017FD5">
            <w:pPr>
              <w:spacing w:after="0" w:line="240" w:lineRule="auto"/>
              <w:ind w:firstLine="0"/>
              <w:jc w:val="center"/>
              <w:rPr>
                <w:rFonts w:eastAsia="Times New Roman"/>
                <w:b/>
                <w:color w:val="000000"/>
                <w:sz w:val="20"/>
                <w:szCs w:val="20"/>
              </w:rPr>
            </w:pPr>
            <w:r w:rsidRPr="0075530B">
              <w:rPr>
                <w:rFonts w:eastAsia="Times New Roman"/>
                <w:b/>
                <w:color w:val="000000"/>
                <w:sz w:val="20"/>
                <w:szCs w:val="20"/>
              </w:rPr>
              <w:t>20</w:t>
            </w:r>
            <w:r w:rsidR="000917F0">
              <w:rPr>
                <w:rFonts w:eastAsia="Times New Roman"/>
                <w:b/>
                <w:color w:val="000000"/>
                <w:sz w:val="20"/>
                <w:szCs w:val="20"/>
              </w:rPr>
              <w:t>25</w:t>
            </w:r>
          </w:p>
        </w:tc>
        <w:tc>
          <w:tcPr>
            <w:tcW w:w="709" w:type="dxa"/>
            <w:shd w:val="clear" w:color="auto" w:fill="auto"/>
            <w:tcMar>
              <w:left w:w="11" w:type="dxa"/>
              <w:right w:w="11" w:type="dxa"/>
            </w:tcMar>
            <w:vAlign w:val="center"/>
          </w:tcPr>
          <w:p w:rsidR="00894A04" w:rsidRPr="0075530B" w:rsidRDefault="00894A04" w:rsidP="00017FD5">
            <w:pPr>
              <w:spacing w:after="0" w:line="240" w:lineRule="auto"/>
              <w:ind w:firstLine="0"/>
              <w:jc w:val="center"/>
              <w:rPr>
                <w:rFonts w:eastAsia="Times New Roman"/>
                <w:b/>
                <w:color w:val="000000"/>
                <w:sz w:val="20"/>
                <w:szCs w:val="20"/>
              </w:rPr>
            </w:pPr>
            <w:r w:rsidRPr="0075530B">
              <w:rPr>
                <w:rFonts w:eastAsia="Times New Roman"/>
                <w:b/>
                <w:color w:val="000000"/>
                <w:sz w:val="20"/>
                <w:szCs w:val="20"/>
              </w:rPr>
              <w:t>20</w:t>
            </w:r>
            <w:r w:rsidR="000917F0">
              <w:rPr>
                <w:rFonts w:eastAsia="Times New Roman"/>
                <w:b/>
                <w:color w:val="000000"/>
                <w:sz w:val="20"/>
                <w:szCs w:val="20"/>
              </w:rPr>
              <w:t>26</w:t>
            </w:r>
          </w:p>
        </w:tc>
        <w:tc>
          <w:tcPr>
            <w:tcW w:w="708" w:type="dxa"/>
            <w:shd w:val="clear" w:color="auto" w:fill="auto"/>
            <w:tcMar>
              <w:left w:w="11" w:type="dxa"/>
              <w:right w:w="11" w:type="dxa"/>
            </w:tcMar>
            <w:vAlign w:val="center"/>
          </w:tcPr>
          <w:p w:rsidR="00894A04" w:rsidRPr="0075530B" w:rsidRDefault="00894A04" w:rsidP="00017FD5">
            <w:pPr>
              <w:spacing w:after="0" w:line="240" w:lineRule="auto"/>
              <w:ind w:firstLine="0"/>
              <w:jc w:val="center"/>
              <w:rPr>
                <w:rFonts w:eastAsia="Times New Roman"/>
                <w:b/>
                <w:color w:val="000000"/>
                <w:sz w:val="20"/>
                <w:szCs w:val="20"/>
              </w:rPr>
            </w:pPr>
            <w:r w:rsidRPr="0075530B">
              <w:rPr>
                <w:rFonts w:eastAsia="Times New Roman"/>
                <w:b/>
                <w:color w:val="000000"/>
                <w:sz w:val="20"/>
                <w:szCs w:val="20"/>
              </w:rPr>
              <w:t>202</w:t>
            </w:r>
            <w:r w:rsidR="000917F0">
              <w:rPr>
                <w:rFonts w:eastAsia="Times New Roman"/>
                <w:b/>
                <w:color w:val="000000"/>
                <w:sz w:val="20"/>
                <w:szCs w:val="20"/>
              </w:rPr>
              <w:t>7</w:t>
            </w:r>
          </w:p>
        </w:tc>
        <w:tc>
          <w:tcPr>
            <w:tcW w:w="709" w:type="dxa"/>
            <w:shd w:val="clear" w:color="auto" w:fill="auto"/>
            <w:tcMar>
              <w:left w:w="11" w:type="dxa"/>
              <w:right w:w="11" w:type="dxa"/>
            </w:tcMar>
            <w:vAlign w:val="center"/>
          </w:tcPr>
          <w:p w:rsidR="00894A04" w:rsidRPr="0075530B" w:rsidRDefault="00894A04" w:rsidP="00017FD5">
            <w:pPr>
              <w:spacing w:after="0" w:line="240" w:lineRule="auto"/>
              <w:ind w:firstLine="0"/>
              <w:jc w:val="center"/>
              <w:rPr>
                <w:rFonts w:eastAsia="Times New Roman"/>
                <w:b/>
                <w:color w:val="000000"/>
                <w:sz w:val="20"/>
                <w:szCs w:val="20"/>
              </w:rPr>
            </w:pPr>
            <w:r>
              <w:rPr>
                <w:rFonts w:eastAsia="Times New Roman"/>
                <w:b/>
                <w:color w:val="000000"/>
                <w:sz w:val="20"/>
                <w:szCs w:val="20"/>
              </w:rPr>
              <w:t>202</w:t>
            </w:r>
            <w:r w:rsidR="000917F0">
              <w:rPr>
                <w:rFonts w:eastAsia="Times New Roman"/>
                <w:b/>
                <w:color w:val="000000"/>
                <w:sz w:val="20"/>
                <w:szCs w:val="20"/>
              </w:rPr>
              <w:t>8</w:t>
            </w:r>
          </w:p>
        </w:tc>
        <w:tc>
          <w:tcPr>
            <w:tcW w:w="812" w:type="dxa"/>
            <w:shd w:val="clear" w:color="auto" w:fill="auto"/>
            <w:tcMar>
              <w:left w:w="11" w:type="dxa"/>
              <w:right w:w="11" w:type="dxa"/>
            </w:tcMar>
            <w:vAlign w:val="center"/>
          </w:tcPr>
          <w:p w:rsidR="00894A04" w:rsidRPr="0075530B" w:rsidRDefault="00894A04" w:rsidP="00017FD5">
            <w:pPr>
              <w:spacing w:after="0" w:line="240" w:lineRule="auto"/>
              <w:ind w:firstLine="0"/>
              <w:jc w:val="center"/>
              <w:rPr>
                <w:rFonts w:eastAsia="Times New Roman"/>
                <w:b/>
                <w:color w:val="000000"/>
                <w:sz w:val="20"/>
                <w:szCs w:val="20"/>
              </w:rPr>
            </w:pPr>
            <w:r w:rsidRPr="0075530B">
              <w:rPr>
                <w:rFonts w:eastAsia="Times New Roman"/>
                <w:b/>
                <w:color w:val="000000"/>
                <w:sz w:val="20"/>
                <w:szCs w:val="20"/>
              </w:rPr>
              <w:t>202</w:t>
            </w:r>
            <w:r w:rsidR="000917F0">
              <w:rPr>
                <w:rFonts w:eastAsia="Times New Roman"/>
                <w:b/>
                <w:color w:val="000000"/>
                <w:sz w:val="20"/>
                <w:szCs w:val="20"/>
              </w:rPr>
              <w:t>9</w:t>
            </w:r>
            <w:r w:rsidRPr="0075530B">
              <w:rPr>
                <w:rFonts w:eastAsia="Times New Roman"/>
                <w:b/>
                <w:color w:val="000000"/>
                <w:sz w:val="20"/>
                <w:szCs w:val="20"/>
              </w:rPr>
              <w:t>-</w:t>
            </w:r>
            <w:r w:rsidR="006D104F">
              <w:rPr>
                <w:rFonts w:eastAsia="Times New Roman"/>
                <w:b/>
                <w:color w:val="000000"/>
                <w:sz w:val="20"/>
                <w:szCs w:val="20"/>
              </w:rPr>
              <w:t>20</w:t>
            </w:r>
            <w:r w:rsidR="000917F0">
              <w:rPr>
                <w:rFonts w:eastAsia="Times New Roman"/>
                <w:b/>
                <w:color w:val="000000"/>
                <w:sz w:val="20"/>
                <w:szCs w:val="20"/>
              </w:rPr>
              <w:t>33</w:t>
            </w:r>
          </w:p>
        </w:tc>
      </w:tr>
      <w:tr w:rsidR="00894A04" w:rsidRPr="00BF2D60" w:rsidTr="00017FD5">
        <w:tc>
          <w:tcPr>
            <w:tcW w:w="14518" w:type="dxa"/>
            <w:gridSpan w:val="9"/>
            <w:shd w:val="clear" w:color="auto" w:fill="auto"/>
            <w:tcMar>
              <w:left w:w="11" w:type="dxa"/>
              <w:right w:w="11" w:type="dxa"/>
            </w:tcMar>
          </w:tcPr>
          <w:p w:rsidR="00894A04" w:rsidRPr="00BF2D60" w:rsidRDefault="00894A04" w:rsidP="00087862">
            <w:pPr>
              <w:spacing w:after="0" w:line="240" w:lineRule="auto"/>
              <w:ind w:firstLine="0"/>
              <w:jc w:val="left"/>
              <w:rPr>
                <w:rFonts w:eastAsia="Times New Roman"/>
                <w:b/>
                <w:color w:val="000000"/>
                <w:sz w:val="20"/>
                <w:szCs w:val="20"/>
              </w:rPr>
            </w:pPr>
            <w:r w:rsidRPr="00BF2D60">
              <w:rPr>
                <w:rFonts w:eastAsia="Times New Roman"/>
                <w:b/>
                <w:color w:val="000000"/>
                <w:sz w:val="20"/>
                <w:szCs w:val="20"/>
              </w:rPr>
              <w:t xml:space="preserve">Мероприятия по развитию </w:t>
            </w:r>
            <w:r>
              <w:rPr>
                <w:rFonts w:eastAsia="Times New Roman"/>
                <w:b/>
                <w:color w:val="000000"/>
                <w:sz w:val="20"/>
                <w:szCs w:val="20"/>
              </w:rPr>
              <w:t>транспортной инфраструктуры по видам транспорта</w:t>
            </w:r>
            <w:r w:rsidRPr="00BF2D60">
              <w:rPr>
                <w:rFonts w:eastAsia="Times New Roman"/>
                <w:b/>
                <w:color w:val="000000"/>
                <w:sz w:val="20"/>
                <w:szCs w:val="20"/>
              </w:rPr>
              <w:t>:</w:t>
            </w:r>
          </w:p>
        </w:tc>
      </w:tr>
      <w:tr w:rsidR="00894A04" w:rsidRPr="00A45377" w:rsidTr="00017FD5">
        <w:tc>
          <w:tcPr>
            <w:tcW w:w="14518" w:type="dxa"/>
            <w:gridSpan w:val="9"/>
            <w:shd w:val="clear" w:color="auto" w:fill="auto"/>
            <w:tcMar>
              <w:left w:w="11" w:type="dxa"/>
              <w:right w:w="11" w:type="dxa"/>
            </w:tcMar>
          </w:tcPr>
          <w:p w:rsidR="00894A04" w:rsidRPr="000917F0" w:rsidRDefault="00894A04" w:rsidP="00087862">
            <w:pPr>
              <w:spacing w:after="0" w:line="240" w:lineRule="auto"/>
              <w:ind w:firstLine="0"/>
              <w:jc w:val="left"/>
              <w:rPr>
                <w:rFonts w:eastAsia="Times New Roman"/>
                <w:b/>
                <w:bCs/>
                <w:color w:val="000000"/>
                <w:sz w:val="20"/>
                <w:szCs w:val="20"/>
              </w:rPr>
            </w:pPr>
            <w:r w:rsidRPr="000917F0">
              <w:rPr>
                <w:rFonts w:eastAsia="Times New Roman"/>
                <w:b/>
                <w:i/>
                <w:color w:val="000000"/>
                <w:sz w:val="20"/>
                <w:szCs w:val="20"/>
              </w:rPr>
              <w:t>Автомобильный транспорт</w:t>
            </w:r>
          </w:p>
        </w:tc>
      </w:tr>
      <w:tr w:rsidR="00FE0F8B" w:rsidRPr="00A45377" w:rsidTr="00017FD5">
        <w:tc>
          <w:tcPr>
            <w:tcW w:w="7371" w:type="dxa"/>
            <w:shd w:val="clear" w:color="auto" w:fill="auto"/>
            <w:tcMar>
              <w:left w:w="11" w:type="dxa"/>
              <w:right w:w="11" w:type="dxa"/>
            </w:tcMar>
            <w:vAlign w:val="center"/>
          </w:tcPr>
          <w:p w:rsidR="00894A04" w:rsidRPr="006025E4" w:rsidRDefault="003F5C62" w:rsidP="00C30465">
            <w:pPr>
              <w:spacing w:after="0" w:line="240" w:lineRule="auto"/>
              <w:ind w:firstLine="0"/>
              <w:jc w:val="left"/>
              <w:rPr>
                <w:rFonts w:eastAsia="Times New Roman"/>
                <w:sz w:val="20"/>
                <w:szCs w:val="20"/>
              </w:rPr>
            </w:pPr>
            <w:r w:rsidRPr="00077A87">
              <w:rPr>
                <w:sz w:val="20"/>
                <w:szCs w:val="20"/>
              </w:rPr>
              <w:t>Мероприятия не предусматриваются</w:t>
            </w:r>
          </w:p>
        </w:tc>
        <w:tc>
          <w:tcPr>
            <w:tcW w:w="1684" w:type="dxa"/>
            <w:shd w:val="clear" w:color="auto" w:fill="auto"/>
            <w:tcMar>
              <w:left w:w="11" w:type="dxa"/>
              <w:right w:w="11" w:type="dxa"/>
            </w:tcMar>
          </w:tcPr>
          <w:p w:rsidR="00894A04" w:rsidRDefault="00894A04" w:rsidP="00AC4EDC">
            <w:pPr>
              <w:spacing w:after="0" w:line="240" w:lineRule="auto"/>
              <w:ind w:firstLine="0"/>
              <w:jc w:val="center"/>
              <w:rPr>
                <w:rFonts w:eastAsia="Times New Roman"/>
                <w:bCs/>
                <w:color w:val="000000"/>
                <w:sz w:val="20"/>
                <w:szCs w:val="20"/>
              </w:rPr>
            </w:pPr>
          </w:p>
        </w:tc>
        <w:tc>
          <w:tcPr>
            <w:tcW w:w="1094" w:type="dxa"/>
            <w:shd w:val="clear" w:color="auto" w:fill="auto"/>
            <w:tcMar>
              <w:left w:w="11" w:type="dxa"/>
              <w:right w:w="11" w:type="dxa"/>
            </w:tcMar>
            <w:vAlign w:val="center"/>
          </w:tcPr>
          <w:p w:rsidR="00894A04" w:rsidRDefault="00894A04" w:rsidP="00AC4EDC">
            <w:pPr>
              <w:spacing w:after="0" w:line="240" w:lineRule="auto"/>
              <w:ind w:firstLine="0"/>
              <w:jc w:val="center"/>
              <w:rPr>
                <w:rFonts w:eastAsia="Times New Roman"/>
                <w:bCs/>
                <w:color w:val="000000"/>
                <w:sz w:val="20"/>
                <w:szCs w:val="20"/>
              </w:rPr>
            </w:pPr>
          </w:p>
        </w:tc>
        <w:tc>
          <w:tcPr>
            <w:tcW w:w="748" w:type="dxa"/>
            <w:shd w:val="clear" w:color="auto" w:fill="auto"/>
            <w:tcMar>
              <w:left w:w="11" w:type="dxa"/>
              <w:right w:w="11" w:type="dxa"/>
            </w:tcMar>
            <w:vAlign w:val="center"/>
          </w:tcPr>
          <w:p w:rsidR="00894A04" w:rsidRDefault="00894A04" w:rsidP="00087862">
            <w:pPr>
              <w:spacing w:after="0" w:line="240" w:lineRule="auto"/>
              <w:ind w:firstLine="0"/>
              <w:jc w:val="center"/>
              <w:rPr>
                <w:rFonts w:eastAsia="Times New Roman"/>
                <w:bCs/>
                <w:color w:val="000000"/>
                <w:sz w:val="20"/>
                <w:szCs w:val="20"/>
              </w:rPr>
            </w:pPr>
          </w:p>
        </w:tc>
        <w:tc>
          <w:tcPr>
            <w:tcW w:w="683" w:type="dxa"/>
            <w:shd w:val="clear" w:color="auto" w:fill="auto"/>
            <w:tcMar>
              <w:left w:w="11" w:type="dxa"/>
              <w:right w:w="11" w:type="dxa"/>
            </w:tcMar>
            <w:vAlign w:val="center"/>
          </w:tcPr>
          <w:p w:rsidR="00894A04" w:rsidRDefault="00894A04" w:rsidP="00087862">
            <w:pPr>
              <w:spacing w:after="0" w:line="240" w:lineRule="auto"/>
              <w:ind w:firstLine="0"/>
              <w:jc w:val="center"/>
              <w:rPr>
                <w:rFonts w:eastAsia="Times New Roman"/>
                <w:bCs/>
                <w:color w:val="000000"/>
                <w:sz w:val="20"/>
                <w:szCs w:val="20"/>
              </w:rPr>
            </w:pPr>
          </w:p>
        </w:tc>
        <w:tc>
          <w:tcPr>
            <w:tcW w:w="709" w:type="dxa"/>
            <w:shd w:val="clear" w:color="auto" w:fill="auto"/>
            <w:tcMar>
              <w:left w:w="11" w:type="dxa"/>
              <w:right w:w="11" w:type="dxa"/>
            </w:tcMar>
            <w:vAlign w:val="center"/>
          </w:tcPr>
          <w:p w:rsidR="00894A04" w:rsidRDefault="00894A04" w:rsidP="00087862">
            <w:pPr>
              <w:spacing w:after="0" w:line="240" w:lineRule="auto"/>
              <w:ind w:firstLine="0"/>
              <w:jc w:val="center"/>
              <w:rPr>
                <w:rFonts w:eastAsia="Times New Roman"/>
                <w:bCs/>
                <w:color w:val="000000"/>
                <w:sz w:val="20"/>
                <w:szCs w:val="20"/>
              </w:rPr>
            </w:pPr>
          </w:p>
        </w:tc>
        <w:tc>
          <w:tcPr>
            <w:tcW w:w="708" w:type="dxa"/>
            <w:shd w:val="clear" w:color="auto" w:fill="auto"/>
            <w:tcMar>
              <w:left w:w="11" w:type="dxa"/>
              <w:right w:w="11" w:type="dxa"/>
            </w:tcMar>
            <w:vAlign w:val="center"/>
          </w:tcPr>
          <w:p w:rsidR="00894A04" w:rsidRDefault="00894A04" w:rsidP="00087862">
            <w:pPr>
              <w:spacing w:after="0" w:line="240" w:lineRule="auto"/>
              <w:ind w:firstLine="0"/>
              <w:jc w:val="center"/>
              <w:rPr>
                <w:rFonts w:eastAsia="Times New Roman"/>
                <w:bCs/>
                <w:color w:val="000000"/>
                <w:sz w:val="20"/>
                <w:szCs w:val="20"/>
              </w:rPr>
            </w:pPr>
          </w:p>
        </w:tc>
        <w:tc>
          <w:tcPr>
            <w:tcW w:w="709" w:type="dxa"/>
            <w:shd w:val="clear" w:color="auto" w:fill="auto"/>
            <w:tcMar>
              <w:left w:w="11" w:type="dxa"/>
              <w:right w:w="11" w:type="dxa"/>
            </w:tcMar>
            <w:vAlign w:val="center"/>
          </w:tcPr>
          <w:p w:rsidR="00894A04" w:rsidRDefault="00894A04" w:rsidP="00087862">
            <w:pPr>
              <w:spacing w:after="0" w:line="240" w:lineRule="auto"/>
              <w:ind w:firstLine="0"/>
              <w:jc w:val="center"/>
              <w:rPr>
                <w:rFonts w:eastAsia="Times New Roman"/>
                <w:bCs/>
                <w:color w:val="000000"/>
                <w:sz w:val="20"/>
                <w:szCs w:val="20"/>
              </w:rPr>
            </w:pPr>
          </w:p>
        </w:tc>
        <w:tc>
          <w:tcPr>
            <w:tcW w:w="812" w:type="dxa"/>
            <w:shd w:val="clear" w:color="auto" w:fill="auto"/>
            <w:tcMar>
              <w:left w:w="11" w:type="dxa"/>
              <w:right w:w="11" w:type="dxa"/>
            </w:tcMar>
            <w:vAlign w:val="center"/>
          </w:tcPr>
          <w:p w:rsidR="00894A04" w:rsidRDefault="00894A04" w:rsidP="00087862">
            <w:pPr>
              <w:spacing w:after="0" w:line="240" w:lineRule="auto"/>
              <w:ind w:firstLine="0"/>
              <w:jc w:val="center"/>
              <w:rPr>
                <w:rFonts w:eastAsia="Times New Roman"/>
                <w:bCs/>
                <w:color w:val="000000"/>
                <w:sz w:val="20"/>
                <w:szCs w:val="20"/>
              </w:rPr>
            </w:pPr>
          </w:p>
        </w:tc>
      </w:tr>
      <w:tr w:rsidR="00894A04" w:rsidRPr="00A45377" w:rsidTr="00017FD5">
        <w:tc>
          <w:tcPr>
            <w:tcW w:w="14518" w:type="dxa"/>
            <w:gridSpan w:val="9"/>
            <w:shd w:val="clear" w:color="auto" w:fill="auto"/>
            <w:tcMar>
              <w:left w:w="11" w:type="dxa"/>
              <w:right w:w="11" w:type="dxa"/>
            </w:tcMar>
          </w:tcPr>
          <w:p w:rsidR="00894A04" w:rsidRPr="000917F0" w:rsidRDefault="00894A04" w:rsidP="00087862">
            <w:pPr>
              <w:spacing w:after="0" w:line="240" w:lineRule="auto"/>
              <w:ind w:firstLine="0"/>
              <w:jc w:val="left"/>
              <w:rPr>
                <w:rFonts w:eastAsia="Times New Roman"/>
                <w:b/>
                <w:color w:val="000000"/>
                <w:sz w:val="20"/>
                <w:szCs w:val="20"/>
              </w:rPr>
            </w:pPr>
            <w:r w:rsidRPr="000917F0">
              <w:rPr>
                <w:rFonts w:eastAsia="Times New Roman"/>
                <w:b/>
                <w:i/>
                <w:color w:val="000000"/>
                <w:sz w:val="20"/>
                <w:szCs w:val="20"/>
              </w:rPr>
              <w:t>Водный транспорт</w:t>
            </w:r>
          </w:p>
        </w:tc>
      </w:tr>
      <w:tr w:rsidR="00FE0F8B" w:rsidRPr="00A45377" w:rsidTr="00017FD5">
        <w:tc>
          <w:tcPr>
            <w:tcW w:w="7371" w:type="dxa"/>
            <w:shd w:val="clear" w:color="auto" w:fill="auto"/>
            <w:tcMar>
              <w:left w:w="11" w:type="dxa"/>
              <w:right w:w="11" w:type="dxa"/>
            </w:tcMar>
            <w:vAlign w:val="center"/>
          </w:tcPr>
          <w:p w:rsidR="00894A04" w:rsidRPr="00A45377" w:rsidRDefault="00894A04" w:rsidP="00087862">
            <w:pPr>
              <w:spacing w:after="0" w:line="240" w:lineRule="auto"/>
              <w:ind w:firstLine="0"/>
              <w:jc w:val="left"/>
              <w:rPr>
                <w:rFonts w:eastAsia="Times New Roman"/>
                <w:color w:val="000000"/>
                <w:sz w:val="20"/>
                <w:szCs w:val="20"/>
              </w:rPr>
            </w:pPr>
            <w:r w:rsidRPr="00077A87">
              <w:rPr>
                <w:sz w:val="20"/>
                <w:szCs w:val="20"/>
              </w:rPr>
              <w:t>Мероприятия не предусматриваются</w:t>
            </w:r>
          </w:p>
        </w:tc>
        <w:tc>
          <w:tcPr>
            <w:tcW w:w="1684" w:type="dxa"/>
            <w:shd w:val="clear" w:color="auto" w:fill="auto"/>
            <w:tcMar>
              <w:left w:w="11" w:type="dxa"/>
              <w:right w:w="11" w:type="dxa"/>
            </w:tcMar>
          </w:tcPr>
          <w:p w:rsidR="00894A04" w:rsidRDefault="00894A04" w:rsidP="00087862">
            <w:pPr>
              <w:spacing w:after="0" w:line="240" w:lineRule="auto"/>
              <w:ind w:firstLine="0"/>
              <w:jc w:val="center"/>
              <w:rPr>
                <w:rFonts w:eastAsia="Times New Roman"/>
                <w:color w:val="000000"/>
                <w:sz w:val="20"/>
                <w:szCs w:val="20"/>
              </w:rPr>
            </w:pPr>
          </w:p>
        </w:tc>
        <w:tc>
          <w:tcPr>
            <w:tcW w:w="1094" w:type="dxa"/>
            <w:shd w:val="clear" w:color="auto" w:fill="auto"/>
            <w:tcMar>
              <w:left w:w="11" w:type="dxa"/>
              <w:right w:w="11" w:type="dxa"/>
            </w:tcMar>
          </w:tcPr>
          <w:p w:rsidR="00894A04" w:rsidRDefault="00894A04" w:rsidP="00087862">
            <w:pPr>
              <w:spacing w:after="0" w:line="240" w:lineRule="auto"/>
              <w:ind w:firstLine="0"/>
              <w:jc w:val="center"/>
              <w:rPr>
                <w:rFonts w:eastAsia="Times New Roman"/>
                <w:color w:val="000000"/>
                <w:sz w:val="20"/>
                <w:szCs w:val="20"/>
              </w:rPr>
            </w:pPr>
          </w:p>
        </w:tc>
        <w:tc>
          <w:tcPr>
            <w:tcW w:w="748" w:type="dxa"/>
            <w:shd w:val="clear" w:color="auto" w:fill="auto"/>
            <w:tcMar>
              <w:left w:w="11" w:type="dxa"/>
              <w:right w:w="11" w:type="dxa"/>
            </w:tcMar>
            <w:vAlign w:val="center"/>
          </w:tcPr>
          <w:p w:rsidR="00894A04" w:rsidRDefault="00894A04" w:rsidP="00087862">
            <w:pPr>
              <w:spacing w:after="0" w:line="240" w:lineRule="auto"/>
              <w:ind w:firstLine="0"/>
              <w:jc w:val="center"/>
              <w:rPr>
                <w:rFonts w:eastAsia="Times New Roman"/>
                <w:color w:val="000000"/>
                <w:sz w:val="20"/>
                <w:szCs w:val="20"/>
              </w:rPr>
            </w:pPr>
          </w:p>
        </w:tc>
        <w:tc>
          <w:tcPr>
            <w:tcW w:w="683" w:type="dxa"/>
            <w:shd w:val="clear" w:color="auto" w:fill="auto"/>
            <w:tcMar>
              <w:left w:w="11" w:type="dxa"/>
              <w:right w:w="11" w:type="dxa"/>
            </w:tcMar>
            <w:vAlign w:val="center"/>
          </w:tcPr>
          <w:p w:rsidR="00894A04" w:rsidRDefault="00894A04" w:rsidP="00087862">
            <w:pPr>
              <w:spacing w:after="0" w:line="240" w:lineRule="auto"/>
              <w:ind w:firstLine="0"/>
              <w:jc w:val="center"/>
              <w:rPr>
                <w:rFonts w:eastAsia="Times New Roman"/>
                <w:color w:val="000000"/>
                <w:sz w:val="20"/>
                <w:szCs w:val="20"/>
              </w:rPr>
            </w:pPr>
          </w:p>
        </w:tc>
        <w:tc>
          <w:tcPr>
            <w:tcW w:w="709" w:type="dxa"/>
            <w:shd w:val="clear" w:color="auto" w:fill="auto"/>
            <w:tcMar>
              <w:left w:w="11" w:type="dxa"/>
              <w:right w:w="11" w:type="dxa"/>
            </w:tcMar>
            <w:vAlign w:val="center"/>
          </w:tcPr>
          <w:p w:rsidR="00894A04" w:rsidRDefault="00894A04" w:rsidP="00087862">
            <w:pPr>
              <w:spacing w:after="0" w:line="240" w:lineRule="auto"/>
              <w:ind w:firstLine="0"/>
              <w:jc w:val="center"/>
              <w:rPr>
                <w:rFonts w:eastAsia="Times New Roman"/>
                <w:color w:val="000000"/>
                <w:sz w:val="20"/>
                <w:szCs w:val="20"/>
              </w:rPr>
            </w:pPr>
          </w:p>
        </w:tc>
        <w:tc>
          <w:tcPr>
            <w:tcW w:w="708" w:type="dxa"/>
            <w:shd w:val="clear" w:color="auto" w:fill="auto"/>
            <w:tcMar>
              <w:left w:w="11" w:type="dxa"/>
              <w:right w:w="11" w:type="dxa"/>
            </w:tcMar>
            <w:vAlign w:val="center"/>
          </w:tcPr>
          <w:p w:rsidR="00894A04" w:rsidRDefault="00894A04" w:rsidP="00087862">
            <w:pPr>
              <w:spacing w:after="0" w:line="240" w:lineRule="auto"/>
              <w:ind w:firstLine="0"/>
              <w:jc w:val="center"/>
              <w:rPr>
                <w:rFonts w:eastAsia="Times New Roman"/>
                <w:color w:val="000000"/>
                <w:sz w:val="20"/>
                <w:szCs w:val="20"/>
              </w:rPr>
            </w:pPr>
          </w:p>
        </w:tc>
        <w:tc>
          <w:tcPr>
            <w:tcW w:w="709" w:type="dxa"/>
            <w:shd w:val="clear" w:color="auto" w:fill="auto"/>
            <w:tcMar>
              <w:left w:w="11" w:type="dxa"/>
              <w:right w:w="11" w:type="dxa"/>
            </w:tcMar>
            <w:vAlign w:val="center"/>
          </w:tcPr>
          <w:p w:rsidR="00894A04" w:rsidRDefault="00894A04" w:rsidP="00087862">
            <w:pPr>
              <w:spacing w:after="0" w:line="240" w:lineRule="auto"/>
              <w:ind w:firstLine="0"/>
              <w:jc w:val="center"/>
              <w:rPr>
                <w:rFonts w:eastAsia="Times New Roman"/>
                <w:color w:val="000000"/>
                <w:sz w:val="20"/>
                <w:szCs w:val="20"/>
              </w:rPr>
            </w:pPr>
          </w:p>
        </w:tc>
        <w:tc>
          <w:tcPr>
            <w:tcW w:w="812" w:type="dxa"/>
            <w:shd w:val="clear" w:color="auto" w:fill="auto"/>
            <w:tcMar>
              <w:left w:w="11" w:type="dxa"/>
              <w:right w:w="11" w:type="dxa"/>
            </w:tcMar>
            <w:vAlign w:val="center"/>
          </w:tcPr>
          <w:p w:rsidR="00894A04" w:rsidRDefault="00894A04" w:rsidP="00087862">
            <w:pPr>
              <w:spacing w:after="0" w:line="240" w:lineRule="auto"/>
              <w:ind w:firstLine="0"/>
              <w:jc w:val="center"/>
              <w:rPr>
                <w:rFonts w:eastAsia="Times New Roman"/>
                <w:color w:val="000000"/>
                <w:sz w:val="20"/>
                <w:szCs w:val="20"/>
              </w:rPr>
            </w:pPr>
          </w:p>
        </w:tc>
      </w:tr>
      <w:tr w:rsidR="00894A04" w:rsidRPr="00A45377" w:rsidTr="00017FD5">
        <w:tc>
          <w:tcPr>
            <w:tcW w:w="14518" w:type="dxa"/>
            <w:gridSpan w:val="9"/>
            <w:shd w:val="clear" w:color="auto" w:fill="auto"/>
            <w:tcMar>
              <w:left w:w="11" w:type="dxa"/>
              <w:right w:w="11" w:type="dxa"/>
            </w:tcMar>
          </w:tcPr>
          <w:p w:rsidR="00894A04" w:rsidRPr="000917F0" w:rsidRDefault="00894A04" w:rsidP="00087862">
            <w:pPr>
              <w:spacing w:after="0" w:line="240" w:lineRule="auto"/>
              <w:ind w:firstLine="0"/>
              <w:jc w:val="left"/>
              <w:rPr>
                <w:rFonts w:eastAsia="Times New Roman"/>
                <w:b/>
                <w:bCs/>
                <w:color w:val="000000"/>
                <w:sz w:val="20"/>
                <w:szCs w:val="20"/>
              </w:rPr>
            </w:pPr>
            <w:r w:rsidRPr="000917F0">
              <w:rPr>
                <w:rFonts w:eastAsia="Times New Roman"/>
                <w:b/>
                <w:i/>
                <w:color w:val="000000"/>
                <w:sz w:val="20"/>
                <w:szCs w:val="20"/>
              </w:rPr>
              <w:t>Воздушный транспорт</w:t>
            </w:r>
          </w:p>
        </w:tc>
      </w:tr>
      <w:tr w:rsidR="00FE0F8B" w:rsidRPr="00A45377" w:rsidTr="00017FD5">
        <w:trPr>
          <w:trHeight w:val="77"/>
        </w:trPr>
        <w:tc>
          <w:tcPr>
            <w:tcW w:w="7371" w:type="dxa"/>
            <w:shd w:val="clear" w:color="auto" w:fill="auto"/>
            <w:tcMar>
              <w:left w:w="11" w:type="dxa"/>
              <w:right w:w="11" w:type="dxa"/>
            </w:tcMar>
            <w:vAlign w:val="center"/>
          </w:tcPr>
          <w:p w:rsidR="003F5C62" w:rsidRPr="00F81A8F" w:rsidRDefault="003F5C62" w:rsidP="00087862">
            <w:pPr>
              <w:spacing w:after="0" w:line="240" w:lineRule="auto"/>
              <w:ind w:firstLine="0"/>
              <w:jc w:val="left"/>
              <w:rPr>
                <w:rFonts w:eastAsia="Times New Roman"/>
                <w:color w:val="000000"/>
                <w:sz w:val="20"/>
                <w:szCs w:val="20"/>
                <w:highlight w:val="yellow"/>
              </w:rPr>
            </w:pPr>
            <w:r w:rsidRPr="00077A87">
              <w:rPr>
                <w:sz w:val="20"/>
                <w:szCs w:val="20"/>
              </w:rPr>
              <w:t>Мероприятия не предусматриваются</w:t>
            </w:r>
          </w:p>
        </w:tc>
        <w:tc>
          <w:tcPr>
            <w:tcW w:w="1684" w:type="dxa"/>
            <w:shd w:val="clear" w:color="auto" w:fill="auto"/>
            <w:tcMar>
              <w:left w:w="11" w:type="dxa"/>
              <w:right w:w="11" w:type="dxa"/>
            </w:tcMar>
          </w:tcPr>
          <w:p w:rsidR="003F5C62" w:rsidRPr="00F81A8F" w:rsidRDefault="003F5C62" w:rsidP="005B025C">
            <w:pPr>
              <w:spacing w:after="0" w:line="240" w:lineRule="auto"/>
              <w:ind w:firstLine="0"/>
              <w:jc w:val="center"/>
              <w:rPr>
                <w:rFonts w:eastAsia="Times New Roman"/>
                <w:color w:val="000000"/>
                <w:sz w:val="20"/>
                <w:szCs w:val="20"/>
                <w:highlight w:val="yellow"/>
              </w:rPr>
            </w:pPr>
          </w:p>
        </w:tc>
        <w:tc>
          <w:tcPr>
            <w:tcW w:w="1094" w:type="dxa"/>
            <w:shd w:val="clear" w:color="auto" w:fill="auto"/>
            <w:tcMar>
              <w:left w:w="11" w:type="dxa"/>
              <w:right w:w="11" w:type="dxa"/>
            </w:tcMar>
            <w:vAlign w:val="center"/>
          </w:tcPr>
          <w:p w:rsidR="003F5C62" w:rsidRPr="00F81A8F" w:rsidRDefault="003F5C62" w:rsidP="00894A04">
            <w:pPr>
              <w:spacing w:after="0" w:line="240" w:lineRule="auto"/>
              <w:ind w:firstLine="0"/>
              <w:jc w:val="center"/>
              <w:rPr>
                <w:rFonts w:eastAsia="Times New Roman"/>
                <w:color w:val="000000"/>
                <w:sz w:val="20"/>
                <w:szCs w:val="20"/>
                <w:highlight w:val="yellow"/>
              </w:rPr>
            </w:pPr>
          </w:p>
        </w:tc>
        <w:tc>
          <w:tcPr>
            <w:tcW w:w="748" w:type="dxa"/>
            <w:shd w:val="clear" w:color="auto" w:fill="auto"/>
            <w:tcMar>
              <w:left w:w="11" w:type="dxa"/>
              <w:right w:w="11" w:type="dxa"/>
            </w:tcMar>
            <w:vAlign w:val="center"/>
          </w:tcPr>
          <w:p w:rsidR="003F5C62" w:rsidRPr="00F81A8F" w:rsidRDefault="003F5C62" w:rsidP="005B025C">
            <w:pPr>
              <w:spacing w:after="0" w:line="240" w:lineRule="auto"/>
              <w:ind w:firstLine="0"/>
              <w:jc w:val="center"/>
              <w:rPr>
                <w:rFonts w:eastAsia="Times New Roman"/>
                <w:color w:val="000000"/>
                <w:sz w:val="20"/>
                <w:szCs w:val="20"/>
                <w:highlight w:val="yellow"/>
              </w:rPr>
            </w:pPr>
          </w:p>
        </w:tc>
        <w:tc>
          <w:tcPr>
            <w:tcW w:w="683" w:type="dxa"/>
            <w:shd w:val="clear" w:color="auto" w:fill="auto"/>
            <w:tcMar>
              <w:left w:w="11" w:type="dxa"/>
              <w:right w:w="11" w:type="dxa"/>
            </w:tcMar>
            <w:vAlign w:val="center"/>
          </w:tcPr>
          <w:p w:rsidR="003F5C62" w:rsidRPr="00F81A8F" w:rsidRDefault="003F5C62" w:rsidP="005B025C">
            <w:pPr>
              <w:spacing w:after="0" w:line="240" w:lineRule="auto"/>
              <w:ind w:firstLine="0"/>
              <w:jc w:val="center"/>
              <w:rPr>
                <w:rFonts w:eastAsia="Times New Roman"/>
                <w:color w:val="000000"/>
                <w:sz w:val="20"/>
                <w:szCs w:val="20"/>
                <w:highlight w:val="yellow"/>
              </w:rPr>
            </w:pPr>
          </w:p>
        </w:tc>
        <w:tc>
          <w:tcPr>
            <w:tcW w:w="709" w:type="dxa"/>
            <w:shd w:val="clear" w:color="auto" w:fill="auto"/>
            <w:tcMar>
              <w:left w:w="11" w:type="dxa"/>
              <w:right w:w="11" w:type="dxa"/>
            </w:tcMar>
            <w:vAlign w:val="center"/>
          </w:tcPr>
          <w:p w:rsidR="003F5C62" w:rsidRPr="00F81A8F" w:rsidRDefault="003F5C62" w:rsidP="005B025C">
            <w:pPr>
              <w:spacing w:after="0" w:line="240" w:lineRule="auto"/>
              <w:ind w:firstLine="0"/>
              <w:jc w:val="center"/>
              <w:rPr>
                <w:rFonts w:eastAsia="Times New Roman"/>
                <w:color w:val="000000"/>
                <w:sz w:val="20"/>
                <w:szCs w:val="20"/>
                <w:highlight w:val="yellow"/>
              </w:rPr>
            </w:pPr>
          </w:p>
        </w:tc>
        <w:tc>
          <w:tcPr>
            <w:tcW w:w="708" w:type="dxa"/>
            <w:shd w:val="clear" w:color="auto" w:fill="auto"/>
            <w:tcMar>
              <w:left w:w="11" w:type="dxa"/>
              <w:right w:w="11" w:type="dxa"/>
            </w:tcMar>
            <w:vAlign w:val="center"/>
          </w:tcPr>
          <w:p w:rsidR="003F5C62" w:rsidRPr="00F81A8F" w:rsidRDefault="003F5C62" w:rsidP="005B025C">
            <w:pPr>
              <w:spacing w:after="0" w:line="240" w:lineRule="auto"/>
              <w:ind w:firstLine="0"/>
              <w:jc w:val="center"/>
              <w:rPr>
                <w:rFonts w:eastAsia="Times New Roman"/>
                <w:color w:val="000000"/>
                <w:sz w:val="20"/>
                <w:szCs w:val="20"/>
                <w:highlight w:val="yellow"/>
              </w:rPr>
            </w:pPr>
          </w:p>
        </w:tc>
        <w:tc>
          <w:tcPr>
            <w:tcW w:w="709" w:type="dxa"/>
            <w:shd w:val="clear" w:color="auto" w:fill="auto"/>
            <w:tcMar>
              <w:left w:w="11" w:type="dxa"/>
              <w:right w:w="11" w:type="dxa"/>
            </w:tcMar>
            <w:vAlign w:val="center"/>
          </w:tcPr>
          <w:p w:rsidR="003F5C62" w:rsidRPr="00F81A8F" w:rsidRDefault="003F5C62" w:rsidP="005B025C">
            <w:pPr>
              <w:spacing w:after="0" w:line="240" w:lineRule="auto"/>
              <w:ind w:firstLine="0"/>
              <w:jc w:val="center"/>
              <w:rPr>
                <w:rFonts w:eastAsia="Times New Roman"/>
                <w:color w:val="000000"/>
                <w:sz w:val="20"/>
                <w:szCs w:val="20"/>
                <w:highlight w:val="yellow"/>
              </w:rPr>
            </w:pPr>
          </w:p>
        </w:tc>
        <w:tc>
          <w:tcPr>
            <w:tcW w:w="812" w:type="dxa"/>
            <w:shd w:val="clear" w:color="auto" w:fill="auto"/>
            <w:tcMar>
              <w:left w:w="11" w:type="dxa"/>
              <w:right w:w="11" w:type="dxa"/>
            </w:tcMar>
            <w:vAlign w:val="center"/>
          </w:tcPr>
          <w:p w:rsidR="003F5C62" w:rsidRDefault="003F5C62" w:rsidP="005B025C">
            <w:pPr>
              <w:spacing w:after="0" w:line="240" w:lineRule="auto"/>
              <w:ind w:firstLine="0"/>
              <w:jc w:val="center"/>
              <w:rPr>
                <w:rFonts w:eastAsia="Times New Roman"/>
                <w:color w:val="000000"/>
                <w:sz w:val="20"/>
                <w:szCs w:val="20"/>
              </w:rPr>
            </w:pPr>
          </w:p>
        </w:tc>
      </w:tr>
      <w:tr w:rsidR="00894A04" w:rsidRPr="00A45377" w:rsidTr="00017FD5">
        <w:trPr>
          <w:trHeight w:val="77"/>
        </w:trPr>
        <w:tc>
          <w:tcPr>
            <w:tcW w:w="14518" w:type="dxa"/>
            <w:gridSpan w:val="9"/>
            <w:shd w:val="clear" w:color="auto" w:fill="auto"/>
            <w:tcMar>
              <w:left w:w="11" w:type="dxa"/>
              <w:right w:w="11" w:type="dxa"/>
            </w:tcMar>
          </w:tcPr>
          <w:p w:rsidR="00894A04" w:rsidRPr="000917F0" w:rsidRDefault="00894A04" w:rsidP="003204F5">
            <w:pPr>
              <w:spacing w:after="0" w:line="240" w:lineRule="auto"/>
              <w:ind w:firstLine="0"/>
              <w:jc w:val="left"/>
              <w:rPr>
                <w:rFonts w:eastAsia="Times New Roman"/>
                <w:b/>
                <w:color w:val="000000"/>
                <w:sz w:val="20"/>
                <w:szCs w:val="20"/>
              </w:rPr>
            </w:pPr>
            <w:r w:rsidRPr="000917F0">
              <w:rPr>
                <w:rFonts w:eastAsia="Times New Roman"/>
                <w:b/>
                <w:i/>
                <w:color w:val="000000"/>
                <w:sz w:val="20"/>
                <w:szCs w:val="20"/>
              </w:rPr>
              <w:t>Железнодорожный транспорт</w:t>
            </w:r>
          </w:p>
        </w:tc>
      </w:tr>
      <w:tr w:rsidR="00FE0F8B" w:rsidRPr="00A45377" w:rsidTr="00C156FF">
        <w:trPr>
          <w:trHeight w:val="300"/>
        </w:trPr>
        <w:tc>
          <w:tcPr>
            <w:tcW w:w="7371" w:type="dxa"/>
            <w:shd w:val="clear" w:color="auto" w:fill="auto"/>
            <w:tcMar>
              <w:left w:w="11" w:type="dxa"/>
              <w:right w:w="11" w:type="dxa"/>
            </w:tcMar>
            <w:vAlign w:val="center"/>
          </w:tcPr>
          <w:p w:rsidR="00894A04" w:rsidRPr="007D1829" w:rsidRDefault="00C156FF" w:rsidP="00087862">
            <w:pPr>
              <w:spacing w:after="0" w:line="240" w:lineRule="auto"/>
              <w:ind w:firstLine="0"/>
              <w:jc w:val="left"/>
              <w:rPr>
                <w:rFonts w:eastAsia="Times New Roman"/>
                <w:color w:val="000000"/>
                <w:sz w:val="20"/>
                <w:szCs w:val="20"/>
                <w:lang w:eastAsia="ru-RU"/>
              </w:rPr>
            </w:pPr>
            <w:r w:rsidRPr="00C156FF">
              <w:rPr>
                <w:rFonts w:eastAsia="Times New Roman"/>
                <w:color w:val="000000"/>
                <w:sz w:val="20"/>
                <w:szCs w:val="20"/>
                <w:lang w:eastAsia="ru-RU"/>
              </w:rPr>
              <w:t>Мероприятия не предусматриваются</w:t>
            </w:r>
          </w:p>
        </w:tc>
        <w:tc>
          <w:tcPr>
            <w:tcW w:w="1684" w:type="dxa"/>
            <w:shd w:val="clear" w:color="auto" w:fill="auto"/>
            <w:tcMar>
              <w:left w:w="11" w:type="dxa"/>
              <w:right w:w="11" w:type="dxa"/>
            </w:tcMar>
            <w:vAlign w:val="center"/>
          </w:tcPr>
          <w:p w:rsidR="00894A04" w:rsidRDefault="00894A04" w:rsidP="009F42D2">
            <w:pPr>
              <w:spacing w:after="0" w:line="240" w:lineRule="auto"/>
              <w:ind w:firstLine="0"/>
              <w:jc w:val="center"/>
              <w:rPr>
                <w:rFonts w:eastAsia="Times New Roman"/>
                <w:color w:val="000000"/>
                <w:sz w:val="20"/>
                <w:szCs w:val="20"/>
              </w:rPr>
            </w:pPr>
          </w:p>
        </w:tc>
        <w:tc>
          <w:tcPr>
            <w:tcW w:w="1094" w:type="dxa"/>
            <w:shd w:val="clear" w:color="auto" w:fill="auto"/>
            <w:tcMar>
              <w:left w:w="11" w:type="dxa"/>
              <w:right w:w="11" w:type="dxa"/>
            </w:tcMar>
            <w:vAlign w:val="center"/>
          </w:tcPr>
          <w:p w:rsidR="00894A04" w:rsidRDefault="00894A04" w:rsidP="009F42D2">
            <w:pPr>
              <w:spacing w:after="0" w:line="240" w:lineRule="auto"/>
              <w:ind w:firstLine="0"/>
              <w:jc w:val="center"/>
              <w:rPr>
                <w:rFonts w:eastAsia="Times New Roman"/>
                <w:color w:val="000000"/>
                <w:sz w:val="20"/>
                <w:szCs w:val="20"/>
              </w:rPr>
            </w:pPr>
          </w:p>
        </w:tc>
        <w:tc>
          <w:tcPr>
            <w:tcW w:w="748" w:type="dxa"/>
            <w:shd w:val="clear" w:color="auto" w:fill="auto"/>
            <w:tcMar>
              <w:left w:w="11" w:type="dxa"/>
              <w:right w:w="11" w:type="dxa"/>
            </w:tcMar>
            <w:vAlign w:val="center"/>
          </w:tcPr>
          <w:p w:rsidR="00894A04" w:rsidRDefault="00894A04" w:rsidP="009F42D2">
            <w:pPr>
              <w:spacing w:after="0" w:line="240" w:lineRule="auto"/>
              <w:ind w:firstLine="0"/>
              <w:jc w:val="center"/>
              <w:rPr>
                <w:rFonts w:eastAsia="Times New Roman"/>
                <w:color w:val="000000"/>
                <w:sz w:val="20"/>
                <w:szCs w:val="20"/>
              </w:rPr>
            </w:pPr>
          </w:p>
        </w:tc>
        <w:tc>
          <w:tcPr>
            <w:tcW w:w="683" w:type="dxa"/>
            <w:shd w:val="clear" w:color="auto" w:fill="auto"/>
            <w:tcMar>
              <w:left w:w="11" w:type="dxa"/>
              <w:right w:w="11" w:type="dxa"/>
            </w:tcMar>
            <w:vAlign w:val="center"/>
          </w:tcPr>
          <w:p w:rsidR="00894A04" w:rsidRDefault="00894A04" w:rsidP="009F42D2">
            <w:pPr>
              <w:spacing w:after="0" w:line="240" w:lineRule="auto"/>
              <w:ind w:firstLine="0"/>
              <w:jc w:val="center"/>
              <w:rPr>
                <w:rFonts w:eastAsia="Times New Roman"/>
                <w:color w:val="000000"/>
                <w:sz w:val="20"/>
                <w:szCs w:val="20"/>
              </w:rPr>
            </w:pPr>
          </w:p>
        </w:tc>
        <w:tc>
          <w:tcPr>
            <w:tcW w:w="709" w:type="dxa"/>
            <w:shd w:val="clear" w:color="auto" w:fill="auto"/>
            <w:tcMar>
              <w:left w:w="11" w:type="dxa"/>
              <w:right w:w="11" w:type="dxa"/>
            </w:tcMar>
            <w:vAlign w:val="center"/>
          </w:tcPr>
          <w:p w:rsidR="00894A04" w:rsidRDefault="00894A04" w:rsidP="009F42D2">
            <w:pPr>
              <w:spacing w:after="0" w:line="240" w:lineRule="auto"/>
              <w:ind w:firstLine="0"/>
              <w:jc w:val="center"/>
              <w:rPr>
                <w:rFonts w:eastAsia="Times New Roman"/>
                <w:color w:val="000000"/>
                <w:sz w:val="20"/>
                <w:szCs w:val="20"/>
              </w:rPr>
            </w:pPr>
          </w:p>
        </w:tc>
        <w:tc>
          <w:tcPr>
            <w:tcW w:w="708" w:type="dxa"/>
            <w:shd w:val="clear" w:color="auto" w:fill="auto"/>
            <w:tcMar>
              <w:left w:w="11" w:type="dxa"/>
              <w:right w:w="11" w:type="dxa"/>
            </w:tcMar>
            <w:vAlign w:val="center"/>
          </w:tcPr>
          <w:p w:rsidR="00894A04" w:rsidRDefault="00894A04" w:rsidP="009F42D2">
            <w:pPr>
              <w:spacing w:after="0" w:line="240" w:lineRule="auto"/>
              <w:ind w:firstLine="0"/>
              <w:jc w:val="center"/>
              <w:rPr>
                <w:rFonts w:eastAsia="Times New Roman"/>
                <w:color w:val="000000"/>
                <w:sz w:val="20"/>
                <w:szCs w:val="20"/>
              </w:rPr>
            </w:pPr>
          </w:p>
        </w:tc>
        <w:tc>
          <w:tcPr>
            <w:tcW w:w="709" w:type="dxa"/>
            <w:shd w:val="clear" w:color="auto" w:fill="auto"/>
            <w:tcMar>
              <w:left w:w="11" w:type="dxa"/>
              <w:right w:w="11" w:type="dxa"/>
            </w:tcMar>
            <w:vAlign w:val="center"/>
          </w:tcPr>
          <w:p w:rsidR="00894A04" w:rsidRDefault="00894A04" w:rsidP="009F42D2">
            <w:pPr>
              <w:spacing w:after="0" w:line="240" w:lineRule="auto"/>
              <w:ind w:firstLine="0"/>
              <w:jc w:val="center"/>
              <w:rPr>
                <w:rFonts w:eastAsia="Times New Roman"/>
                <w:color w:val="000000"/>
                <w:sz w:val="20"/>
                <w:szCs w:val="20"/>
              </w:rPr>
            </w:pPr>
          </w:p>
        </w:tc>
        <w:tc>
          <w:tcPr>
            <w:tcW w:w="812" w:type="dxa"/>
            <w:shd w:val="clear" w:color="auto" w:fill="auto"/>
            <w:tcMar>
              <w:left w:w="11" w:type="dxa"/>
              <w:right w:w="11" w:type="dxa"/>
            </w:tcMar>
            <w:vAlign w:val="center"/>
          </w:tcPr>
          <w:p w:rsidR="00894A04" w:rsidRDefault="00894A04" w:rsidP="009F42D2">
            <w:pPr>
              <w:spacing w:after="0" w:line="240" w:lineRule="auto"/>
              <w:ind w:firstLine="0"/>
              <w:jc w:val="center"/>
              <w:rPr>
                <w:rFonts w:eastAsia="Times New Roman"/>
                <w:color w:val="000000"/>
                <w:sz w:val="20"/>
                <w:szCs w:val="20"/>
              </w:rPr>
            </w:pPr>
          </w:p>
        </w:tc>
      </w:tr>
      <w:tr w:rsidR="00894A04" w:rsidRPr="00A45377" w:rsidTr="00017FD5">
        <w:tc>
          <w:tcPr>
            <w:tcW w:w="14518" w:type="dxa"/>
            <w:gridSpan w:val="9"/>
            <w:shd w:val="clear" w:color="auto" w:fill="auto"/>
            <w:tcMar>
              <w:left w:w="11" w:type="dxa"/>
              <w:right w:w="11" w:type="dxa"/>
            </w:tcMar>
          </w:tcPr>
          <w:p w:rsidR="00894A04" w:rsidRPr="00077A87" w:rsidRDefault="00894A04" w:rsidP="00087862">
            <w:pPr>
              <w:spacing w:after="0" w:line="240" w:lineRule="auto"/>
              <w:ind w:firstLine="0"/>
              <w:jc w:val="left"/>
              <w:rPr>
                <w:rFonts w:eastAsia="Times New Roman"/>
                <w:b/>
                <w:color w:val="000000"/>
                <w:sz w:val="20"/>
                <w:szCs w:val="20"/>
              </w:rPr>
            </w:pPr>
            <w:r w:rsidRPr="00077A87">
              <w:rPr>
                <w:b/>
                <w:sz w:val="20"/>
                <w:szCs w:val="20"/>
              </w:rPr>
              <w:t>Мероприятия по развитию транспорта общего пользования</w:t>
            </w:r>
          </w:p>
        </w:tc>
      </w:tr>
      <w:tr w:rsidR="00017FD5" w:rsidRPr="00A45377" w:rsidTr="00017FD5">
        <w:tc>
          <w:tcPr>
            <w:tcW w:w="7371" w:type="dxa"/>
            <w:shd w:val="clear" w:color="auto" w:fill="auto"/>
            <w:tcMar>
              <w:left w:w="11" w:type="dxa"/>
              <w:right w:w="11" w:type="dxa"/>
            </w:tcMar>
            <w:vAlign w:val="center"/>
          </w:tcPr>
          <w:p w:rsidR="00017FD5" w:rsidRPr="00CE0B8D" w:rsidRDefault="00C156FF" w:rsidP="007939E5">
            <w:pPr>
              <w:spacing w:after="0" w:line="240" w:lineRule="auto"/>
              <w:ind w:firstLine="0"/>
              <w:jc w:val="left"/>
              <w:rPr>
                <w:rFonts w:eastAsia="Times New Roman"/>
                <w:color w:val="000000"/>
                <w:sz w:val="20"/>
                <w:szCs w:val="20"/>
              </w:rPr>
            </w:pPr>
            <w:r w:rsidRPr="00C156FF">
              <w:rPr>
                <w:rFonts w:eastAsia="Times New Roman"/>
                <w:color w:val="000000"/>
                <w:sz w:val="20"/>
                <w:szCs w:val="20"/>
              </w:rPr>
              <w:t>Мероприятия не предусматриваются</w:t>
            </w:r>
          </w:p>
        </w:tc>
        <w:tc>
          <w:tcPr>
            <w:tcW w:w="1684" w:type="dxa"/>
            <w:shd w:val="clear" w:color="auto" w:fill="auto"/>
            <w:tcMar>
              <w:left w:w="11" w:type="dxa"/>
              <w:right w:w="11" w:type="dxa"/>
            </w:tcMar>
            <w:vAlign w:val="center"/>
          </w:tcPr>
          <w:p w:rsidR="00017FD5" w:rsidRDefault="00017FD5" w:rsidP="00802422">
            <w:pPr>
              <w:spacing w:after="0" w:line="240" w:lineRule="auto"/>
              <w:ind w:firstLine="0"/>
              <w:jc w:val="center"/>
              <w:rPr>
                <w:rFonts w:eastAsia="Times New Roman"/>
                <w:color w:val="000000"/>
                <w:sz w:val="20"/>
                <w:szCs w:val="20"/>
              </w:rPr>
            </w:pPr>
          </w:p>
        </w:tc>
        <w:tc>
          <w:tcPr>
            <w:tcW w:w="1094" w:type="dxa"/>
            <w:shd w:val="clear" w:color="auto" w:fill="auto"/>
            <w:tcMar>
              <w:left w:w="11" w:type="dxa"/>
              <w:right w:w="11" w:type="dxa"/>
            </w:tcMar>
            <w:vAlign w:val="center"/>
          </w:tcPr>
          <w:p w:rsidR="00017FD5" w:rsidRDefault="00017FD5" w:rsidP="00F50AFF">
            <w:pPr>
              <w:spacing w:after="0" w:line="240" w:lineRule="auto"/>
              <w:ind w:firstLine="0"/>
              <w:jc w:val="center"/>
              <w:rPr>
                <w:rFonts w:eastAsia="Times New Roman"/>
                <w:color w:val="000000"/>
                <w:sz w:val="20"/>
                <w:szCs w:val="20"/>
              </w:rPr>
            </w:pPr>
          </w:p>
        </w:tc>
        <w:tc>
          <w:tcPr>
            <w:tcW w:w="748" w:type="dxa"/>
            <w:shd w:val="clear" w:color="auto" w:fill="auto"/>
            <w:tcMar>
              <w:left w:w="11" w:type="dxa"/>
              <w:right w:w="11" w:type="dxa"/>
            </w:tcMar>
            <w:vAlign w:val="center"/>
          </w:tcPr>
          <w:p w:rsidR="00017FD5" w:rsidRDefault="00017FD5" w:rsidP="00F50AFF">
            <w:pPr>
              <w:spacing w:after="0" w:line="240" w:lineRule="auto"/>
              <w:ind w:firstLine="0"/>
              <w:jc w:val="center"/>
              <w:rPr>
                <w:rFonts w:eastAsia="Times New Roman"/>
                <w:color w:val="000000"/>
                <w:sz w:val="20"/>
                <w:szCs w:val="20"/>
              </w:rPr>
            </w:pPr>
          </w:p>
        </w:tc>
        <w:tc>
          <w:tcPr>
            <w:tcW w:w="683" w:type="dxa"/>
            <w:shd w:val="clear" w:color="auto" w:fill="auto"/>
            <w:tcMar>
              <w:left w:w="11" w:type="dxa"/>
              <w:right w:w="11" w:type="dxa"/>
            </w:tcMar>
            <w:vAlign w:val="center"/>
          </w:tcPr>
          <w:p w:rsidR="00017FD5" w:rsidRDefault="00017FD5" w:rsidP="00F50AFF">
            <w:pPr>
              <w:spacing w:after="0" w:line="240" w:lineRule="auto"/>
              <w:ind w:firstLine="0"/>
              <w:jc w:val="center"/>
              <w:rPr>
                <w:rFonts w:eastAsia="Times New Roman"/>
                <w:color w:val="000000"/>
                <w:sz w:val="20"/>
                <w:szCs w:val="20"/>
              </w:rPr>
            </w:pPr>
          </w:p>
        </w:tc>
        <w:tc>
          <w:tcPr>
            <w:tcW w:w="709" w:type="dxa"/>
            <w:shd w:val="clear" w:color="auto" w:fill="auto"/>
            <w:tcMar>
              <w:left w:w="11" w:type="dxa"/>
              <w:right w:w="11" w:type="dxa"/>
            </w:tcMar>
            <w:vAlign w:val="center"/>
          </w:tcPr>
          <w:p w:rsidR="00017FD5" w:rsidRDefault="00017FD5" w:rsidP="00F50AFF">
            <w:pPr>
              <w:spacing w:after="0" w:line="240" w:lineRule="auto"/>
              <w:ind w:firstLine="0"/>
              <w:jc w:val="center"/>
              <w:rPr>
                <w:rFonts w:eastAsia="Times New Roman"/>
                <w:color w:val="000000"/>
                <w:sz w:val="20"/>
                <w:szCs w:val="20"/>
              </w:rPr>
            </w:pPr>
          </w:p>
        </w:tc>
        <w:tc>
          <w:tcPr>
            <w:tcW w:w="708" w:type="dxa"/>
            <w:shd w:val="clear" w:color="auto" w:fill="auto"/>
            <w:tcMar>
              <w:left w:w="11" w:type="dxa"/>
              <w:right w:w="11" w:type="dxa"/>
            </w:tcMar>
            <w:vAlign w:val="center"/>
          </w:tcPr>
          <w:p w:rsidR="00017FD5" w:rsidRDefault="00017FD5" w:rsidP="00F50AFF">
            <w:pPr>
              <w:spacing w:after="0" w:line="240" w:lineRule="auto"/>
              <w:ind w:firstLine="0"/>
              <w:jc w:val="center"/>
              <w:rPr>
                <w:rFonts w:eastAsia="Times New Roman"/>
                <w:color w:val="000000"/>
                <w:sz w:val="20"/>
                <w:szCs w:val="20"/>
              </w:rPr>
            </w:pPr>
          </w:p>
        </w:tc>
        <w:tc>
          <w:tcPr>
            <w:tcW w:w="709" w:type="dxa"/>
            <w:shd w:val="clear" w:color="auto" w:fill="auto"/>
            <w:tcMar>
              <w:left w:w="11" w:type="dxa"/>
              <w:right w:w="11" w:type="dxa"/>
            </w:tcMar>
            <w:vAlign w:val="center"/>
          </w:tcPr>
          <w:p w:rsidR="00017FD5" w:rsidRDefault="00017FD5" w:rsidP="00F50AFF">
            <w:pPr>
              <w:spacing w:after="0" w:line="240" w:lineRule="auto"/>
              <w:ind w:firstLine="0"/>
              <w:jc w:val="center"/>
              <w:rPr>
                <w:rFonts w:eastAsia="Times New Roman"/>
                <w:color w:val="000000"/>
                <w:sz w:val="20"/>
                <w:szCs w:val="20"/>
              </w:rPr>
            </w:pPr>
          </w:p>
        </w:tc>
        <w:tc>
          <w:tcPr>
            <w:tcW w:w="812" w:type="dxa"/>
            <w:shd w:val="clear" w:color="auto" w:fill="auto"/>
            <w:tcMar>
              <w:left w:w="11" w:type="dxa"/>
              <w:right w:w="11" w:type="dxa"/>
            </w:tcMar>
            <w:vAlign w:val="center"/>
          </w:tcPr>
          <w:p w:rsidR="00017FD5" w:rsidRDefault="00017FD5" w:rsidP="00F50AFF">
            <w:pPr>
              <w:spacing w:after="0" w:line="240" w:lineRule="auto"/>
              <w:ind w:firstLine="0"/>
              <w:jc w:val="center"/>
              <w:rPr>
                <w:rFonts w:eastAsia="Times New Roman"/>
                <w:color w:val="000000"/>
                <w:sz w:val="20"/>
                <w:szCs w:val="20"/>
              </w:rPr>
            </w:pPr>
          </w:p>
        </w:tc>
      </w:tr>
      <w:tr w:rsidR="00124853" w:rsidRPr="00077A87" w:rsidTr="00017FD5">
        <w:tc>
          <w:tcPr>
            <w:tcW w:w="14518" w:type="dxa"/>
            <w:gridSpan w:val="9"/>
            <w:shd w:val="clear" w:color="auto" w:fill="auto"/>
            <w:tcMar>
              <w:left w:w="11" w:type="dxa"/>
              <w:right w:w="11" w:type="dxa"/>
            </w:tcMar>
          </w:tcPr>
          <w:p w:rsidR="00124853" w:rsidRPr="00077A87" w:rsidRDefault="00124853" w:rsidP="00087862">
            <w:pPr>
              <w:spacing w:after="0" w:line="240" w:lineRule="auto"/>
              <w:ind w:firstLine="0"/>
              <w:jc w:val="left"/>
              <w:rPr>
                <w:rFonts w:eastAsia="Times New Roman"/>
                <w:b/>
                <w:color w:val="000000"/>
                <w:sz w:val="20"/>
                <w:szCs w:val="20"/>
              </w:rPr>
            </w:pPr>
            <w:r w:rsidRPr="00077A87">
              <w:rPr>
                <w:b/>
                <w:sz w:val="20"/>
                <w:szCs w:val="20"/>
              </w:rPr>
              <w:t>Мероприятия по развитию инфраструктуры для легкового автомобильного транспорта</w:t>
            </w:r>
          </w:p>
        </w:tc>
      </w:tr>
      <w:tr w:rsidR="00124853" w:rsidRPr="00077A87" w:rsidTr="00017FD5">
        <w:tc>
          <w:tcPr>
            <w:tcW w:w="7371" w:type="dxa"/>
            <w:shd w:val="clear" w:color="auto" w:fill="auto"/>
            <w:tcMar>
              <w:left w:w="11" w:type="dxa"/>
              <w:right w:w="11" w:type="dxa"/>
            </w:tcMar>
            <w:vAlign w:val="center"/>
          </w:tcPr>
          <w:p w:rsidR="00124853" w:rsidRPr="003B4CED" w:rsidRDefault="000917F0" w:rsidP="00087862">
            <w:pPr>
              <w:spacing w:after="0" w:line="240" w:lineRule="auto"/>
              <w:ind w:firstLine="0"/>
              <w:jc w:val="left"/>
              <w:rPr>
                <w:rFonts w:eastAsia="Times New Roman"/>
                <w:sz w:val="20"/>
                <w:szCs w:val="20"/>
              </w:rPr>
            </w:pPr>
            <w:r w:rsidRPr="000917F0">
              <w:rPr>
                <w:rFonts w:eastAsia="Times New Roman"/>
                <w:sz w:val="20"/>
                <w:szCs w:val="20"/>
              </w:rPr>
              <w:t>Мероприятия не предусматриваются</w:t>
            </w:r>
          </w:p>
        </w:tc>
        <w:tc>
          <w:tcPr>
            <w:tcW w:w="1684" w:type="dxa"/>
            <w:shd w:val="clear" w:color="auto" w:fill="auto"/>
            <w:tcMar>
              <w:left w:w="11" w:type="dxa"/>
              <w:right w:w="11" w:type="dxa"/>
            </w:tcMar>
            <w:vAlign w:val="center"/>
          </w:tcPr>
          <w:p w:rsidR="00124853" w:rsidRDefault="00124853" w:rsidP="009F42D2">
            <w:pPr>
              <w:spacing w:after="0" w:line="240" w:lineRule="auto"/>
              <w:ind w:firstLine="0"/>
              <w:jc w:val="center"/>
              <w:rPr>
                <w:sz w:val="20"/>
                <w:szCs w:val="20"/>
              </w:rPr>
            </w:pPr>
          </w:p>
        </w:tc>
        <w:tc>
          <w:tcPr>
            <w:tcW w:w="1094" w:type="dxa"/>
            <w:shd w:val="clear" w:color="auto" w:fill="auto"/>
            <w:tcMar>
              <w:left w:w="11" w:type="dxa"/>
              <w:right w:w="11" w:type="dxa"/>
            </w:tcMar>
            <w:vAlign w:val="center"/>
          </w:tcPr>
          <w:p w:rsidR="00124853" w:rsidRDefault="00124853" w:rsidP="009F42D2">
            <w:pPr>
              <w:spacing w:after="0" w:line="240" w:lineRule="auto"/>
              <w:ind w:firstLine="0"/>
              <w:jc w:val="center"/>
              <w:rPr>
                <w:rFonts w:eastAsia="Times New Roman"/>
                <w:color w:val="000000"/>
                <w:sz w:val="20"/>
                <w:szCs w:val="20"/>
              </w:rPr>
            </w:pPr>
          </w:p>
        </w:tc>
        <w:tc>
          <w:tcPr>
            <w:tcW w:w="748" w:type="dxa"/>
            <w:shd w:val="clear" w:color="auto" w:fill="auto"/>
            <w:tcMar>
              <w:left w:w="11" w:type="dxa"/>
              <w:right w:w="11" w:type="dxa"/>
            </w:tcMar>
            <w:vAlign w:val="center"/>
          </w:tcPr>
          <w:p w:rsidR="00124853" w:rsidRDefault="00124853" w:rsidP="009F42D2">
            <w:pPr>
              <w:spacing w:after="0" w:line="240" w:lineRule="auto"/>
              <w:ind w:firstLine="0"/>
              <w:jc w:val="center"/>
              <w:rPr>
                <w:rFonts w:eastAsia="Times New Roman"/>
                <w:color w:val="000000"/>
                <w:sz w:val="20"/>
                <w:szCs w:val="20"/>
              </w:rPr>
            </w:pPr>
          </w:p>
        </w:tc>
        <w:tc>
          <w:tcPr>
            <w:tcW w:w="683" w:type="dxa"/>
            <w:shd w:val="clear" w:color="auto" w:fill="auto"/>
            <w:tcMar>
              <w:left w:w="11" w:type="dxa"/>
              <w:right w:w="11" w:type="dxa"/>
            </w:tcMar>
            <w:vAlign w:val="center"/>
          </w:tcPr>
          <w:p w:rsidR="00124853" w:rsidRDefault="00124853" w:rsidP="009F42D2">
            <w:pPr>
              <w:spacing w:after="0" w:line="240" w:lineRule="auto"/>
              <w:ind w:firstLine="0"/>
              <w:jc w:val="center"/>
              <w:rPr>
                <w:rFonts w:eastAsia="Times New Roman"/>
                <w:color w:val="000000"/>
                <w:sz w:val="20"/>
                <w:szCs w:val="20"/>
              </w:rPr>
            </w:pPr>
          </w:p>
        </w:tc>
        <w:tc>
          <w:tcPr>
            <w:tcW w:w="709" w:type="dxa"/>
            <w:shd w:val="clear" w:color="auto" w:fill="auto"/>
            <w:tcMar>
              <w:left w:w="11" w:type="dxa"/>
              <w:right w:w="11" w:type="dxa"/>
            </w:tcMar>
            <w:vAlign w:val="center"/>
          </w:tcPr>
          <w:p w:rsidR="00124853" w:rsidRDefault="00124853" w:rsidP="009F42D2">
            <w:pPr>
              <w:spacing w:after="0" w:line="240" w:lineRule="auto"/>
              <w:ind w:firstLine="0"/>
              <w:jc w:val="center"/>
              <w:rPr>
                <w:rFonts w:eastAsia="Times New Roman"/>
                <w:color w:val="000000"/>
                <w:sz w:val="20"/>
                <w:szCs w:val="20"/>
              </w:rPr>
            </w:pPr>
          </w:p>
        </w:tc>
        <w:tc>
          <w:tcPr>
            <w:tcW w:w="708" w:type="dxa"/>
            <w:shd w:val="clear" w:color="auto" w:fill="auto"/>
            <w:tcMar>
              <w:left w:w="11" w:type="dxa"/>
              <w:right w:w="11" w:type="dxa"/>
            </w:tcMar>
            <w:vAlign w:val="center"/>
          </w:tcPr>
          <w:p w:rsidR="00124853" w:rsidRDefault="00124853" w:rsidP="009F42D2">
            <w:pPr>
              <w:spacing w:after="0" w:line="240" w:lineRule="auto"/>
              <w:ind w:firstLine="0"/>
              <w:jc w:val="center"/>
              <w:rPr>
                <w:rFonts w:eastAsia="Times New Roman"/>
                <w:color w:val="000000"/>
                <w:sz w:val="20"/>
                <w:szCs w:val="20"/>
              </w:rPr>
            </w:pPr>
          </w:p>
        </w:tc>
        <w:tc>
          <w:tcPr>
            <w:tcW w:w="709" w:type="dxa"/>
            <w:shd w:val="clear" w:color="auto" w:fill="auto"/>
            <w:tcMar>
              <w:left w:w="11" w:type="dxa"/>
              <w:right w:w="11" w:type="dxa"/>
            </w:tcMar>
            <w:vAlign w:val="center"/>
          </w:tcPr>
          <w:p w:rsidR="00124853" w:rsidRDefault="00124853" w:rsidP="009F42D2">
            <w:pPr>
              <w:spacing w:after="0" w:line="240" w:lineRule="auto"/>
              <w:ind w:firstLine="0"/>
              <w:jc w:val="center"/>
              <w:rPr>
                <w:rFonts w:eastAsia="Times New Roman"/>
                <w:color w:val="000000"/>
                <w:sz w:val="20"/>
                <w:szCs w:val="20"/>
              </w:rPr>
            </w:pPr>
          </w:p>
        </w:tc>
        <w:tc>
          <w:tcPr>
            <w:tcW w:w="812" w:type="dxa"/>
            <w:shd w:val="clear" w:color="auto" w:fill="auto"/>
            <w:tcMar>
              <w:left w:w="11" w:type="dxa"/>
              <w:right w:w="11" w:type="dxa"/>
            </w:tcMar>
            <w:vAlign w:val="center"/>
          </w:tcPr>
          <w:p w:rsidR="00124853" w:rsidRDefault="00124853" w:rsidP="00C156FF">
            <w:pPr>
              <w:spacing w:after="0" w:line="240" w:lineRule="auto"/>
              <w:ind w:firstLine="0"/>
              <w:jc w:val="center"/>
              <w:rPr>
                <w:rFonts w:eastAsia="Times New Roman"/>
                <w:color w:val="000000"/>
                <w:sz w:val="20"/>
                <w:szCs w:val="20"/>
              </w:rPr>
            </w:pPr>
          </w:p>
        </w:tc>
      </w:tr>
      <w:tr w:rsidR="00124853" w:rsidRPr="00077A87" w:rsidTr="00017FD5">
        <w:tc>
          <w:tcPr>
            <w:tcW w:w="14518" w:type="dxa"/>
            <w:gridSpan w:val="9"/>
            <w:shd w:val="clear" w:color="auto" w:fill="auto"/>
            <w:tcMar>
              <w:left w:w="11" w:type="dxa"/>
              <w:right w:w="11" w:type="dxa"/>
            </w:tcMar>
          </w:tcPr>
          <w:p w:rsidR="00124853" w:rsidRPr="00077A87" w:rsidRDefault="00124853" w:rsidP="00087862">
            <w:pPr>
              <w:spacing w:after="0" w:line="240" w:lineRule="auto"/>
              <w:ind w:firstLine="0"/>
              <w:jc w:val="left"/>
              <w:rPr>
                <w:rFonts w:eastAsia="Times New Roman"/>
                <w:b/>
                <w:color w:val="000000"/>
                <w:sz w:val="20"/>
                <w:szCs w:val="20"/>
              </w:rPr>
            </w:pPr>
            <w:r w:rsidRPr="00077A87">
              <w:rPr>
                <w:b/>
                <w:color w:val="000000"/>
                <w:sz w:val="20"/>
                <w:szCs w:val="20"/>
              </w:rPr>
              <w:t>Мероприятия по развитию инфраструктуры пешеходного и велосипедного передвижения</w:t>
            </w:r>
          </w:p>
        </w:tc>
      </w:tr>
      <w:tr w:rsidR="00124853" w:rsidRPr="00077A87" w:rsidTr="00017FD5">
        <w:tc>
          <w:tcPr>
            <w:tcW w:w="7371" w:type="dxa"/>
            <w:shd w:val="clear" w:color="auto" w:fill="auto"/>
            <w:tcMar>
              <w:left w:w="11" w:type="dxa"/>
              <w:right w:w="11" w:type="dxa"/>
            </w:tcMar>
            <w:vAlign w:val="center"/>
          </w:tcPr>
          <w:p w:rsidR="00124853" w:rsidRDefault="00C156FF" w:rsidP="00087862">
            <w:pPr>
              <w:spacing w:after="0" w:line="240" w:lineRule="auto"/>
              <w:ind w:firstLine="0"/>
              <w:jc w:val="left"/>
              <w:rPr>
                <w:rFonts w:eastAsia="Times New Roman"/>
                <w:color w:val="000000"/>
                <w:sz w:val="20"/>
                <w:szCs w:val="20"/>
              </w:rPr>
            </w:pPr>
            <w:r w:rsidRPr="00C156FF">
              <w:rPr>
                <w:rFonts w:eastAsia="Times New Roman"/>
                <w:color w:val="000000"/>
                <w:sz w:val="20"/>
                <w:szCs w:val="20"/>
              </w:rPr>
              <w:t>Мероприятия не предусматриваются</w:t>
            </w:r>
          </w:p>
        </w:tc>
        <w:tc>
          <w:tcPr>
            <w:tcW w:w="1684" w:type="dxa"/>
            <w:shd w:val="clear" w:color="auto" w:fill="auto"/>
            <w:tcMar>
              <w:left w:w="11" w:type="dxa"/>
              <w:right w:w="11" w:type="dxa"/>
            </w:tcMar>
            <w:vAlign w:val="center"/>
          </w:tcPr>
          <w:p w:rsidR="00124853" w:rsidRDefault="00124853" w:rsidP="00894A04">
            <w:pPr>
              <w:spacing w:after="0" w:line="240" w:lineRule="auto"/>
              <w:ind w:firstLine="0"/>
              <w:jc w:val="center"/>
              <w:rPr>
                <w:rFonts w:eastAsia="Times New Roman"/>
                <w:color w:val="000000"/>
                <w:sz w:val="20"/>
                <w:szCs w:val="20"/>
              </w:rPr>
            </w:pPr>
          </w:p>
        </w:tc>
        <w:tc>
          <w:tcPr>
            <w:tcW w:w="1094" w:type="dxa"/>
            <w:shd w:val="clear" w:color="auto" w:fill="auto"/>
            <w:tcMar>
              <w:left w:w="11" w:type="dxa"/>
              <w:right w:w="11" w:type="dxa"/>
            </w:tcMar>
            <w:vAlign w:val="center"/>
          </w:tcPr>
          <w:p w:rsidR="00124853" w:rsidRDefault="00124853" w:rsidP="003F5C62">
            <w:pPr>
              <w:spacing w:after="0" w:line="240" w:lineRule="auto"/>
              <w:ind w:firstLine="0"/>
              <w:jc w:val="center"/>
              <w:rPr>
                <w:rFonts w:eastAsia="Times New Roman"/>
                <w:color w:val="000000"/>
                <w:sz w:val="20"/>
                <w:szCs w:val="20"/>
              </w:rPr>
            </w:pPr>
          </w:p>
        </w:tc>
        <w:tc>
          <w:tcPr>
            <w:tcW w:w="748" w:type="dxa"/>
            <w:shd w:val="clear" w:color="auto" w:fill="auto"/>
            <w:tcMar>
              <w:left w:w="11" w:type="dxa"/>
              <w:right w:w="11" w:type="dxa"/>
            </w:tcMar>
            <w:vAlign w:val="center"/>
          </w:tcPr>
          <w:p w:rsidR="00124853" w:rsidRDefault="00124853" w:rsidP="00894A04">
            <w:pPr>
              <w:spacing w:after="0" w:line="240" w:lineRule="auto"/>
              <w:ind w:firstLine="0"/>
              <w:jc w:val="center"/>
              <w:rPr>
                <w:rFonts w:eastAsia="Times New Roman"/>
                <w:color w:val="000000"/>
                <w:sz w:val="20"/>
                <w:szCs w:val="20"/>
              </w:rPr>
            </w:pPr>
          </w:p>
        </w:tc>
        <w:tc>
          <w:tcPr>
            <w:tcW w:w="683" w:type="dxa"/>
            <w:shd w:val="clear" w:color="auto" w:fill="auto"/>
            <w:tcMar>
              <w:left w:w="11" w:type="dxa"/>
              <w:right w:w="11" w:type="dxa"/>
            </w:tcMar>
            <w:vAlign w:val="center"/>
          </w:tcPr>
          <w:p w:rsidR="00124853" w:rsidRDefault="00124853" w:rsidP="00894A04">
            <w:pPr>
              <w:spacing w:after="0" w:line="240" w:lineRule="auto"/>
              <w:ind w:firstLine="0"/>
              <w:jc w:val="center"/>
              <w:rPr>
                <w:rFonts w:eastAsia="Times New Roman"/>
                <w:color w:val="000000"/>
                <w:sz w:val="20"/>
                <w:szCs w:val="20"/>
              </w:rPr>
            </w:pPr>
          </w:p>
        </w:tc>
        <w:tc>
          <w:tcPr>
            <w:tcW w:w="709" w:type="dxa"/>
            <w:shd w:val="clear" w:color="auto" w:fill="auto"/>
            <w:tcMar>
              <w:left w:w="11" w:type="dxa"/>
              <w:right w:w="11" w:type="dxa"/>
            </w:tcMar>
            <w:vAlign w:val="center"/>
          </w:tcPr>
          <w:p w:rsidR="00124853" w:rsidRDefault="00124853" w:rsidP="00894A04">
            <w:pPr>
              <w:spacing w:after="0" w:line="240" w:lineRule="auto"/>
              <w:ind w:firstLine="0"/>
              <w:jc w:val="center"/>
              <w:rPr>
                <w:rFonts w:eastAsia="Times New Roman"/>
                <w:color w:val="000000"/>
                <w:sz w:val="20"/>
                <w:szCs w:val="20"/>
              </w:rPr>
            </w:pPr>
          </w:p>
        </w:tc>
        <w:tc>
          <w:tcPr>
            <w:tcW w:w="708" w:type="dxa"/>
            <w:shd w:val="clear" w:color="auto" w:fill="auto"/>
            <w:tcMar>
              <w:left w:w="11" w:type="dxa"/>
              <w:right w:w="11" w:type="dxa"/>
            </w:tcMar>
            <w:vAlign w:val="center"/>
          </w:tcPr>
          <w:p w:rsidR="00124853" w:rsidRDefault="00124853" w:rsidP="00894A04">
            <w:pPr>
              <w:spacing w:after="0" w:line="240" w:lineRule="auto"/>
              <w:ind w:firstLine="0"/>
              <w:jc w:val="center"/>
              <w:rPr>
                <w:rFonts w:eastAsia="Times New Roman"/>
                <w:color w:val="000000"/>
                <w:sz w:val="20"/>
                <w:szCs w:val="20"/>
              </w:rPr>
            </w:pPr>
          </w:p>
        </w:tc>
        <w:tc>
          <w:tcPr>
            <w:tcW w:w="709" w:type="dxa"/>
            <w:shd w:val="clear" w:color="auto" w:fill="auto"/>
            <w:tcMar>
              <w:left w:w="11" w:type="dxa"/>
              <w:right w:w="11" w:type="dxa"/>
            </w:tcMar>
            <w:vAlign w:val="center"/>
          </w:tcPr>
          <w:p w:rsidR="00124853" w:rsidRDefault="00124853" w:rsidP="00894A04">
            <w:pPr>
              <w:spacing w:after="0" w:line="240" w:lineRule="auto"/>
              <w:ind w:firstLine="0"/>
              <w:jc w:val="center"/>
              <w:rPr>
                <w:rFonts w:eastAsia="Times New Roman"/>
                <w:color w:val="000000"/>
                <w:sz w:val="20"/>
                <w:szCs w:val="20"/>
              </w:rPr>
            </w:pPr>
          </w:p>
        </w:tc>
        <w:tc>
          <w:tcPr>
            <w:tcW w:w="812" w:type="dxa"/>
            <w:shd w:val="clear" w:color="auto" w:fill="auto"/>
            <w:tcMar>
              <w:left w:w="11" w:type="dxa"/>
              <w:right w:w="11" w:type="dxa"/>
            </w:tcMar>
            <w:vAlign w:val="center"/>
          </w:tcPr>
          <w:p w:rsidR="00124853" w:rsidRPr="00077A87" w:rsidRDefault="00124853" w:rsidP="00894A04">
            <w:pPr>
              <w:spacing w:after="0" w:line="240" w:lineRule="auto"/>
              <w:ind w:firstLine="0"/>
              <w:jc w:val="center"/>
              <w:rPr>
                <w:rFonts w:eastAsia="Times New Roman"/>
                <w:color w:val="000000"/>
                <w:sz w:val="20"/>
                <w:szCs w:val="20"/>
              </w:rPr>
            </w:pPr>
          </w:p>
        </w:tc>
      </w:tr>
      <w:tr w:rsidR="00124853" w:rsidRPr="001A68ED" w:rsidTr="00017FD5">
        <w:tc>
          <w:tcPr>
            <w:tcW w:w="14518" w:type="dxa"/>
            <w:gridSpan w:val="9"/>
            <w:shd w:val="clear" w:color="auto" w:fill="auto"/>
            <w:tcMar>
              <w:left w:w="11" w:type="dxa"/>
              <w:right w:w="11" w:type="dxa"/>
            </w:tcMar>
          </w:tcPr>
          <w:p w:rsidR="00124853" w:rsidRPr="001A68ED" w:rsidRDefault="00124853" w:rsidP="001A68ED">
            <w:pPr>
              <w:spacing w:after="0" w:line="240" w:lineRule="auto"/>
              <w:ind w:firstLine="0"/>
              <w:jc w:val="left"/>
              <w:rPr>
                <w:rFonts w:eastAsia="Times New Roman"/>
                <w:b/>
                <w:color w:val="000000"/>
                <w:sz w:val="20"/>
                <w:szCs w:val="20"/>
              </w:rPr>
            </w:pPr>
            <w:r w:rsidRPr="001A68ED">
              <w:rPr>
                <w:b/>
                <w:sz w:val="20"/>
                <w:szCs w:val="20"/>
              </w:rPr>
              <w:t>Мероприятия по развитию инфраструктуры для грузового транспорта, транспортных средств коммунальных и дорожных служб</w:t>
            </w:r>
          </w:p>
        </w:tc>
      </w:tr>
      <w:tr w:rsidR="00124853" w:rsidRPr="00077A87" w:rsidTr="00017FD5">
        <w:tc>
          <w:tcPr>
            <w:tcW w:w="7371" w:type="dxa"/>
            <w:shd w:val="clear" w:color="auto" w:fill="auto"/>
            <w:tcMar>
              <w:left w:w="11" w:type="dxa"/>
              <w:right w:w="11" w:type="dxa"/>
            </w:tcMar>
            <w:vAlign w:val="center"/>
          </w:tcPr>
          <w:p w:rsidR="00124853" w:rsidRDefault="00124853" w:rsidP="00FF12D2">
            <w:pPr>
              <w:spacing w:after="0" w:line="240" w:lineRule="auto"/>
              <w:ind w:firstLine="0"/>
              <w:jc w:val="left"/>
              <w:rPr>
                <w:rFonts w:eastAsia="Times New Roman"/>
                <w:color w:val="000000"/>
                <w:sz w:val="20"/>
                <w:szCs w:val="20"/>
              </w:rPr>
            </w:pPr>
            <w:r w:rsidRPr="00077A87">
              <w:rPr>
                <w:sz w:val="20"/>
                <w:szCs w:val="20"/>
              </w:rPr>
              <w:t>Мероприятия не предусматриваются</w:t>
            </w:r>
          </w:p>
        </w:tc>
        <w:tc>
          <w:tcPr>
            <w:tcW w:w="1684" w:type="dxa"/>
            <w:shd w:val="clear" w:color="auto" w:fill="auto"/>
            <w:tcMar>
              <w:left w:w="11" w:type="dxa"/>
              <w:right w:w="11" w:type="dxa"/>
            </w:tcMar>
          </w:tcPr>
          <w:p w:rsidR="00124853" w:rsidRDefault="00124853" w:rsidP="0018563F">
            <w:pPr>
              <w:spacing w:after="0" w:line="240" w:lineRule="auto"/>
              <w:ind w:firstLine="0"/>
              <w:jc w:val="center"/>
              <w:rPr>
                <w:color w:val="000000"/>
                <w:sz w:val="20"/>
                <w:szCs w:val="20"/>
              </w:rPr>
            </w:pPr>
          </w:p>
        </w:tc>
        <w:tc>
          <w:tcPr>
            <w:tcW w:w="1094" w:type="dxa"/>
            <w:shd w:val="clear" w:color="auto" w:fill="auto"/>
            <w:tcMar>
              <w:left w:w="11" w:type="dxa"/>
              <w:right w:w="11" w:type="dxa"/>
            </w:tcMar>
          </w:tcPr>
          <w:p w:rsidR="00124853" w:rsidRDefault="00124853" w:rsidP="0018563F">
            <w:pPr>
              <w:spacing w:after="0" w:line="240" w:lineRule="auto"/>
              <w:ind w:firstLine="0"/>
              <w:jc w:val="center"/>
              <w:rPr>
                <w:color w:val="000000"/>
                <w:sz w:val="20"/>
                <w:szCs w:val="20"/>
              </w:rPr>
            </w:pPr>
          </w:p>
        </w:tc>
        <w:tc>
          <w:tcPr>
            <w:tcW w:w="748" w:type="dxa"/>
            <w:shd w:val="clear" w:color="auto" w:fill="auto"/>
            <w:tcMar>
              <w:left w:w="11" w:type="dxa"/>
              <w:right w:w="11" w:type="dxa"/>
            </w:tcMar>
            <w:vAlign w:val="center"/>
          </w:tcPr>
          <w:p w:rsidR="00124853" w:rsidRDefault="00124853" w:rsidP="0018563F">
            <w:pPr>
              <w:spacing w:after="0" w:line="240" w:lineRule="auto"/>
              <w:ind w:firstLine="0"/>
              <w:jc w:val="center"/>
              <w:rPr>
                <w:color w:val="000000"/>
                <w:sz w:val="20"/>
                <w:szCs w:val="20"/>
              </w:rPr>
            </w:pPr>
          </w:p>
        </w:tc>
        <w:tc>
          <w:tcPr>
            <w:tcW w:w="683" w:type="dxa"/>
            <w:shd w:val="clear" w:color="auto" w:fill="auto"/>
            <w:tcMar>
              <w:left w:w="11" w:type="dxa"/>
              <w:right w:w="11" w:type="dxa"/>
            </w:tcMar>
            <w:vAlign w:val="center"/>
          </w:tcPr>
          <w:p w:rsidR="00124853" w:rsidRDefault="00124853" w:rsidP="0018563F">
            <w:pPr>
              <w:spacing w:after="0" w:line="240" w:lineRule="auto"/>
              <w:ind w:firstLine="0"/>
              <w:jc w:val="center"/>
              <w:rPr>
                <w:color w:val="000000"/>
                <w:sz w:val="20"/>
                <w:szCs w:val="20"/>
              </w:rPr>
            </w:pPr>
          </w:p>
        </w:tc>
        <w:tc>
          <w:tcPr>
            <w:tcW w:w="709" w:type="dxa"/>
            <w:shd w:val="clear" w:color="auto" w:fill="auto"/>
            <w:tcMar>
              <w:left w:w="11" w:type="dxa"/>
              <w:right w:w="11" w:type="dxa"/>
            </w:tcMar>
            <w:vAlign w:val="center"/>
          </w:tcPr>
          <w:p w:rsidR="00124853" w:rsidRDefault="00124853" w:rsidP="0018563F">
            <w:pPr>
              <w:spacing w:after="0" w:line="240" w:lineRule="auto"/>
              <w:ind w:firstLine="0"/>
              <w:jc w:val="center"/>
              <w:rPr>
                <w:color w:val="000000"/>
                <w:sz w:val="20"/>
                <w:szCs w:val="20"/>
              </w:rPr>
            </w:pPr>
          </w:p>
        </w:tc>
        <w:tc>
          <w:tcPr>
            <w:tcW w:w="708" w:type="dxa"/>
            <w:shd w:val="clear" w:color="auto" w:fill="auto"/>
            <w:tcMar>
              <w:left w:w="11" w:type="dxa"/>
              <w:right w:w="11" w:type="dxa"/>
            </w:tcMar>
            <w:vAlign w:val="center"/>
          </w:tcPr>
          <w:p w:rsidR="00124853" w:rsidRDefault="00124853" w:rsidP="0018563F">
            <w:pPr>
              <w:spacing w:after="0" w:line="240" w:lineRule="auto"/>
              <w:ind w:firstLine="0"/>
              <w:jc w:val="center"/>
              <w:rPr>
                <w:color w:val="000000"/>
                <w:sz w:val="20"/>
                <w:szCs w:val="20"/>
              </w:rPr>
            </w:pPr>
          </w:p>
        </w:tc>
        <w:tc>
          <w:tcPr>
            <w:tcW w:w="709" w:type="dxa"/>
            <w:shd w:val="clear" w:color="auto" w:fill="auto"/>
            <w:tcMar>
              <w:left w:w="11" w:type="dxa"/>
              <w:right w:w="11" w:type="dxa"/>
            </w:tcMar>
            <w:vAlign w:val="center"/>
          </w:tcPr>
          <w:p w:rsidR="00124853" w:rsidRDefault="00124853" w:rsidP="00ED6329">
            <w:pPr>
              <w:spacing w:after="0" w:line="240" w:lineRule="auto"/>
              <w:ind w:firstLine="0"/>
              <w:jc w:val="center"/>
              <w:rPr>
                <w:rFonts w:eastAsia="Times New Roman"/>
                <w:color w:val="000000"/>
                <w:sz w:val="20"/>
                <w:szCs w:val="20"/>
              </w:rPr>
            </w:pPr>
          </w:p>
        </w:tc>
        <w:tc>
          <w:tcPr>
            <w:tcW w:w="812" w:type="dxa"/>
            <w:shd w:val="clear" w:color="auto" w:fill="auto"/>
            <w:tcMar>
              <w:left w:w="11" w:type="dxa"/>
              <w:right w:w="11" w:type="dxa"/>
            </w:tcMar>
            <w:vAlign w:val="center"/>
          </w:tcPr>
          <w:p w:rsidR="00124853" w:rsidRDefault="00124853" w:rsidP="00ED6329">
            <w:pPr>
              <w:spacing w:after="0" w:line="240" w:lineRule="auto"/>
              <w:ind w:firstLine="0"/>
              <w:jc w:val="center"/>
              <w:rPr>
                <w:rFonts w:eastAsia="Times New Roman"/>
                <w:color w:val="000000"/>
                <w:sz w:val="20"/>
                <w:szCs w:val="20"/>
              </w:rPr>
            </w:pPr>
          </w:p>
        </w:tc>
      </w:tr>
      <w:tr w:rsidR="00124853" w:rsidRPr="00BF2D60" w:rsidTr="00017FD5">
        <w:tc>
          <w:tcPr>
            <w:tcW w:w="14518" w:type="dxa"/>
            <w:gridSpan w:val="9"/>
            <w:shd w:val="clear" w:color="auto" w:fill="auto"/>
            <w:tcMar>
              <w:left w:w="11" w:type="dxa"/>
              <w:right w:w="11" w:type="dxa"/>
            </w:tcMar>
          </w:tcPr>
          <w:p w:rsidR="00124853" w:rsidRPr="00BF2D60" w:rsidRDefault="00124853" w:rsidP="00087862">
            <w:pPr>
              <w:spacing w:after="0" w:line="240" w:lineRule="auto"/>
              <w:ind w:firstLine="0"/>
              <w:jc w:val="left"/>
              <w:rPr>
                <w:rFonts w:eastAsia="Times New Roman"/>
                <w:b/>
                <w:color w:val="000000"/>
                <w:sz w:val="20"/>
                <w:szCs w:val="20"/>
              </w:rPr>
            </w:pPr>
            <w:r w:rsidRPr="00BF2D60">
              <w:rPr>
                <w:rFonts w:eastAsia="Times New Roman"/>
                <w:b/>
                <w:color w:val="000000"/>
                <w:sz w:val="20"/>
                <w:szCs w:val="20"/>
              </w:rPr>
              <w:t>Мероприятия по развитию сети дорог</w:t>
            </w:r>
          </w:p>
        </w:tc>
      </w:tr>
      <w:tr w:rsidR="00C156FF" w:rsidRPr="00A45377" w:rsidTr="00017FD5">
        <w:tc>
          <w:tcPr>
            <w:tcW w:w="7371" w:type="dxa"/>
            <w:shd w:val="clear" w:color="auto" w:fill="auto"/>
            <w:tcMar>
              <w:left w:w="11" w:type="dxa"/>
              <w:right w:w="11" w:type="dxa"/>
            </w:tcMar>
            <w:vAlign w:val="center"/>
          </w:tcPr>
          <w:p w:rsidR="00C156FF" w:rsidRPr="00173B67" w:rsidRDefault="000917F0" w:rsidP="00C156FF">
            <w:pPr>
              <w:spacing w:after="0" w:line="240" w:lineRule="auto"/>
              <w:ind w:firstLine="0"/>
              <w:jc w:val="left"/>
              <w:rPr>
                <w:sz w:val="20"/>
                <w:szCs w:val="20"/>
              </w:rPr>
            </w:pPr>
            <w:r w:rsidRPr="000917F0">
              <w:rPr>
                <w:sz w:val="20"/>
                <w:szCs w:val="20"/>
              </w:rPr>
              <w:t>Мероприятия не предусматриваются</w:t>
            </w:r>
          </w:p>
        </w:tc>
        <w:tc>
          <w:tcPr>
            <w:tcW w:w="1684" w:type="dxa"/>
            <w:shd w:val="clear" w:color="auto" w:fill="auto"/>
            <w:tcMar>
              <w:left w:w="11" w:type="dxa"/>
              <w:right w:w="11" w:type="dxa"/>
            </w:tcMar>
            <w:vAlign w:val="center"/>
          </w:tcPr>
          <w:p w:rsidR="00C156FF" w:rsidRDefault="00C156FF" w:rsidP="00C156FF">
            <w:pPr>
              <w:spacing w:after="0" w:line="240" w:lineRule="auto"/>
              <w:ind w:firstLine="0"/>
              <w:jc w:val="center"/>
              <w:rPr>
                <w:color w:val="000000"/>
                <w:sz w:val="20"/>
                <w:szCs w:val="20"/>
              </w:rPr>
            </w:pPr>
          </w:p>
        </w:tc>
        <w:tc>
          <w:tcPr>
            <w:tcW w:w="1094" w:type="dxa"/>
            <w:shd w:val="clear" w:color="auto" w:fill="auto"/>
            <w:tcMar>
              <w:left w:w="11" w:type="dxa"/>
              <w:right w:w="11" w:type="dxa"/>
            </w:tcMar>
            <w:vAlign w:val="center"/>
          </w:tcPr>
          <w:p w:rsidR="00C156FF" w:rsidRDefault="00C156FF" w:rsidP="00C156FF">
            <w:pPr>
              <w:spacing w:after="0" w:line="240" w:lineRule="auto"/>
              <w:ind w:firstLine="0"/>
              <w:jc w:val="center"/>
              <w:rPr>
                <w:color w:val="000000"/>
                <w:sz w:val="20"/>
                <w:szCs w:val="20"/>
              </w:rPr>
            </w:pPr>
          </w:p>
        </w:tc>
        <w:tc>
          <w:tcPr>
            <w:tcW w:w="748" w:type="dxa"/>
            <w:shd w:val="clear" w:color="auto" w:fill="auto"/>
            <w:tcMar>
              <w:left w:w="11" w:type="dxa"/>
              <w:right w:w="11" w:type="dxa"/>
            </w:tcMar>
            <w:vAlign w:val="center"/>
          </w:tcPr>
          <w:p w:rsidR="00C156FF" w:rsidRDefault="00C156FF" w:rsidP="00C156FF">
            <w:pPr>
              <w:spacing w:after="0" w:line="240" w:lineRule="auto"/>
              <w:ind w:firstLine="0"/>
              <w:jc w:val="center"/>
              <w:rPr>
                <w:rFonts w:eastAsia="Times New Roman"/>
                <w:bCs/>
                <w:iCs/>
                <w:color w:val="000000"/>
                <w:sz w:val="20"/>
                <w:szCs w:val="20"/>
              </w:rPr>
            </w:pPr>
          </w:p>
        </w:tc>
        <w:tc>
          <w:tcPr>
            <w:tcW w:w="683" w:type="dxa"/>
            <w:shd w:val="clear" w:color="auto" w:fill="auto"/>
            <w:tcMar>
              <w:left w:w="11" w:type="dxa"/>
              <w:right w:w="11" w:type="dxa"/>
            </w:tcMar>
            <w:vAlign w:val="center"/>
          </w:tcPr>
          <w:p w:rsidR="00C156FF" w:rsidRDefault="00C156FF" w:rsidP="00C156FF">
            <w:pPr>
              <w:spacing w:after="0" w:line="240" w:lineRule="auto"/>
              <w:ind w:firstLine="0"/>
              <w:jc w:val="center"/>
              <w:rPr>
                <w:rFonts w:eastAsia="Times New Roman"/>
                <w:bCs/>
                <w:iCs/>
                <w:color w:val="000000"/>
                <w:sz w:val="20"/>
                <w:szCs w:val="20"/>
              </w:rPr>
            </w:pPr>
          </w:p>
        </w:tc>
        <w:tc>
          <w:tcPr>
            <w:tcW w:w="709" w:type="dxa"/>
            <w:shd w:val="clear" w:color="auto" w:fill="auto"/>
            <w:tcMar>
              <w:left w:w="11" w:type="dxa"/>
              <w:right w:w="11" w:type="dxa"/>
            </w:tcMar>
            <w:vAlign w:val="center"/>
          </w:tcPr>
          <w:p w:rsidR="00C156FF" w:rsidRDefault="00C156FF" w:rsidP="00C156FF">
            <w:pPr>
              <w:spacing w:after="0" w:line="240" w:lineRule="auto"/>
              <w:ind w:firstLine="0"/>
              <w:jc w:val="center"/>
              <w:rPr>
                <w:rFonts w:eastAsia="Times New Roman"/>
                <w:bCs/>
                <w:iCs/>
                <w:color w:val="000000"/>
                <w:sz w:val="20"/>
                <w:szCs w:val="20"/>
              </w:rPr>
            </w:pPr>
          </w:p>
        </w:tc>
        <w:tc>
          <w:tcPr>
            <w:tcW w:w="708" w:type="dxa"/>
            <w:shd w:val="clear" w:color="auto" w:fill="auto"/>
            <w:tcMar>
              <w:left w:w="11" w:type="dxa"/>
              <w:right w:w="11" w:type="dxa"/>
            </w:tcMar>
            <w:vAlign w:val="center"/>
          </w:tcPr>
          <w:p w:rsidR="00C156FF" w:rsidRDefault="00C156FF" w:rsidP="00C156FF">
            <w:pPr>
              <w:spacing w:after="0" w:line="240" w:lineRule="auto"/>
              <w:ind w:firstLine="0"/>
              <w:jc w:val="center"/>
              <w:rPr>
                <w:rFonts w:eastAsia="Times New Roman"/>
                <w:bCs/>
                <w:iCs/>
                <w:color w:val="000000"/>
                <w:sz w:val="20"/>
                <w:szCs w:val="20"/>
              </w:rPr>
            </w:pPr>
          </w:p>
        </w:tc>
        <w:tc>
          <w:tcPr>
            <w:tcW w:w="709" w:type="dxa"/>
            <w:shd w:val="clear" w:color="auto" w:fill="auto"/>
            <w:tcMar>
              <w:left w:w="11" w:type="dxa"/>
              <w:right w:w="11" w:type="dxa"/>
            </w:tcMar>
            <w:vAlign w:val="center"/>
          </w:tcPr>
          <w:p w:rsidR="00C156FF" w:rsidRDefault="00C156FF" w:rsidP="00C156FF">
            <w:pPr>
              <w:spacing w:after="0" w:line="240" w:lineRule="auto"/>
              <w:ind w:firstLine="0"/>
              <w:jc w:val="center"/>
              <w:rPr>
                <w:rFonts w:eastAsia="Times New Roman"/>
                <w:bCs/>
                <w:iCs/>
                <w:color w:val="000000"/>
                <w:sz w:val="20"/>
                <w:szCs w:val="20"/>
              </w:rPr>
            </w:pPr>
          </w:p>
        </w:tc>
        <w:tc>
          <w:tcPr>
            <w:tcW w:w="812" w:type="dxa"/>
            <w:shd w:val="clear" w:color="auto" w:fill="auto"/>
            <w:tcMar>
              <w:left w:w="11" w:type="dxa"/>
              <w:right w:w="11" w:type="dxa"/>
            </w:tcMar>
            <w:vAlign w:val="center"/>
          </w:tcPr>
          <w:p w:rsidR="00C156FF" w:rsidRDefault="00C156FF" w:rsidP="00C156FF">
            <w:pPr>
              <w:spacing w:after="0" w:line="240" w:lineRule="auto"/>
              <w:ind w:firstLine="0"/>
              <w:jc w:val="center"/>
              <w:rPr>
                <w:color w:val="000000"/>
                <w:sz w:val="20"/>
                <w:szCs w:val="20"/>
              </w:rPr>
            </w:pPr>
          </w:p>
        </w:tc>
      </w:tr>
      <w:tr w:rsidR="000917F0" w:rsidRPr="00A45377" w:rsidTr="00017FD5">
        <w:tc>
          <w:tcPr>
            <w:tcW w:w="7371" w:type="dxa"/>
            <w:shd w:val="clear" w:color="auto" w:fill="auto"/>
            <w:tcMar>
              <w:left w:w="11" w:type="dxa"/>
              <w:right w:w="11" w:type="dxa"/>
            </w:tcMar>
            <w:vAlign w:val="center"/>
          </w:tcPr>
          <w:p w:rsidR="000917F0" w:rsidRPr="009F3667" w:rsidRDefault="000917F0" w:rsidP="000917F0">
            <w:pPr>
              <w:spacing w:after="0" w:line="240" w:lineRule="auto"/>
              <w:ind w:firstLine="0"/>
              <w:rPr>
                <w:rFonts w:eastAsia="Times New Roman"/>
                <w:b/>
                <w:sz w:val="20"/>
                <w:szCs w:val="20"/>
                <w:lang w:bidi="en-US"/>
              </w:rPr>
            </w:pPr>
            <w:r w:rsidRPr="009F3667">
              <w:rPr>
                <w:rFonts w:eastAsia="Times New Roman"/>
                <w:b/>
                <w:sz w:val="20"/>
                <w:szCs w:val="20"/>
                <w:lang w:bidi="en-US"/>
              </w:rPr>
              <w:t>Комплексные мероприятия по организации дорожного движения, в том числе мероприятия по повышению безопасности дорожного движения, снижению перегруженности дорог и (или) их участков</w:t>
            </w:r>
          </w:p>
        </w:tc>
        <w:tc>
          <w:tcPr>
            <w:tcW w:w="1684" w:type="dxa"/>
            <w:shd w:val="clear" w:color="auto" w:fill="auto"/>
            <w:tcMar>
              <w:left w:w="11" w:type="dxa"/>
              <w:right w:w="11" w:type="dxa"/>
            </w:tcMar>
            <w:vAlign w:val="center"/>
          </w:tcPr>
          <w:p w:rsidR="000917F0" w:rsidRDefault="000917F0" w:rsidP="000917F0">
            <w:pPr>
              <w:spacing w:after="0" w:line="240" w:lineRule="auto"/>
              <w:ind w:firstLine="0"/>
              <w:jc w:val="center"/>
              <w:rPr>
                <w:color w:val="000000"/>
                <w:sz w:val="20"/>
                <w:szCs w:val="20"/>
              </w:rPr>
            </w:pPr>
          </w:p>
        </w:tc>
        <w:tc>
          <w:tcPr>
            <w:tcW w:w="1094" w:type="dxa"/>
            <w:shd w:val="clear" w:color="auto" w:fill="auto"/>
            <w:tcMar>
              <w:left w:w="11" w:type="dxa"/>
              <w:right w:w="11" w:type="dxa"/>
            </w:tcMar>
            <w:vAlign w:val="center"/>
          </w:tcPr>
          <w:p w:rsidR="000917F0" w:rsidRDefault="000917F0" w:rsidP="000917F0">
            <w:pPr>
              <w:spacing w:after="0" w:line="240" w:lineRule="auto"/>
              <w:ind w:firstLine="0"/>
              <w:jc w:val="center"/>
              <w:rPr>
                <w:color w:val="000000"/>
                <w:sz w:val="20"/>
                <w:szCs w:val="20"/>
              </w:rPr>
            </w:pPr>
          </w:p>
        </w:tc>
        <w:tc>
          <w:tcPr>
            <w:tcW w:w="748" w:type="dxa"/>
            <w:shd w:val="clear" w:color="auto" w:fill="auto"/>
            <w:tcMar>
              <w:left w:w="11" w:type="dxa"/>
              <w:right w:w="11" w:type="dxa"/>
            </w:tcMar>
            <w:vAlign w:val="center"/>
          </w:tcPr>
          <w:p w:rsidR="000917F0" w:rsidRDefault="000917F0" w:rsidP="000917F0">
            <w:pPr>
              <w:spacing w:after="0" w:line="240" w:lineRule="auto"/>
              <w:ind w:firstLine="0"/>
              <w:jc w:val="center"/>
              <w:rPr>
                <w:rFonts w:eastAsia="Times New Roman"/>
                <w:bCs/>
                <w:iCs/>
                <w:color w:val="000000"/>
                <w:sz w:val="20"/>
                <w:szCs w:val="20"/>
              </w:rPr>
            </w:pPr>
          </w:p>
        </w:tc>
        <w:tc>
          <w:tcPr>
            <w:tcW w:w="683" w:type="dxa"/>
            <w:shd w:val="clear" w:color="auto" w:fill="auto"/>
            <w:tcMar>
              <w:left w:w="11" w:type="dxa"/>
              <w:right w:w="11" w:type="dxa"/>
            </w:tcMar>
            <w:vAlign w:val="center"/>
          </w:tcPr>
          <w:p w:rsidR="000917F0" w:rsidRDefault="000917F0" w:rsidP="000917F0">
            <w:pPr>
              <w:spacing w:after="0" w:line="240" w:lineRule="auto"/>
              <w:ind w:firstLine="0"/>
              <w:jc w:val="center"/>
              <w:rPr>
                <w:rFonts w:eastAsia="Times New Roman"/>
                <w:bCs/>
                <w:iCs/>
                <w:color w:val="000000"/>
                <w:sz w:val="20"/>
                <w:szCs w:val="20"/>
              </w:rPr>
            </w:pPr>
          </w:p>
        </w:tc>
        <w:tc>
          <w:tcPr>
            <w:tcW w:w="709" w:type="dxa"/>
            <w:shd w:val="clear" w:color="auto" w:fill="auto"/>
            <w:tcMar>
              <w:left w:w="11" w:type="dxa"/>
              <w:right w:w="11" w:type="dxa"/>
            </w:tcMar>
            <w:vAlign w:val="center"/>
          </w:tcPr>
          <w:p w:rsidR="000917F0" w:rsidRDefault="000917F0" w:rsidP="000917F0">
            <w:pPr>
              <w:spacing w:after="0" w:line="240" w:lineRule="auto"/>
              <w:ind w:firstLine="0"/>
              <w:jc w:val="center"/>
              <w:rPr>
                <w:rFonts w:eastAsia="Times New Roman"/>
                <w:bCs/>
                <w:iCs/>
                <w:color w:val="000000"/>
                <w:sz w:val="20"/>
                <w:szCs w:val="20"/>
              </w:rPr>
            </w:pPr>
          </w:p>
        </w:tc>
        <w:tc>
          <w:tcPr>
            <w:tcW w:w="708" w:type="dxa"/>
            <w:shd w:val="clear" w:color="auto" w:fill="auto"/>
            <w:tcMar>
              <w:left w:w="11" w:type="dxa"/>
              <w:right w:w="11" w:type="dxa"/>
            </w:tcMar>
            <w:vAlign w:val="center"/>
          </w:tcPr>
          <w:p w:rsidR="000917F0" w:rsidRDefault="000917F0" w:rsidP="000917F0">
            <w:pPr>
              <w:spacing w:after="0" w:line="240" w:lineRule="auto"/>
              <w:ind w:firstLine="0"/>
              <w:jc w:val="center"/>
              <w:rPr>
                <w:rFonts w:eastAsia="Times New Roman"/>
                <w:bCs/>
                <w:iCs/>
                <w:color w:val="000000"/>
                <w:sz w:val="20"/>
                <w:szCs w:val="20"/>
              </w:rPr>
            </w:pPr>
          </w:p>
        </w:tc>
        <w:tc>
          <w:tcPr>
            <w:tcW w:w="709" w:type="dxa"/>
            <w:shd w:val="clear" w:color="auto" w:fill="auto"/>
            <w:tcMar>
              <w:left w:w="11" w:type="dxa"/>
              <w:right w:w="11" w:type="dxa"/>
            </w:tcMar>
            <w:vAlign w:val="center"/>
          </w:tcPr>
          <w:p w:rsidR="000917F0" w:rsidRDefault="000917F0" w:rsidP="000917F0">
            <w:pPr>
              <w:spacing w:after="0" w:line="240" w:lineRule="auto"/>
              <w:ind w:firstLine="0"/>
              <w:jc w:val="center"/>
              <w:rPr>
                <w:rFonts w:eastAsia="Times New Roman"/>
                <w:bCs/>
                <w:iCs/>
                <w:color w:val="000000"/>
                <w:sz w:val="20"/>
                <w:szCs w:val="20"/>
              </w:rPr>
            </w:pPr>
          </w:p>
        </w:tc>
        <w:tc>
          <w:tcPr>
            <w:tcW w:w="812" w:type="dxa"/>
            <w:shd w:val="clear" w:color="auto" w:fill="auto"/>
            <w:tcMar>
              <w:left w:w="11" w:type="dxa"/>
              <w:right w:w="11" w:type="dxa"/>
            </w:tcMar>
            <w:vAlign w:val="center"/>
          </w:tcPr>
          <w:p w:rsidR="000917F0" w:rsidRDefault="000917F0" w:rsidP="000917F0">
            <w:pPr>
              <w:spacing w:after="0" w:line="240" w:lineRule="auto"/>
              <w:ind w:firstLine="0"/>
              <w:jc w:val="center"/>
              <w:rPr>
                <w:color w:val="000000"/>
                <w:sz w:val="20"/>
                <w:szCs w:val="20"/>
              </w:rPr>
            </w:pPr>
          </w:p>
        </w:tc>
      </w:tr>
      <w:tr w:rsidR="000917F0" w:rsidRPr="00A45377" w:rsidTr="00017FD5">
        <w:tc>
          <w:tcPr>
            <w:tcW w:w="7371" w:type="dxa"/>
            <w:shd w:val="clear" w:color="auto" w:fill="auto"/>
            <w:tcMar>
              <w:left w:w="11" w:type="dxa"/>
              <w:right w:w="11" w:type="dxa"/>
            </w:tcMar>
            <w:vAlign w:val="center"/>
          </w:tcPr>
          <w:p w:rsidR="000917F0" w:rsidRPr="009F3667" w:rsidRDefault="000917F0" w:rsidP="000917F0">
            <w:pPr>
              <w:spacing w:after="0" w:line="240" w:lineRule="auto"/>
              <w:ind w:firstLine="0"/>
              <w:rPr>
                <w:rFonts w:eastAsia="Times New Roman"/>
                <w:sz w:val="20"/>
                <w:szCs w:val="20"/>
                <w:lang w:bidi="en-US"/>
              </w:rPr>
            </w:pPr>
            <w:r w:rsidRPr="000917F0">
              <w:rPr>
                <w:sz w:val="20"/>
                <w:szCs w:val="20"/>
              </w:rPr>
              <w:t>Мероприятия не предусматриваются</w:t>
            </w:r>
          </w:p>
        </w:tc>
        <w:tc>
          <w:tcPr>
            <w:tcW w:w="1684" w:type="dxa"/>
            <w:shd w:val="clear" w:color="auto" w:fill="auto"/>
            <w:tcMar>
              <w:left w:w="11" w:type="dxa"/>
              <w:right w:w="11" w:type="dxa"/>
            </w:tcMar>
            <w:vAlign w:val="center"/>
          </w:tcPr>
          <w:p w:rsidR="000917F0" w:rsidRDefault="000917F0" w:rsidP="000917F0">
            <w:pPr>
              <w:spacing w:after="0" w:line="240" w:lineRule="auto"/>
              <w:ind w:firstLine="0"/>
              <w:jc w:val="center"/>
              <w:rPr>
                <w:color w:val="000000"/>
                <w:sz w:val="20"/>
                <w:szCs w:val="20"/>
              </w:rPr>
            </w:pPr>
          </w:p>
        </w:tc>
        <w:tc>
          <w:tcPr>
            <w:tcW w:w="1094" w:type="dxa"/>
            <w:shd w:val="clear" w:color="auto" w:fill="auto"/>
            <w:tcMar>
              <w:left w:w="11" w:type="dxa"/>
              <w:right w:w="11" w:type="dxa"/>
            </w:tcMar>
            <w:vAlign w:val="center"/>
          </w:tcPr>
          <w:p w:rsidR="000917F0" w:rsidRDefault="000917F0" w:rsidP="000917F0">
            <w:pPr>
              <w:spacing w:after="0" w:line="240" w:lineRule="auto"/>
              <w:ind w:firstLine="0"/>
              <w:jc w:val="center"/>
              <w:rPr>
                <w:color w:val="000000"/>
                <w:sz w:val="20"/>
                <w:szCs w:val="20"/>
              </w:rPr>
            </w:pPr>
          </w:p>
        </w:tc>
        <w:tc>
          <w:tcPr>
            <w:tcW w:w="748" w:type="dxa"/>
            <w:shd w:val="clear" w:color="auto" w:fill="auto"/>
            <w:tcMar>
              <w:left w:w="11" w:type="dxa"/>
              <w:right w:w="11" w:type="dxa"/>
            </w:tcMar>
            <w:vAlign w:val="center"/>
          </w:tcPr>
          <w:p w:rsidR="000917F0" w:rsidRDefault="000917F0" w:rsidP="000917F0">
            <w:pPr>
              <w:spacing w:after="0" w:line="240" w:lineRule="auto"/>
              <w:ind w:firstLine="0"/>
              <w:jc w:val="center"/>
              <w:rPr>
                <w:rFonts w:eastAsia="Times New Roman"/>
                <w:bCs/>
                <w:iCs/>
                <w:color w:val="000000"/>
                <w:sz w:val="20"/>
                <w:szCs w:val="20"/>
              </w:rPr>
            </w:pPr>
          </w:p>
        </w:tc>
        <w:tc>
          <w:tcPr>
            <w:tcW w:w="683" w:type="dxa"/>
            <w:shd w:val="clear" w:color="auto" w:fill="auto"/>
            <w:tcMar>
              <w:left w:w="11" w:type="dxa"/>
              <w:right w:w="11" w:type="dxa"/>
            </w:tcMar>
            <w:vAlign w:val="center"/>
          </w:tcPr>
          <w:p w:rsidR="000917F0" w:rsidRDefault="000917F0" w:rsidP="000917F0">
            <w:pPr>
              <w:spacing w:after="0" w:line="240" w:lineRule="auto"/>
              <w:ind w:firstLine="0"/>
              <w:jc w:val="center"/>
              <w:rPr>
                <w:rFonts w:eastAsia="Times New Roman"/>
                <w:bCs/>
                <w:iCs/>
                <w:color w:val="000000"/>
                <w:sz w:val="20"/>
                <w:szCs w:val="20"/>
              </w:rPr>
            </w:pPr>
          </w:p>
        </w:tc>
        <w:tc>
          <w:tcPr>
            <w:tcW w:w="709" w:type="dxa"/>
            <w:shd w:val="clear" w:color="auto" w:fill="auto"/>
            <w:tcMar>
              <w:left w:w="11" w:type="dxa"/>
              <w:right w:w="11" w:type="dxa"/>
            </w:tcMar>
            <w:vAlign w:val="center"/>
          </w:tcPr>
          <w:p w:rsidR="000917F0" w:rsidRDefault="000917F0" w:rsidP="000917F0">
            <w:pPr>
              <w:spacing w:after="0" w:line="240" w:lineRule="auto"/>
              <w:ind w:firstLine="0"/>
              <w:jc w:val="center"/>
              <w:rPr>
                <w:rFonts w:eastAsia="Times New Roman"/>
                <w:bCs/>
                <w:iCs/>
                <w:color w:val="000000"/>
                <w:sz w:val="20"/>
                <w:szCs w:val="20"/>
              </w:rPr>
            </w:pPr>
          </w:p>
        </w:tc>
        <w:tc>
          <w:tcPr>
            <w:tcW w:w="708" w:type="dxa"/>
            <w:shd w:val="clear" w:color="auto" w:fill="auto"/>
            <w:tcMar>
              <w:left w:w="11" w:type="dxa"/>
              <w:right w:w="11" w:type="dxa"/>
            </w:tcMar>
            <w:vAlign w:val="center"/>
          </w:tcPr>
          <w:p w:rsidR="000917F0" w:rsidRDefault="000917F0" w:rsidP="000917F0">
            <w:pPr>
              <w:spacing w:after="0" w:line="240" w:lineRule="auto"/>
              <w:ind w:firstLine="0"/>
              <w:jc w:val="center"/>
              <w:rPr>
                <w:rFonts w:eastAsia="Times New Roman"/>
                <w:bCs/>
                <w:iCs/>
                <w:color w:val="000000"/>
                <w:sz w:val="20"/>
                <w:szCs w:val="20"/>
              </w:rPr>
            </w:pPr>
          </w:p>
        </w:tc>
        <w:tc>
          <w:tcPr>
            <w:tcW w:w="709" w:type="dxa"/>
            <w:shd w:val="clear" w:color="auto" w:fill="auto"/>
            <w:tcMar>
              <w:left w:w="11" w:type="dxa"/>
              <w:right w:w="11" w:type="dxa"/>
            </w:tcMar>
            <w:vAlign w:val="center"/>
          </w:tcPr>
          <w:p w:rsidR="000917F0" w:rsidRDefault="000917F0" w:rsidP="000917F0">
            <w:pPr>
              <w:spacing w:after="0" w:line="240" w:lineRule="auto"/>
              <w:ind w:firstLine="0"/>
              <w:jc w:val="center"/>
              <w:rPr>
                <w:rFonts w:eastAsia="Times New Roman"/>
                <w:bCs/>
                <w:iCs/>
                <w:color w:val="000000"/>
                <w:sz w:val="20"/>
                <w:szCs w:val="20"/>
              </w:rPr>
            </w:pPr>
          </w:p>
        </w:tc>
        <w:tc>
          <w:tcPr>
            <w:tcW w:w="812" w:type="dxa"/>
            <w:shd w:val="clear" w:color="auto" w:fill="auto"/>
            <w:tcMar>
              <w:left w:w="11" w:type="dxa"/>
              <w:right w:w="11" w:type="dxa"/>
            </w:tcMar>
            <w:vAlign w:val="center"/>
          </w:tcPr>
          <w:p w:rsidR="000917F0" w:rsidRDefault="000917F0" w:rsidP="000917F0">
            <w:pPr>
              <w:spacing w:after="0" w:line="240" w:lineRule="auto"/>
              <w:ind w:firstLine="0"/>
              <w:jc w:val="center"/>
              <w:rPr>
                <w:color w:val="000000"/>
                <w:sz w:val="20"/>
                <w:szCs w:val="20"/>
              </w:rPr>
            </w:pPr>
          </w:p>
        </w:tc>
      </w:tr>
      <w:tr w:rsidR="000917F0" w:rsidRPr="00A45377" w:rsidTr="00017FD5">
        <w:tc>
          <w:tcPr>
            <w:tcW w:w="7371" w:type="dxa"/>
            <w:shd w:val="clear" w:color="auto" w:fill="auto"/>
            <w:tcMar>
              <w:left w:w="11" w:type="dxa"/>
              <w:right w:w="11" w:type="dxa"/>
            </w:tcMar>
            <w:vAlign w:val="center"/>
          </w:tcPr>
          <w:p w:rsidR="000917F0" w:rsidRDefault="000917F0" w:rsidP="000917F0">
            <w:pPr>
              <w:spacing w:after="0" w:line="240" w:lineRule="auto"/>
              <w:ind w:firstLine="0"/>
              <w:rPr>
                <w:rFonts w:eastAsia="Times New Roman"/>
                <w:sz w:val="20"/>
                <w:szCs w:val="20"/>
                <w:lang w:bidi="en-US"/>
              </w:rPr>
            </w:pPr>
            <w:r w:rsidRPr="00AC3976">
              <w:rPr>
                <w:rFonts w:eastAsia="Times New Roman"/>
                <w:b/>
                <w:sz w:val="20"/>
                <w:szCs w:val="20"/>
                <w:lang w:bidi="en-US"/>
              </w:rPr>
              <w:t>Мероприятия по внедрению интеллектуальных транспортных систем</w:t>
            </w:r>
          </w:p>
        </w:tc>
        <w:tc>
          <w:tcPr>
            <w:tcW w:w="1684" w:type="dxa"/>
            <w:shd w:val="clear" w:color="auto" w:fill="auto"/>
            <w:tcMar>
              <w:left w:w="11" w:type="dxa"/>
              <w:right w:w="11" w:type="dxa"/>
            </w:tcMar>
            <w:vAlign w:val="center"/>
          </w:tcPr>
          <w:p w:rsidR="000917F0" w:rsidRDefault="000917F0" w:rsidP="000917F0">
            <w:pPr>
              <w:spacing w:after="0" w:line="240" w:lineRule="auto"/>
              <w:ind w:firstLine="0"/>
              <w:jc w:val="center"/>
              <w:rPr>
                <w:color w:val="000000"/>
                <w:sz w:val="20"/>
                <w:szCs w:val="20"/>
              </w:rPr>
            </w:pPr>
          </w:p>
        </w:tc>
        <w:tc>
          <w:tcPr>
            <w:tcW w:w="1094" w:type="dxa"/>
            <w:shd w:val="clear" w:color="auto" w:fill="auto"/>
            <w:tcMar>
              <w:left w:w="11" w:type="dxa"/>
              <w:right w:w="11" w:type="dxa"/>
            </w:tcMar>
            <w:vAlign w:val="center"/>
          </w:tcPr>
          <w:p w:rsidR="000917F0" w:rsidRDefault="000917F0" w:rsidP="000917F0">
            <w:pPr>
              <w:spacing w:after="0" w:line="240" w:lineRule="auto"/>
              <w:ind w:firstLine="0"/>
              <w:jc w:val="center"/>
              <w:rPr>
                <w:color w:val="000000"/>
                <w:sz w:val="20"/>
                <w:szCs w:val="20"/>
              </w:rPr>
            </w:pPr>
          </w:p>
        </w:tc>
        <w:tc>
          <w:tcPr>
            <w:tcW w:w="748" w:type="dxa"/>
            <w:shd w:val="clear" w:color="auto" w:fill="auto"/>
            <w:tcMar>
              <w:left w:w="11" w:type="dxa"/>
              <w:right w:w="11" w:type="dxa"/>
            </w:tcMar>
            <w:vAlign w:val="center"/>
          </w:tcPr>
          <w:p w:rsidR="000917F0" w:rsidRDefault="000917F0" w:rsidP="000917F0">
            <w:pPr>
              <w:spacing w:after="0" w:line="240" w:lineRule="auto"/>
              <w:ind w:firstLine="0"/>
              <w:jc w:val="center"/>
              <w:rPr>
                <w:rFonts w:eastAsia="Times New Roman"/>
                <w:bCs/>
                <w:iCs/>
                <w:color w:val="000000"/>
                <w:sz w:val="20"/>
                <w:szCs w:val="20"/>
              </w:rPr>
            </w:pPr>
          </w:p>
        </w:tc>
        <w:tc>
          <w:tcPr>
            <w:tcW w:w="683" w:type="dxa"/>
            <w:shd w:val="clear" w:color="auto" w:fill="auto"/>
            <w:tcMar>
              <w:left w:w="11" w:type="dxa"/>
              <w:right w:w="11" w:type="dxa"/>
            </w:tcMar>
            <w:vAlign w:val="center"/>
          </w:tcPr>
          <w:p w:rsidR="000917F0" w:rsidRDefault="000917F0" w:rsidP="000917F0">
            <w:pPr>
              <w:spacing w:after="0" w:line="240" w:lineRule="auto"/>
              <w:ind w:firstLine="0"/>
              <w:jc w:val="center"/>
              <w:rPr>
                <w:rFonts w:eastAsia="Times New Roman"/>
                <w:bCs/>
                <w:iCs/>
                <w:color w:val="000000"/>
                <w:sz w:val="20"/>
                <w:szCs w:val="20"/>
              </w:rPr>
            </w:pPr>
          </w:p>
        </w:tc>
        <w:tc>
          <w:tcPr>
            <w:tcW w:w="709" w:type="dxa"/>
            <w:shd w:val="clear" w:color="auto" w:fill="auto"/>
            <w:tcMar>
              <w:left w:w="11" w:type="dxa"/>
              <w:right w:w="11" w:type="dxa"/>
            </w:tcMar>
            <w:vAlign w:val="center"/>
          </w:tcPr>
          <w:p w:rsidR="000917F0" w:rsidRDefault="000917F0" w:rsidP="000917F0">
            <w:pPr>
              <w:spacing w:after="0" w:line="240" w:lineRule="auto"/>
              <w:ind w:firstLine="0"/>
              <w:jc w:val="center"/>
              <w:rPr>
                <w:rFonts w:eastAsia="Times New Roman"/>
                <w:bCs/>
                <w:iCs/>
                <w:color w:val="000000"/>
                <w:sz w:val="20"/>
                <w:szCs w:val="20"/>
              </w:rPr>
            </w:pPr>
          </w:p>
        </w:tc>
        <w:tc>
          <w:tcPr>
            <w:tcW w:w="708" w:type="dxa"/>
            <w:shd w:val="clear" w:color="auto" w:fill="auto"/>
            <w:tcMar>
              <w:left w:w="11" w:type="dxa"/>
              <w:right w:w="11" w:type="dxa"/>
            </w:tcMar>
            <w:vAlign w:val="center"/>
          </w:tcPr>
          <w:p w:rsidR="000917F0" w:rsidRDefault="000917F0" w:rsidP="000917F0">
            <w:pPr>
              <w:spacing w:after="0" w:line="240" w:lineRule="auto"/>
              <w:ind w:firstLine="0"/>
              <w:jc w:val="center"/>
              <w:rPr>
                <w:rFonts w:eastAsia="Times New Roman"/>
                <w:bCs/>
                <w:iCs/>
                <w:color w:val="000000"/>
                <w:sz w:val="20"/>
                <w:szCs w:val="20"/>
              </w:rPr>
            </w:pPr>
          </w:p>
        </w:tc>
        <w:tc>
          <w:tcPr>
            <w:tcW w:w="709" w:type="dxa"/>
            <w:shd w:val="clear" w:color="auto" w:fill="auto"/>
            <w:tcMar>
              <w:left w:w="11" w:type="dxa"/>
              <w:right w:w="11" w:type="dxa"/>
            </w:tcMar>
            <w:vAlign w:val="center"/>
          </w:tcPr>
          <w:p w:rsidR="000917F0" w:rsidRDefault="000917F0" w:rsidP="000917F0">
            <w:pPr>
              <w:spacing w:after="0" w:line="240" w:lineRule="auto"/>
              <w:ind w:firstLine="0"/>
              <w:jc w:val="center"/>
              <w:rPr>
                <w:rFonts w:eastAsia="Times New Roman"/>
                <w:bCs/>
                <w:iCs/>
                <w:color w:val="000000"/>
                <w:sz w:val="20"/>
                <w:szCs w:val="20"/>
              </w:rPr>
            </w:pPr>
          </w:p>
        </w:tc>
        <w:tc>
          <w:tcPr>
            <w:tcW w:w="812" w:type="dxa"/>
            <w:shd w:val="clear" w:color="auto" w:fill="auto"/>
            <w:tcMar>
              <w:left w:w="11" w:type="dxa"/>
              <w:right w:w="11" w:type="dxa"/>
            </w:tcMar>
            <w:vAlign w:val="center"/>
          </w:tcPr>
          <w:p w:rsidR="000917F0" w:rsidRDefault="000917F0" w:rsidP="000917F0">
            <w:pPr>
              <w:spacing w:after="0" w:line="240" w:lineRule="auto"/>
              <w:ind w:firstLine="0"/>
              <w:jc w:val="center"/>
              <w:rPr>
                <w:color w:val="000000"/>
                <w:sz w:val="20"/>
                <w:szCs w:val="20"/>
              </w:rPr>
            </w:pPr>
          </w:p>
        </w:tc>
      </w:tr>
      <w:tr w:rsidR="000917F0" w:rsidRPr="00A45377" w:rsidTr="00017FD5">
        <w:tc>
          <w:tcPr>
            <w:tcW w:w="7371" w:type="dxa"/>
            <w:shd w:val="clear" w:color="auto" w:fill="auto"/>
            <w:tcMar>
              <w:left w:w="11" w:type="dxa"/>
              <w:right w:w="11" w:type="dxa"/>
            </w:tcMar>
            <w:vAlign w:val="center"/>
          </w:tcPr>
          <w:p w:rsidR="000917F0" w:rsidRDefault="000917F0" w:rsidP="000917F0">
            <w:pPr>
              <w:spacing w:after="0" w:line="240" w:lineRule="auto"/>
              <w:ind w:firstLine="0"/>
              <w:rPr>
                <w:rFonts w:eastAsia="Times New Roman"/>
                <w:sz w:val="20"/>
                <w:szCs w:val="20"/>
                <w:lang w:bidi="en-US"/>
              </w:rPr>
            </w:pPr>
            <w:r w:rsidRPr="00AC3976">
              <w:rPr>
                <w:rFonts w:eastAsia="Times New Roman"/>
                <w:sz w:val="20"/>
                <w:szCs w:val="20"/>
                <w:lang w:bidi="en-US"/>
              </w:rPr>
              <w:t>Мероприятия не предусматриваются</w:t>
            </w:r>
          </w:p>
        </w:tc>
        <w:tc>
          <w:tcPr>
            <w:tcW w:w="1684" w:type="dxa"/>
            <w:shd w:val="clear" w:color="auto" w:fill="auto"/>
            <w:tcMar>
              <w:left w:w="11" w:type="dxa"/>
              <w:right w:w="11" w:type="dxa"/>
            </w:tcMar>
            <w:vAlign w:val="center"/>
          </w:tcPr>
          <w:p w:rsidR="000917F0" w:rsidRDefault="000917F0" w:rsidP="000917F0">
            <w:pPr>
              <w:spacing w:after="0" w:line="240" w:lineRule="auto"/>
              <w:ind w:firstLine="0"/>
              <w:jc w:val="center"/>
              <w:rPr>
                <w:color w:val="000000"/>
                <w:sz w:val="20"/>
                <w:szCs w:val="20"/>
              </w:rPr>
            </w:pPr>
          </w:p>
        </w:tc>
        <w:tc>
          <w:tcPr>
            <w:tcW w:w="1094" w:type="dxa"/>
            <w:shd w:val="clear" w:color="auto" w:fill="auto"/>
            <w:tcMar>
              <w:left w:w="11" w:type="dxa"/>
              <w:right w:w="11" w:type="dxa"/>
            </w:tcMar>
            <w:vAlign w:val="center"/>
          </w:tcPr>
          <w:p w:rsidR="000917F0" w:rsidRDefault="000917F0" w:rsidP="000917F0">
            <w:pPr>
              <w:spacing w:after="0" w:line="240" w:lineRule="auto"/>
              <w:ind w:firstLine="0"/>
              <w:jc w:val="center"/>
              <w:rPr>
                <w:color w:val="000000"/>
                <w:sz w:val="20"/>
                <w:szCs w:val="20"/>
              </w:rPr>
            </w:pPr>
          </w:p>
        </w:tc>
        <w:tc>
          <w:tcPr>
            <w:tcW w:w="748" w:type="dxa"/>
            <w:shd w:val="clear" w:color="auto" w:fill="auto"/>
            <w:tcMar>
              <w:left w:w="11" w:type="dxa"/>
              <w:right w:w="11" w:type="dxa"/>
            </w:tcMar>
            <w:vAlign w:val="center"/>
          </w:tcPr>
          <w:p w:rsidR="000917F0" w:rsidRDefault="000917F0" w:rsidP="000917F0">
            <w:pPr>
              <w:spacing w:after="0" w:line="240" w:lineRule="auto"/>
              <w:ind w:firstLine="0"/>
              <w:jc w:val="center"/>
              <w:rPr>
                <w:rFonts w:eastAsia="Times New Roman"/>
                <w:bCs/>
                <w:iCs/>
                <w:color w:val="000000"/>
                <w:sz w:val="20"/>
                <w:szCs w:val="20"/>
              </w:rPr>
            </w:pPr>
          </w:p>
        </w:tc>
        <w:tc>
          <w:tcPr>
            <w:tcW w:w="683" w:type="dxa"/>
            <w:shd w:val="clear" w:color="auto" w:fill="auto"/>
            <w:tcMar>
              <w:left w:w="11" w:type="dxa"/>
              <w:right w:w="11" w:type="dxa"/>
            </w:tcMar>
            <w:vAlign w:val="center"/>
          </w:tcPr>
          <w:p w:rsidR="000917F0" w:rsidRDefault="000917F0" w:rsidP="000917F0">
            <w:pPr>
              <w:spacing w:after="0" w:line="240" w:lineRule="auto"/>
              <w:ind w:firstLine="0"/>
              <w:jc w:val="center"/>
              <w:rPr>
                <w:rFonts w:eastAsia="Times New Roman"/>
                <w:bCs/>
                <w:iCs/>
                <w:color w:val="000000"/>
                <w:sz w:val="20"/>
                <w:szCs w:val="20"/>
              </w:rPr>
            </w:pPr>
          </w:p>
        </w:tc>
        <w:tc>
          <w:tcPr>
            <w:tcW w:w="709" w:type="dxa"/>
            <w:shd w:val="clear" w:color="auto" w:fill="auto"/>
            <w:tcMar>
              <w:left w:w="11" w:type="dxa"/>
              <w:right w:w="11" w:type="dxa"/>
            </w:tcMar>
            <w:vAlign w:val="center"/>
          </w:tcPr>
          <w:p w:rsidR="000917F0" w:rsidRDefault="000917F0" w:rsidP="000917F0">
            <w:pPr>
              <w:spacing w:after="0" w:line="240" w:lineRule="auto"/>
              <w:ind w:firstLine="0"/>
              <w:jc w:val="center"/>
              <w:rPr>
                <w:rFonts w:eastAsia="Times New Roman"/>
                <w:bCs/>
                <w:iCs/>
                <w:color w:val="000000"/>
                <w:sz w:val="20"/>
                <w:szCs w:val="20"/>
              </w:rPr>
            </w:pPr>
          </w:p>
        </w:tc>
        <w:tc>
          <w:tcPr>
            <w:tcW w:w="708" w:type="dxa"/>
            <w:shd w:val="clear" w:color="auto" w:fill="auto"/>
            <w:tcMar>
              <w:left w:w="11" w:type="dxa"/>
              <w:right w:w="11" w:type="dxa"/>
            </w:tcMar>
            <w:vAlign w:val="center"/>
          </w:tcPr>
          <w:p w:rsidR="000917F0" w:rsidRDefault="000917F0" w:rsidP="000917F0">
            <w:pPr>
              <w:spacing w:after="0" w:line="240" w:lineRule="auto"/>
              <w:ind w:firstLine="0"/>
              <w:jc w:val="center"/>
              <w:rPr>
                <w:rFonts w:eastAsia="Times New Roman"/>
                <w:bCs/>
                <w:iCs/>
                <w:color w:val="000000"/>
                <w:sz w:val="20"/>
                <w:szCs w:val="20"/>
              </w:rPr>
            </w:pPr>
          </w:p>
        </w:tc>
        <w:tc>
          <w:tcPr>
            <w:tcW w:w="709" w:type="dxa"/>
            <w:shd w:val="clear" w:color="auto" w:fill="auto"/>
            <w:tcMar>
              <w:left w:w="11" w:type="dxa"/>
              <w:right w:w="11" w:type="dxa"/>
            </w:tcMar>
            <w:vAlign w:val="center"/>
          </w:tcPr>
          <w:p w:rsidR="000917F0" w:rsidRDefault="000917F0" w:rsidP="000917F0">
            <w:pPr>
              <w:spacing w:after="0" w:line="240" w:lineRule="auto"/>
              <w:ind w:firstLine="0"/>
              <w:jc w:val="center"/>
              <w:rPr>
                <w:rFonts w:eastAsia="Times New Roman"/>
                <w:bCs/>
                <w:iCs/>
                <w:color w:val="000000"/>
                <w:sz w:val="20"/>
                <w:szCs w:val="20"/>
              </w:rPr>
            </w:pPr>
          </w:p>
        </w:tc>
        <w:tc>
          <w:tcPr>
            <w:tcW w:w="812" w:type="dxa"/>
            <w:shd w:val="clear" w:color="auto" w:fill="auto"/>
            <w:tcMar>
              <w:left w:w="11" w:type="dxa"/>
              <w:right w:w="11" w:type="dxa"/>
            </w:tcMar>
            <w:vAlign w:val="center"/>
          </w:tcPr>
          <w:p w:rsidR="000917F0" w:rsidRDefault="000917F0" w:rsidP="000917F0">
            <w:pPr>
              <w:spacing w:after="0" w:line="240" w:lineRule="auto"/>
              <w:ind w:firstLine="0"/>
              <w:jc w:val="center"/>
              <w:rPr>
                <w:color w:val="000000"/>
                <w:sz w:val="20"/>
                <w:szCs w:val="20"/>
              </w:rPr>
            </w:pPr>
          </w:p>
        </w:tc>
      </w:tr>
      <w:tr w:rsidR="000917F0" w:rsidRPr="00A45377" w:rsidTr="00017FD5">
        <w:tc>
          <w:tcPr>
            <w:tcW w:w="7371" w:type="dxa"/>
            <w:shd w:val="clear" w:color="auto" w:fill="auto"/>
            <w:tcMar>
              <w:left w:w="11" w:type="dxa"/>
              <w:right w:w="11" w:type="dxa"/>
            </w:tcMar>
            <w:vAlign w:val="center"/>
          </w:tcPr>
          <w:p w:rsidR="000917F0" w:rsidRPr="00AC3976" w:rsidRDefault="000917F0" w:rsidP="000917F0">
            <w:pPr>
              <w:spacing w:after="0" w:line="240" w:lineRule="auto"/>
              <w:ind w:firstLine="0"/>
              <w:rPr>
                <w:rFonts w:eastAsia="Times New Roman"/>
                <w:sz w:val="20"/>
                <w:szCs w:val="20"/>
                <w:lang w:bidi="en-US"/>
              </w:rPr>
            </w:pPr>
            <w:r w:rsidRPr="00AC3976">
              <w:rPr>
                <w:rFonts w:eastAsia="Times New Roman"/>
                <w:b/>
                <w:sz w:val="20"/>
                <w:szCs w:val="20"/>
                <w:lang w:bidi="en-US"/>
              </w:rPr>
              <w:t>Мероприятия по снижению негативного воздействия транспорта на окружающую среду и здоровье населения</w:t>
            </w:r>
          </w:p>
        </w:tc>
        <w:tc>
          <w:tcPr>
            <w:tcW w:w="1684" w:type="dxa"/>
            <w:shd w:val="clear" w:color="auto" w:fill="auto"/>
            <w:tcMar>
              <w:left w:w="11" w:type="dxa"/>
              <w:right w:w="11" w:type="dxa"/>
            </w:tcMar>
            <w:vAlign w:val="center"/>
          </w:tcPr>
          <w:p w:rsidR="000917F0" w:rsidRDefault="000917F0" w:rsidP="000917F0">
            <w:pPr>
              <w:spacing w:after="0" w:line="240" w:lineRule="auto"/>
              <w:ind w:firstLine="0"/>
              <w:jc w:val="center"/>
              <w:rPr>
                <w:color w:val="000000"/>
                <w:sz w:val="20"/>
                <w:szCs w:val="20"/>
              </w:rPr>
            </w:pPr>
          </w:p>
        </w:tc>
        <w:tc>
          <w:tcPr>
            <w:tcW w:w="1094" w:type="dxa"/>
            <w:shd w:val="clear" w:color="auto" w:fill="auto"/>
            <w:tcMar>
              <w:left w:w="11" w:type="dxa"/>
              <w:right w:w="11" w:type="dxa"/>
            </w:tcMar>
            <w:vAlign w:val="center"/>
          </w:tcPr>
          <w:p w:rsidR="000917F0" w:rsidRDefault="000917F0" w:rsidP="000917F0">
            <w:pPr>
              <w:spacing w:after="0" w:line="240" w:lineRule="auto"/>
              <w:ind w:firstLine="0"/>
              <w:jc w:val="center"/>
              <w:rPr>
                <w:color w:val="000000"/>
                <w:sz w:val="20"/>
                <w:szCs w:val="20"/>
              </w:rPr>
            </w:pPr>
          </w:p>
        </w:tc>
        <w:tc>
          <w:tcPr>
            <w:tcW w:w="748" w:type="dxa"/>
            <w:shd w:val="clear" w:color="auto" w:fill="auto"/>
            <w:tcMar>
              <w:left w:w="11" w:type="dxa"/>
              <w:right w:w="11" w:type="dxa"/>
            </w:tcMar>
            <w:vAlign w:val="center"/>
          </w:tcPr>
          <w:p w:rsidR="000917F0" w:rsidRDefault="000917F0" w:rsidP="000917F0">
            <w:pPr>
              <w:spacing w:after="0" w:line="240" w:lineRule="auto"/>
              <w:ind w:firstLine="0"/>
              <w:jc w:val="center"/>
              <w:rPr>
                <w:rFonts w:eastAsia="Times New Roman"/>
                <w:bCs/>
                <w:iCs/>
                <w:color w:val="000000"/>
                <w:sz w:val="20"/>
                <w:szCs w:val="20"/>
              </w:rPr>
            </w:pPr>
          </w:p>
        </w:tc>
        <w:tc>
          <w:tcPr>
            <w:tcW w:w="683" w:type="dxa"/>
            <w:shd w:val="clear" w:color="auto" w:fill="auto"/>
            <w:tcMar>
              <w:left w:w="11" w:type="dxa"/>
              <w:right w:w="11" w:type="dxa"/>
            </w:tcMar>
            <w:vAlign w:val="center"/>
          </w:tcPr>
          <w:p w:rsidR="000917F0" w:rsidRDefault="000917F0" w:rsidP="000917F0">
            <w:pPr>
              <w:spacing w:after="0" w:line="240" w:lineRule="auto"/>
              <w:ind w:firstLine="0"/>
              <w:jc w:val="center"/>
              <w:rPr>
                <w:rFonts w:eastAsia="Times New Roman"/>
                <w:bCs/>
                <w:iCs/>
                <w:color w:val="000000"/>
                <w:sz w:val="20"/>
                <w:szCs w:val="20"/>
              </w:rPr>
            </w:pPr>
          </w:p>
        </w:tc>
        <w:tc>
          <w:tcPr>
            <w:tcW w:w="709" w:type="dxa"/>
            <w:shd w:val="clear" w:color="auto" w:fill="auto"/>
            <w:tcMar>
              <w:left w:w="11" w:type="dxa"/>
              <w:right w:w="11" w:type="dxa"/>
            </w:tcMar>
            <w:vAlign w:val="center"/>
          </w:tcPr>
          <w:p w:rsidR="000917F0" w:rsidRDefault="000917F0" w:rsidP="000917F0">
            <w:pPr>
              <w:spacing w:after="0" w:line="240" w:lineRule="auto"/>
              <w:ind w:firstLine="0"/>
              <w:jc w:val="center"/>
              <w:rPr>
                <w:rFonts w:eastAsia="Times New Roman"/>
                <w:bCs/>
                <w:iCs/>
                <w:color w:val="000000"/>
                <w:sz w:val="20"/>
                <w:szCs w:val="20"/>
              </w:rPr>
            </w:pPr>
          </w:p>
        </w:tc>
        <w:tc>
          <w:tcPr>
            <w:tcW w:w="708" w:type="dxa"/>
            <w:shd w:val="clear" w:color="auto" w:fill="auto"/>
            <w:tcMar>
              <w:left w:w="11" w:type="dxa"/>
              <w:right w:w="11" w:type="dxa"/>
            </w:tcMar>
            <w:vAlign w:val="center"/>
          </w:tcPr>
          <w:p w:rsidR="000917F0" w:rsidRDefault="000917F0" w:rsidP="000917F0">
            <w:pPr>
              <w:spacing w:after="0" w:line="240" w:lineRule="auto"/>
              <w:ind w:firstLine="0"/>
              <w:jc w:val="center"/>
              <w:rPr>
                <w:rFonts w:eastAsia="Times New Roman"/>
                <w:bCs/>
                <w:iCs/>
                <w:color w:val="000000"/>
                <w:sz w:val="20"/>
                <w:szCs w:val="20"/>
              </w:rPr>
            </w:pPr>
          </w:p>
        </w:tc>
        <w:tc>
          <w:tcPr>
            <w:tcW w:w="709" w:type="dxa"/>
            <w:shd w:val="clear" w:color="auto" w:fill="auto"/>
            <w:tcMar>
              <w:left w:w="11" w:type="dxa"/>
              <w:right w:w="11" w:type="dxa"/>
            </w:tcMar>
            <w:vAlign w:val="center"/>
          </w:tcPr>
          <w:p w:rsidR="000917F0" w:rsidRDefault="000917F0" w:rsidP="000917F0">
            <w:pPr>
              <w:spacing w:after="0" w:line="240" w:lineRule="auto"/>
              <w:ind w:firstLine="0"/>
              <w:jc w:val="center"/>
              <w:rPr>
                <w:rFonts w:eastAsia="Times New Roman"/>
                <w:bCs/>
                <w:iCs/>
                <w:color w:val="000000"/>
                <w:sz w:val="20"/>
                <w:szCs w:val="20"/>
              </w:rPr>
            </w:pPr>
          </w:p>
        </w:tc>
        <w:tc>
          <w:tcPr>
            <w:tcW w:w="812" w:type="dxa"/>
            <w:shd w:val="clear" w:color="auto" w:fill="auto"/>
            <w:tcMar>
              <w:left w:w="11" w:type="dxa"/>
              <w:right w:w="11" w:type="dxa"/>
            </w:tcMar>
            <w:vAlign w:val="center"/>
          </w:tcPr>
          <w:p w:rsidR="000917F0" w:rsidRDefault="000917F0" w:rsidP="000917F0">
            <w:pPr>
              <w:spacing w:after="0" w:line="240" w:lineRule="auto"/>
              <w:ind w:firstLine="0"/>
              <w:jc w:val="center"/>
              <w:rPr>
                <w:color w:val="000000"/>
                <w:sz w:val="20"/>
                <w:szCs w:val="20"/>
              </w:rPr>
            </w:pPr>
          </w:p>
        </w:tc>
      </w:tr>
      <w:tr w:rsidR="000917F0" w:rsidRPr="00A45377" w:rsidTr="00017FD5">
        <w:tc>
          <w:tcPr>
            <w:tcW w:w="7371" w:type="dxa"/>
            <w:shd w:val="clear" w:color="auto" w:fill="auto"/>
            <w:tcMar>
              <w:left w:w="11" w:type="dxa"/>
              <w:right w:w="11" w:type="dxa"/>
            </w:tcMar>
            <w:vAlign w:val="center"/>
          </w:tcPr>
          <w:p w:rsidR="000917F0" w:rsidRPr="00AC3976" w:rsidRDefault="000917F0" w:rsidP="000917F0">
            <w:pPr>
              <w:spacing w:after="0" w:line="240" w:lineRule="auto"/>
              <w:ind w:firstLine="0"/>
              <w:rPr>
                <w:rFonts w:eastAsia="Times New Roman"/>
                <w:sz w:val="20"/>
                <w:szCs w:val="20"/>
                <w:lang w:bidi="en-US"/>
              </w:rPr>
            </w:pPr>
            <w:r w:rsidRPr="00AC3976">
              <w:rPr>
                <w:rFonts w:eastAsia="Times New Roman"/>
                <w:sz w:val="20"/>
                <w:szCs w:val="20"/>
                <w:lang w:bidi="en-US"/>
              </w:rPr>
              <w:t>Мероприятия не предусматриваются</w:t>
            </w:r>
          </w:p>
        </w:tc>
        <w:tc>
          <w:tcPr>
            <w:tcW w:w="1684" w:type="dxa"/>
            <w:shd w:val="clear" w:color="auto" w:fill="auto"/>
            <w:tcMar>
              <w:left w:w="11" w:type="dxa"/>
              <w:right w:w="11" w:type="dxa"/>
            </w:tcMar>
            <w:vAlign w:val="center"/>
          </w:tcPr>
          <w:p w:rsidR="000917F0" w:rsidRDefault="000917F0" w:rsidP="000917F0">
            <w:pPr>
              <w:spacing w:after="0" w:line="240" w:lineRule="auto"/>
              <w:ind w:firstLine="0"/>
              <w:jc w:val="center"/>
              <w:rPr>
                <w:color w:val="000000"/>
                <w:sz w:val="20"/>
                <w:szCs w:val="20"/>
              </w:rPr>
            </w:pPr>
          </w:p>
        </w:tc>
        <w:tc>
          <w:tcPr>
            <w:tcW w:w="1094" w:type="dxa"/>
            <w:shd w:val="clear" w:color="auto" w:fill="auto"/>
            <w:tcMar>
              <w:left w:w="11" w:type="dxa"/>
              <w:right w:w="11" w:type="dxa"/>
            </w:tcMar>
            <w:vAlign w:val="center"/>
          </w:tcPr>
          <w:p w:rsidR="000917F0" w:rsidRDefault="000917F0" w:rsidP="000917F0">
            <w:pPr>
              <w:spacing w:after="0" w:line="240" w:lineRule="auto"/>
              <w:ind w:firstLine="0"/>
              <w:jc w:val="center"/>
              <w:rPr>
                <w:color w:val="000000"/>
                <w:sz w:val="20"/>
                <w:szCs w:val="20"/>
              </w:rPr>
            </w:pPr>
          </w:p>
        </w:tc>
        <w:tc>
          <w:tcPr>
            <w:tcW w:w="748" w:type="dxa"/>
            <w:shd w:val="clear" w:color="auto" w:fill="auto"/>
            <w:tcMar>
              <w:left w:w="11" w:type="dxa"/>
              <w:right w:w="11" w:type="dxa"/>
            </w:tcMar>
            <w:vAlign w:val="center"/>
          </w:tcPr>
          <w:p w:rsidR="000917F0" w:rsidRDefault="000917F0" w:rsidP="000917F0">
            <w:pPr>
              <w:spacing w:after="0" w:line="240" w:lineRule="auto"/>
              <w:ind w:firstLine="0"/>
              <w:jc w:val="center"/>
              <w:rPr>
                <w:rFonts w:eastAsia="Times New Roman"/>
                <w:bCs/>
                <w:iCs/>
                <w:color w:val="000000"/>
                <w:sz w:val="20"/>
                <w:szCs w:val="20"/>
              </w:rPr>
            </w:pPr>
          </w:p>
        </w:tc>
        <w:tc>
          <w:tcPr>
            <w:tcW w:w="683" w:type="dxa"/>
            <w:shd w:val="clear" w:color="auto" w:fill="auto"/>
            <w:tcMar>
              <w:left w:w="11" w:type="dxa"/>
              <w:right w:w="11" w:type="dxa"/>
            </w:tcMar>
            <w:vAlign w:val="center"/>
          </w:tcPr>
          <w:p w:rsidR="000917F0" w:rsidRDefault="000917F0" w:rsidP="000917F0">
            <w:pPr>
              <w:spacing w:after="0" w:line="240" w:lineRule="auto"/>
              <w:ind w:firstLine="0"/>
              <w:jc w:val="center"/>
              <w:rPr>
                <w:rFonts w:eastAsia="Times New Roman"/>
                <w:bCs/>
                <w:iCs/>
                <w:color w:val="000000"/>
                <w:sz w:val="20"/>
                <w:szCs w:val="20"/>
              </w:rPr>
            </w:pPr>
          </w:p>
        </w:tc>
        <w:tc>
          <w:tcPr>
            <w:tcW w:w="709" w:type="dxa"/>
            <w:shd w:val="clear" w:color="auto" w:fill="auto"/>
            <w:tcMar>
              <w:left w:w="11" w:type="dxa"/>
              <w:right w:w="11" w:type="dxa"/>
            </w:tcMar>
            <w:vAlign w:val="center"/>
          </w:tcPr>
          <w:p w:rsidR="000917F0" w:rsidRDefault="000917F0" w:rsidP="000917F0">
            <w:pPr>
              <w:spacing w:after="0" w:line="240" w:lineRule="auto"/>
              <w:ind w:firstLine="0"/>
              <w:jc w:val="center"/>
              <w:rPr>
                <w:rFonts w:eastAsia="Times New Roman"/>
                <w:bCs/>
                <w:iCs/>
                <w:color w:val="000000"/>
                <w:sz w:val="20"/>
                <w:szCs w:val="20"/>
              </w:rPr>
            </w:pPr>
          </w:p>
        </w:tc>
        <w:tc>
          <w:tcPr>
            <w:tcW w:w="708" w:type="dxa"/>
            <w:shd w:val="clear" w:color="auto" w:fill="auto"/>
            <w:tcMar>
              <w:left w:w="11" w:type="dxa"/>
              <w:right w:w="11" w:type="dxa"/>
            </w:tcMar>
            <w:vAlign w:val="center"/>
          </w:tcPr>
          <w:p w:rsidR="000917F0" w:rsidRDefault="000917F0" w:rsidP="000917F0">
            <w:pPr>
              <w:spacing w:after="0" w:line="240" w:lineRule="auto"/>
              <w:ind w:firstLine="0"/>
              <w:jc w:val="center"/>
              <w:rPr>
                <w:rFonts w:eastAsia="Times New Roman"/>
                <w:bCs/>
                <w:iCs/>
                <w:color w:val="000000"/>
                <w:sz w:val="20"/>
                <w:szCs w:val="20"/>
              </w:rPr>
            </w:pPr>
          </w:p>
        </w:tc>
        <w:tc>
          <w:tcPr>
            <w:tcW w:w="709" w:type="dxa"/>
            <w:shd w:val="clear" w:color="auto" w:fill="auto"/>
            <w:tcMar>
              <w:left w:w="11" w:type="dxa"/>
              <w:right w:w="11" w:type="dxa"/>
            </w:tcMar>
            <w:vAlign w:val="center"/>
          </w:tcPr>
          <w:p w:rsidR="000917F0" w:rsidRDefault="000917F0" w:rsidP="000917F0">
            <w:pPr>
              <w:spacing w:after="0" w:line="240" w:lineRule="auto"/>
              <w:ind w:firstLine="0"/>
              <w:jc w:val="center"/>
              <w:rPr>
                <w:rFonts w:eastAsia="Times New Roman"/>
                <w:bCs/>
                <w:iCs/>
                <w:color w:val="000000"/>
                <w:sz w:val="20"/>
                <w:szCs w:val="20"/>
              </w:rPr>
            </w:pPr>
          </w:p>
        </w:tc>
        <w:tc>
          <w:tcPr>
            <w:tcW w:w="812" w:type="dxa"/>
            <w:shd w:val="clear" w:color="auto" w:fill="auto"/>
            <w:tcMar>
              <w:left w:w="11" w:type="dxa"/>
              <w:right w:w="11" w:type="dxa"/>
            </w:tcMar>
            <w:vAlign w:val="center"/>
          </w:tcPr>
          <w:p w:rsidR="000917F0" w:rsidRDefault="000917F0" w:rsidP="000917F0">
            <w:pPr>
              <w:spacing w:after="0" w:line="240" w:lineRule="auto"/>
              <w:ind w:firstLine="0"/>
              <w:jc w:val="center"/>
              <w:rPr>
                <w:color w:val="000000"/>
                <w:sz w:val="20"/>
                <w:szCs w:val="20"/>
              </w:rPr>
            </w:pPr>
          </w:p>
        </w:tc>
      </w:tr>
      <w:tr w:rsidR="000917F0" w:rsidRPr="00A45377" w:rsidTr="00017FD5">
        <w:tc>
          <w:tcPr>
            <w:tcW w:w="7371" w:type="dxa"/>
            <w:shd w:val="clear" w:color="auto" w:fill="auto"/>
            <w:tcMar>
              <w:left w:w="11" w:type="dxa"/>
              <w:right w:w="11" w:type="dxa"/>
            </w:tcMar>
            <w:vAlign w:val="center"/>
          </w:tcPr>
          <w:p w:rsidR="000917F0" w:rsidRPr="00AC3976" w:rsidRDefault="000917F0" w:rsidP="000917F0">
            <w:pPr>
              <w:spacing w:after="0" w:line="240" w:lineRule="auto"/>
              <w:ind w:firstLine="0"/>
              <w:rPr>
                <w:rFonts w:eastAsia="Times New Roman"/>
                <w:sz w:val="20"/>
                <w:szCs w:val="20"/>
                <w:lang w:bidi="en-US"/>
              </w:rPr>
            </w:pPr>
            <w:r w:rsidRPr="00AC3976">
              <w:rPr>
                <w:rFonts w:eastAsia="Times New Roman"/>
                <w:b/>
                <w:sz w:val="20"/>
                <w:szCs w:val="20"/>
                <w:lang w:bidi="en-US"/>
              </w:rPr>
              <w:t>Мероприятия по мониторингу и контролю за работой транспортной инфраструктуры и качеством транспортного обслуживания населения и субъектов экономической деятельности</w:t>
            </w:r>
          </w:p>
        </w:tc>
        <w:tc>
          <w:tcPr>
            <w:tcW w:w="1684" w:type="dxa"/>
            <w:shd w:val="clear" w:color="auto" w:fill="auto"/>
            <w:tcMar>
              <w:left w:w="11" w:type="dxa"/>
              <w:right w:w="11" w:type="dxa"/>
            </w:tcMar>
            <w:vAlign w:val="center"/>
          </w:tcPr>
          <w:p w:rsidR="000917F0" w:rsidRDefault="000917F0" w:rsidP="000917F0">
            <w:pPr>
              <w:spacing w:after="0" w:line="240" w:lineRule="auto"/>
              <w:ind w:firstLine="0"/>
              <w:jc w:val="center"/>
              <w:rPr>
                <w:color w:val="000000"/>
                <w:sz w:val="20"/>
                <w:szCs w:val="20"/>
              </w:rPr>
            </w:pPr>
          </w:p>
        </w:tc>
        <w:tc>
          <w:tcPr>
            <w:tcW w:w="1094" w:type="dxa"/>
            <w:shd w:val="clear" w:color="auto" w:fill="auto"/>
            <w:tcMar>
              <w:left w:w="11" w:type="dxa"/>
              <w:right w:w="11" w:type="dxa"/>
            </w:tcMar>
            <w:vAlign w:val="center"/>
          </w:tcPr>
          <w:p w:rsidR="000917F0" w:rsidRDefault="000917F0" w:rsidP="000917F0">
            <w:pPr>
              <w:spacing w:after="0" w:line="240" w:lineRule="auto"/>
              <w:ind w:firstLine="0"/>
              <w:jc w:val="center"/>
              <w:rPr>
                <w:color w:val="000000"/>
                <w:sz w:val="20"/>
                <w:szCs w:val="20"/>
              </w:rPr>
            </w:pPr>
          </w:p>
        </w:tc>
        <w:tc>
          <w:tcPr>
            <w:tcW w:w="748" w:type="dxa"/>
            <w:shd w:val="clear" w:color="auto" w:fill="auto"/>
            <w:tcMar>
              <w:left w:w="11" w:type="dxa"/>
              <w:right w:w="11" w:type="dxa"/>
            </w:tcMar>
            <w:vAlign w:val="center"/>
          </w:tcPr>
          <w:p w:rsidR="000917F0" w:rsidRDefault="000917F0" w:rsidP="000917F0">
            <w:pPr>
              <w:spacing w:after="0" w:line="240" w:lineRule="auto"/>
              <w:ind w:firstLine="0"/>
              <w:jc w:val="center"/>
              <w:rPr>
                <w:rFonts w:eastAsia="Times New Roman"/>
                <w:bCs/>
                <w:iCs/>
                <w:color w:val="000000"/>
                <w:sz w:val="20"/>
                <w:szCs w:val="20"/>
              </w:rPr>
            </w:pPr>
          </w:p>
        </w:tc>
        <w:tc>
          <w:tcPr>
            <w:tcW w:w="683" w:type="dxa"/>
            <w:shd w:val="clear" w:color="auto" w:fill="auto"/>
            <w:tcMar>
              <w:left w:w="11" w:type="dxa"/>
              <w:right w:w="11" w:type="dxa"/>
            </w:tcMar>
            <w:vAlign w:val="center"/>
          </w:tcPr>
          <w:p w:rsidR="000917F0" w:rsidRDefault="000917F0" w:rsidP="000917F0">
            <w:pPr>
              <w:spacing w:after="0" w:line="240" w:lineRule="auto"/>
              <w:ind w:firstLine="0"/>
              <w:jc w:val="center"/>
              <w:rPr>
                <w:rFonts w:eastAsia="Times New Roman"/>
                <w:bCs/>
                <w:iCs/>
                <w:color w:val="000000"/>
                <w:sz w:val="20"/>
                <w:szCs w:val="20"/>
              </w:rPr>
            </w:pPr>
          </w:p>
        </w:tc>
        <w:tc>
          <w:tcPr>
            <w:tcW w:w="709" w:type="dxa"/>
            <w:shd w:val="clear" w:color="auto" w:fill="auto"/>
            <w:tcMar>
              <w:left w:w="11" w:type="dxa"/>
              <w:right w:w="11" w:type="dxa"/>
            </w:tcMar>
            <w:vAlign w:val="center"/>
          </w:tcPr>
          <w:p w:rsidR="000917F0" w:rsidRDefault="000917F0" w:rsidP="000917F0">
            <w:pPr>
              <w:spacing w:after="0" w:line="240" w:lineRule="auto"/>
              <w:ind w:firstLine="0"/>
              <w:jc w:val="center"/>
              <w:rPr>
                <w:rFonts w:eastAsia="Times New Roman"/>
                <w:bCs/>
                <w:iCs/>
                <w:color w:val="000000"/>
                <w:sz w:val="20"/>
                <w:szCs w:val="20"/>
              </w:rPr>
            </w:pPr>
          </w:p>
        </w:tc>
        <w:tc>
          <w:tcPr>
            <w:tcW w:w="708" w:type="dxa"/>
            <w:shd w:val="clear" w:color="auto" w:fill="auto"/>
            <w:tcMar>
              <w:left w:w="11" w:type="dxa"/>
              <w:right w:w="11" w:type="dxa"/>
            </w:tcMar>
            <w:vAlign w:val="center"/>
          </w:tcPr>
          <w:p w:rsidR="000917F0" w:rsidRDefault="000917F0" w:rsidP="000917F0">
            <w:pPr>
              <w:spacing w:after="0" w:line="240" w:lineRule="auto"/>
              <w:ind w:firstLine="0"/>
              <w:jc w:val="center"/>
              <w:rPr>
                <w:rFonts w:eastAsia="Times New Roman"/>
                <w:bCs/>
                <w:iCs/>
                <w:color w:val="000000"/>
                <w:sz w:val="20"/>
                <w:szCs w:val="20"/>
              </w:rPr>
            </w:pPr>
          </w:p>
        </w:tc>
        <w:tc>
          <w:tcPr>
            <w:tcW w:w="709" w:type="dxa"/>
            <w:shd w:val="clear" w:color="auto" w:fill="auto"/>
            <w:tcMar>
              <w:left w:w="11" w:type="dxa"/>
              <w:right w:w="11" w:type="dxa"/>
            </w:tcMar>
            <w:vAlign w:val="center"/>
          </w:tcPr>
          <w:p w:rsidR="000917F0" w:rsidRDefault="000917F0" w:rsidP="000917F0">
            <w:pPr>
              <w:spacing w:after="0" w:line="240" w:lineRule="auto"/>
              <w:ind w:firstLine="0"/>
              <w:jc w:val="center"/>
              <w:rPr>
                <w:rFonts w:eastAsia="Times New Roman"/>
                <w:bCs/>
                <w:iCs/>
                <w:color w:val="000000"/>
                <w:sz w:val="20"/>
                <w:szCs w:val="20"/>
              </w:rPr>
            </w:pPr>
          </w:p>
        </w:tc>
        <w:tc>
          <w:tcPr>
            <w:tcW w:w="812" w:type="dxa"/>
            <w:shd w:val="clear" w:color="auto" w:fill="auto"/>
            <w:tcMar>
              <w:left w:w="11" w:type="dxa"/>
              <w:right w:w="11" w:type="dxa"/>
            </w:tcMar>
            <w:vAlign w:val="center"/>
          </w:tcPr>
          <w:p w:rsidR="000917F0" w:rsidRDefault="000917F0" w:rsidP="000917F0">
            <w:pPr>
              <w:spacing w:after="0" w:line="240" w:lineRule="auto"/>
              <w:ind w:firstLine="0"/>
              <w:jc w:val="center"/>
              <w:rPr>
                <w:color w:val="000000"/>
                <w:sz w:val="20"/>
                <w:szCs w:val="20"/>
              </w:rPr>
            </w:pPr>
          </w:p>
        </w:tc>
      </w:tr>
      <w:tr w:rsidR="000917F0" w:rsidRPr="00A45377" w:rsidTr="00017FD5">
        <w:tc>
          <w:tcPr>
            <w:tcW w:w="7371" w:type="dxa"/>
            <w:shd w:val="clear" w:color="auto" w:fill="auto"/>
            <w:tcMar>
              <w:left w:w="11" w:type="dxa"/>
              <w:right w:w="11" w:type="dxa"/>
            </w:tcMar>
            <w:vAlign w:val="center"/>
          </w:tcPr>
          <w:p w:rsidR="000917F0" w:rsidRPr="00AC3976" w:rsidRDefault="000917F0" w:rsidP="000917F0">
            <w:pPr>
              <w:spacing w:after="0" w:line="240" w:lineRule="auto"/>
              <w:ind w:firstLine="0"/>
              <w:rPr>
                <w:rFonts w:eastAsia="Times New Roman"/>
                <w:sz w:val="20"/>
                <w:szCs w:val="20"/>
                <w:lang w:bidi="en-US"/>
              </w:rPr>
            </w:pPr>
            <w:r w:rsidRPr="006306E1">
              <w:rPr>
                <w:rFonts w:eastAsia="Times New Roman"/>
                <w:sz w:val="20"/>
                <w:szCs w:val="20"/>
                <w:lang w:bidi="en-US"/>
              </w:rPr>
              <w:t>Мониторинг реализации программы</w:t>
            </w:r>
          </w:p>
        </w:tc>
        <w:tc>
          <w:tcPr>
            <w:tcW w:w="1684" w:type="dxa"/>
            <w:shd w:val="clear" w:color="auto" w:fill="auto"/>
            <w:tcMar>
              <w:left w:w="11" w:type="dxa"/>
              <w:right w:w="11" w:type="dxa"/>
            </w:tcMar>
            <w:vAlign w:val="center"/>
          </w:tcPr>
          <w:p w:rsidR="000917F0" w:rsidRDefault="001D044A" w:rsidP="000917F0">
            <w:pPr>
              <w:spacing w:after="0" w:line="240" w:lineRule="auto"/>
              <w:ind w:firstLine="0"/>
              <w:jc w:val="center"/>
              <w:rPr>
                <w:color w:val="000000"/>
                <w:sz w:val="20"/>
                <w:szCs w:val="20"/>
              </w:rPr>
            </w:pPr>
            <w:r w:rsidRPr="001D044A">
              <w:rPr>
                <w:color w:val="000000"/>
                <w:sz w:val="20"/>
                <w:szCs w:val="20"/>
              </w:rPr>
              <w:t>Без финансирования</w:t>
            </w:r>
          </w:p>
        </w:tc>
        <w:tc>
          <w:tcPr>
            <w:tcW w:w="1094" w:type="dxa"/>
            <w:shd w:val="clear" w:color="auto" w:fill="auto"/>
            <w:tcMar>
              <w:left w:w="11" w:type="dxa"/>
              <w:right w:w="11" w:type="dxa"/>
            </w:tcMar>
            <w:vAlign w:val="center"/>
          </w:tcPr>
          <w:p w:rsidR="000917F0" w:rsidRDefault="000917F0" w:rsidP="000917F0">
            <w:pPr>
              <w:spacing w:after="0" w:line="240" w:lineRule="auto"/>
              <w:ind w:firstLine="0"/>
              <w:jc w:val="center"/>
              <w:rPr>
                <w:color w:val="000000"/>
                <w:sz w:val="20"/>
                <w:szCs w:val="20"/>
              </w:rPr>
            </w:pPr>
          </w:p>
        </w:tc>
        <w:tc>
          <w:tcPr>
            <w:tcW w:w="748" w:type="dxa"/>
            <w:shd w:val="clear" w:color="auto" w:fill="auto"/>
            <w:tcMar>
              <w:left w:w="11" w:type="dxa"/>
              <w:right w:w="11" w:type="dxa"/>
            </w:tcMar>
            <w:vAlign w:val="center"/>
          </w:tcPr>
          <w:p w:rsidR="000917F0" w:rsidRDefault="000917F0" w:rsidP="000917F0">
            <w:pPr>
              <w:spacing w:after="0" w:line="240" w:lineRule="auto"/>
              <w:ind w:firstLine="0"/>
              <w:jc w:val="center"/>
              <w:rPr>
                <w:rFonts w:eastAsia="Times New Roman"/>
                <w:bCs/>
                <w:iCs/>
                <w:color w:val="000000"/>
                <w:sz w:val="20"/>
                <w:szCs w:val="20"/>
              </w:rPr>
            </w:pPr>
          </w:p>
        </w:tc>
        <w:tc>
          <w:tcPr>
            <w:tcW w:w="683" w:type="dxa"/>
            <w:shd w:val="clear" w:color="auto" w:fill="auto"/>
            <w:tcMar>
              <w:left w:w="11" w:type="dxa"/>
              <w:right w:w="11" w:type="dxa"/>
            </w:tcMar>
            <w:vAlign w:val="center"/>
          </w:tcPr>
          <w:p w:rsidR="000917F0" w:rsidRDefault="000917F0" w:rsidP="000917F0">
            <w:pPr>
              <w:spacing w:after="0" w:line="240" w:lineRule="auto"/>
              <w:ind w:firstLine="0"/>
              <w:jc w:val="center"/>
              <w:rPr>
                <w:rFonts w:eastAsia="Times New Roman"/>
                <w:bCs/>
                <w:iCs/>
                <w:color w:val="000000"/>
                <w:sz w:val="20"/>
                <w:szCs w:val="20"/>
              </w:rPr>
            </w:pPr>
          </w:p>
        </w:tc>
        <w:tc>
          <w:tcPr>
            <w:tcW w:w="709" w:type="dxa"/>
            <w:shd w:val="clear" w:color="auto" w:fill="auto"/>
            <w:tcMar>
              <w:left w:w="11" w:type="dxa"/>
              <w:right w:w="11" w:type="dxa"/>
            </w:tcMar>
            <w:vAlign w:val="center"/>
          </w:tcPr>
          <w:p w:rsidR="000917F0" w:rsidRDefault="000917F0" w:rsidP="000917F0">
            <w:pPr>
              <w:spacing w:after="0" w:line="240" w:lineRule="auto"/>
              <w:ind w:firstLine="0"/>
              <w:jc w:val="center"/>
              <w:rPr>
                <w:rFonts w:eastAsia="Times New Roman"/>
                <w:bCs/>
                <w:iCs/>
                <w:color w:val="000000"/>
                <w:sz w:val="20"/>
                <w:szCs w:val="20"/>
              </w:rPr>
            </w:pPr>
          </w:p>
        </w:tc>
        <w:tc>
          <w:tcPr>
            <w:tcW w:w="708" w:type="dxa"/>
            <w:shd w:val="clear" w:color="auto" w:fill="auto"/>
            <w:tcMar>
              <w:left w:w="11" w:type="dxa"/>
              <w:right w:w="11" w:type="dxa"/>
            </w:tcMar>
            <w:vAlign w:val="center"/>
          </w:tcPr>
          <w:p w:rsidR="000917F0" w:rsidRDefault="000917F0" w:rsidP="000917F0">
            <w:pPr>
              <w:spacing w:after="0" w:line="240" w:lineRule="auto"/>
              <w:ind w:firstLine="0"/>
              <w:jc w:val="center"/>
              <w:rPr>
                <w:rFonts w:eastAsia="Times New Roman"/>
                <w:bCs/>
                <w:iCs/>
                <w:color w:val="000000"/>
                <w:sz w:val="20"/>
                <w:szCs w:val="20"/>
              </w:rPr>
            </w:pPr>
          </w:p>
        </w:tc>
        <w:tc>
          <w:tcPr>
            <w:tcW w:w="709" w:type="dxa"/>
            <w:shd w:val="clear" w:color="auto" w:fill="auto"/>
            <w:tcMar>
              <w:left w:w="11" w:type="dxa"/>
              <w:right w:w="11" w:type="dxa"/>
            </w:tcMar>
            <w:vAlign w:val="center"/>
          </w:tcPr>
          <w:p w:rsidR="000917F0" w:rsidRDefault="000917F0" w:rsidP="000917F0">
            <w:pPr>
              <w:spacing w:after="0" w:line="240" w:lineRule="auto"/>
              <w:ind w:firstLine="0"/>
              <w:jc w:val="center"/>
              <w:rPr>
                <w:rFonts w:eastAsia="Times New Roman"/>
                <w:bCs/>
                <w:iCs/>
                <w:color w:val="000000"/>
                <w:sz w:val="20"/>
                <w:szCs w:val="20"/>
              </w:rPr>
            </w:pPr>
          </w:p>
        </w:tc>
        <w:tc>
          <w:tcPr>
            <w:tcW w:w="812" w:type="dxa"/>
            <w:shd w:val="clear" w:color="auto" w:fill="auto"/>
            <w:tcMar>
              <w:left w:w="11" w:type="dxa"/>
              <w:right w:w="11" w:type="dxa"/>
            </w:tcMar>
            <w:vAlign w:val="center"/>
          </w:tcPr>
          <w:p w:rsidR="000917F0" w:rsidRDefault="000917F0" w:rsidP="000917F0">
            <w:pPr>
              <w:spacing w:after="0" w:line="240" w:lineRule="auto"/>
              <w:ind w:firstLine="0"/>
              <w:jc w:val="center"/>
              <w:rPr>
                <w:color w:val="000000"/>
                <w:sz w:val="20"/>
                <w:szCs w:val="20"/>
              </w:rPr>
            </w:pPr>
          </w:p>
        </w:tc>
      </w:tr>
      <w:tr w:rsidR="00757478" w:rsidRPr="00CF0430" w:rsidTr="00017FD5">
        <w:tc>
          <w:tcPr>
            <w:tcW w:w="7371" w:type="dxa"/>
            <w:shd w:val="clear" w:color="auto" w:fill="auto"/>
            <w:tcMar>
              <w:left w:w="11" w:type="dxa"/>
              <w:right w:w="11" w:type="dxa"/>
            </w:tcMar>
            <w:vAlign w:val="center"/>
          </w:tcPr>
          <w:p w:rsidR="00757478" w:rsidRPr="00CF0430" w:rsidRDefault="00757478" w:rsidP="00CF0430">
            <w:pPr>
              <w:spacing w:after="0" w:line="240" w:lineRule="auto"/>
              <w:ind w:firstLine="0"/>
              <w:jc w:val="right"/>
              <w:rPr>
                <w:rFonts w:eastAsia="Times New Roman"/>
                <w:b/>
                <w:color w:val="000000"/>
                <w:sz w:val="20"/>
                <w:szCs w:val="20"/>
              </w:rPr>
            </w:pPr>
            <w:r w:rsidRPr="00CF0430">
              <w:rPr>
                <w:rFonts w:eastAsia="Times New Roman"/>
                <w:b/>
                <w:color w:val="000000"/>
                <w:sz w:val="20"/>
                <w:szCs w:val="20"/>
              </w:rPr>
              <w:lastRenderedPageBreak/>
              <w:t>ИТОГО</w:t>
            </w:r>
          </w:p>
        </w:tc>
        <w:tc>
          <w:tcPr>
            <w:tcW w:w="1684" w:type="dxa"/>
            <w:shd w:val="clear" w:color="auto" w:fill="auto"/>
            <w:tcMar>
              <w:left w:w="11" w:type="dxa"/>
              <w:right w:w="11" w:type="dxa"/>
            </w:tcMar>
          </w:tcPr>
          <w:p w:rsidR="00757478" w:rsidRPr="00CF0430" w:rsidRDefault="00757478" w:rsidP="00087862">
            <w:pPr>
              <w:spacing w:after="0" w:line="240" w:lineRule="auto"/>
              <w:ind w:firstLine="0"/>
              <w:jc w:val="center"/>
              <w:rPr>
                <w:rFonts w:eastAsia="Times New Roman"/>
                <w:b/>
                <w:bCs/>
                <w:color w:val="000000"/>
                <w:sz w:val="20"/>
                <w:szCs w:val="20"/>
              </w:rPr>
            </w:pPr>
          </w:p>
        </w:tc>
        <w:tc>
          <w:tcPr>
            <w:tcW w:w="1094" w:type="dxa"/>
            <w:shd w:val="clear" w:color="auto" w:fill="auto"/>
            <w:tcMar>
              <w:left w:w="11" w:type="dxa"/>
              <w:right w:w="11" w:type="dxa"/>
            </w:tcMar>
            <w:vAlign w:val="center"/>
          </w:tcPr>
          <w:p w:rsidR="00757478" w:rsidRDefault="00757478" w:rsidP="00D34F5A">
            <w:pPr>
              <w:spacing w:after="0" w:line="240" w:lineRule="auto"/>
              <w:ind w:firstLine="0"/>
              <w:jc w:val="center"/>
              <w:rPr>
                <w:b/>
                <w:bCs/>
                <w:color w:val="000000"/>
                <w:sz w:val="20"/>
                <w:szCs w:val="20"/>
              </w:rPr>
            </w:pPr>
          </w:p>
        </w:tc>
        <w:tc>
          <w:tcPr>
            <w:tcW w:w="748" w:type="dxa"/>
            <w:shd w:val="clear" w:color="auto" w:fill="auto"/>
            <w:tcMar>
              <w:left w:w="11" w:type="dxa"/>
              <w:right w:w="11" w:type="dxa"/>
            </w:tcMar>
            <w:vAlign w:val="center"/>
          </w:tcPr>
          <w:p w:rsidR="00757478" w:rsidRDefault="00757478" w:rsidP="00D34F5A">
            <w:pPr>
              <w:spacing w:after="0" w:line="240" w:lineRule="auto"/>
              <w:ind w:firstLine="0"/>
              <w:jc w:val="center"/>
              <w:rPr>
                <w:b/>
                <w:bCs/>
                <w:color w:val="000000"/>
                <w:sz w:val="20"/>
                <w:szCs w:val="20"/>
              </w:rPr>
            </w:pPr>
          </w:p>
        </w:tc>
        <w:tc>
          <w:tcPr>
            <w:tcW w:w="683" w:type="dxa"/>
            <w:shd w:val="clear" w:color="auto" w:fill="auto"/>
            <w:tcMar>
              <w:left w:w="11" w:type="dxa"/>
              <w:right w:w="11" w:type="dxa"/>
            </w:tcMar>
            <w:vAlign w:val="center"/>
          </w:tcPr>
          <w:p w:rsidR="00757478" w:rsidRDefault="00757478" w:rsidP="00D34F5A">
            <w:pPr>
              <w:spacing w:after="0" w:line="240" w:lineRule="auto"/>
              <w:ind w:firstLine="0"/>
              <w:jc w:val="center"/>
              <w:rPr>
                <w:b/>
                <w:bCs/>
                <w:color w:val="000000"/>
                <w:sz w:val="20"/>
                <w:szCs w:val="20"/>
              </w:rPr>
            </w:pPr>
          </w:p>
        </w:tc>
        <w:tc>
          <w:tcPr>
            <w:tcW w:w="709" w:type="dxa"/>
            <w:shd w:val="clear" w:color="auto" w:fill="auto"/>
            <w:tcMar>
              <w:left w:w="11" w:type="dxa"/>
              <w:right w:w="11" w:type="dxa"/>
            </w:tcMar>
            <w:vAlign w:val="center"/>
          </w:tcPr>
          <w:p w:rsidR="00757478" w:rsidRDefault="00757478" w:rsidP="00D34F5A">
            <w:pPr>
              <w:spacing w:after="0" w:line="240" w:lineRule="auto"/>
              <w:ind w:firstLine="0"/>
              <w:jc w:val="center"/>
              <w:rPr>
                <w:b/>
                <w:bCs/>
                <w:color w:val="000000"/>
                <w:sz w:val="20"/>
                <w:szCs w:val="20"/>
              </w:rPr>
            </w:pPr>
          </w:p>
        </w:tc>
        <w:tc>
          <w:tcPr>
            <w:tcW w:w="708" w:type="dxa"/>
            <w:shd w:val="clear" w:color="auto" w:fill="auto"/>
            <w:tcMar>
              <w:left w:w="11" w:type="dxa"/>
              <w:right w:w="11" w:type="dxa"/>
            </w:tcMar>
            <w:vAlign w:val="center"/>
          </w:tcPr>
          <w:p w:rsidR="00757478" w:rsidRDefault="00757478" w:rsidP="00D34F5A">
            <w:pPr>
              <w:spacing w:after="0" w:line="240" w:lineRule="auto"/>
              <w:ind w:firstLine="0"/>
              <w:jc w:val="center"/>
              <w:rPr>
                <w:b/>
                <w:bCs/>
                <w:color w:val="000000"/>
                <w:sz w:val="20"/>
                <w:szCs w:val="20"/>
              </w:rPr>
            </w:pPr>
          </w:p>
        </w:tc>
        <w:tc>
          <w:tcPr>
            <w:tcW w:w="709" w:type="dxa"/>
            <w:shd w:val="clear" w:color="auto" w:fill="auto"/>
            <w:tcMar>
              <w:left w:w="11" w:type="dxa"/>
              <w:right w:w="11" w:type="dxa"/>
            </w:tcMar>
            <w:vAlign w:val="center"/>
          </w:tcPr>
          <w:p w:rsidR="00757478" w:rsidRDefault="00757478" w:rsidP="00D34F5A">
            <w:pPr>
              <w:spacing w:after="0" w:line="240" w:lineRule="auto"/>
              <w:ind w:firstLine="0"/>
              <w:jc w:val="center"/>
              <w:rPr>
                <w:b/>
                <w:bCs/>
                <w:color w:val="000000"/>
                <w:sz w:val="20"/>
                <w:szCs w:val="20"/>
              </w:rPr>
            </w:pPr>
          </w:p>
        </w:tc>
        <w:tc>
          <w:tcPr>
            <w:tcW w:w="812" w:type="dxa"/>
            <w:shd w:val="clear" w:color="auto" w:fill="auto"/>
            <w:tcMar>
              <w:left w:w="11" w:type="dxa"/>
              <w:right w:w="11" w:type="dxa"/>
            </w:tcMar>
            <w:vAlign w:val="center"/>
          </w:tcPr>
          <w:p w:rsidR="00757478" w:rsidRDefault="00757478" w:rsidP="00D34F5A">
            <w:pPr>
              <w:spacing w:after="0" w:line="240" w:lineRule="auto"/>
              <w:ind w:firstLine="0"/>
              <w:jc w:val="center"/>
              <w:rPr>
                <w:b/>
                <w:bCs/>
                <w:color w:val="000000"/>
                <w:sz w:val="20"/>
                <w:szCs w:val="20"/>
              </w:rPr>
            </w:pPr>
          </w:p>
        </w:tc>
      </w:tr>
    </w:tbl>
    <w:p w:rsidR="007B4EF7" w:rsidRDefault="00C156FF" w:rsidP="00D34F5A">
      <w:pPr>
        <w:ind w:firstLine="0"/>
      </w:pPr>
      <w:r>
        <w:t xml:space="preserve">Примечание: </w:t>
      </w:r>
      <w:r w:rsidR="00863444" w:rsidRPr="00863444">
        <w:t>объем инвестиций необходимо уточнять по факту приня</w:t>
      </w:r>
      <w:r w:rsidR="008F4ECE">
        <w:t xml:space="preserve">тия решения о строительстве, </w:t>
      </w:r>
      <w:r w:rsidR="00863444" w:rsidRPr="00863444">
        <w:t>реконструкции</w:t>
      </w:r>
      <w:r w:rsidR="008F4ECE">
        <w:t xml:space="preserve"> или ремонте</w:t>
      </w:r>
      <w:r w:rsidR="00863444" w:rsidRPr="00863444">
        <w:t xml:space="preserve"> каждого объекта в индивидуальном порядке, кроме того объем средств будет уточняться после доведения лимитов бюджетных обязательств из бюджетов всех уровней на очередной финансовый год и плановый период.</w:t>
      </w:r>
      <w:bookmarkStart w:id="66" w:name="_Toc276126148"/>
    </w:p>
    <w:p w:rsidR="00D34F5A" w:rsidRDefault="00D34F5A" w:rsidP="00D34F5A">
      <w:pPr>
        <w:ind w:firstLine="0"/>
        <w:sectPr w:rsidR="00D34F5A" w:rsidSect="000917F0">
          <w:pgSz w:w="16838" w:h="11906" w:orient="landscape"/>
          <w:pgMar w:top="1134" w:right="1134" w:bottom="567" w:left="1134" w:header="709" w:footer="170" w:gutter="0"/>
          <w:cols w:space="708"/>
          <w:docGrid w:linePitch="360"/>
        </w:sectPr>
      </w:pPr>
    </w:p>
    <w:p w:rsidR="005664FA" w:rsidRPr="00D20418" w:rsidRDefault="00460172" w:rsidP="0016638F">
      <w:pPr>
        <w:pStyle w:val="S1"/>
        <w:numPr>
          <w:ilvl w:val="0"/>
          <w:numId w:val="43"/>
        </w:numPr>
        <w:ind w:left="924" w:hanging="357"/>
        <w:jc w:val="center"/>
      </w:pPr>
      <w:bookmarkStart w:id="67" w:name="_Toc161953824"/>
      <w:bookmarkEnd w:id="66"/>
      <w:r w:rsidRPr="00583D94">
        <w:rPr>
          <w:caps w:val="0"/>
          <w:szCs w:val="24"/>
        </w:rPr>
        <w:lastRenderedPageBreak/>
        <w:t>ОЦЕНКА ЭФФЕКТИВНОСТИ МЕРОПРИЯТИЙ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w:t>
      </w:r>
      <w:bookmarkEnd w:id="67"/>
    </w:p>
    <w:p w:rsidR="00477F5F" w:rsidRPr="00477F5F" w:rsidRDefault="00477F5F" w:rsidP="00477F5F">
      <w:pPr>
        <w:widowControl/>
        <w:spacing w:after="0"/>
      </w:pPr>
      <w:r w:rsidRPr="00477F5F">
        <w:t>Эффективность реализации муниципальной программы оценивается ежегодно на основе целевых показателей и индикаторов, исходя из соответствия фактических значений показателей (индикаторов) с их целевыми значениями, а также уровнем использования средств бюджета</w:t>
      </w:r>
      <w:r w:rsidR="005D69D2">
        <w:t xml:space="preserve"> сельского поселения</w:t>
      </w:r>
      <w:r w:rsidRPr="00477F5F">
        <w:t>, предусмотренных в целях финансирования мероприятий муниципальной программы.</w:t>
      </w:r>
    </w:p>
    <w:p w:rsidR="00477F5F" w:rsidRPr="00477F5F" w:rsidRDefault="00477F5F" w:rsidP="00477F5F">
      <w:pPr>
        <w:widowControl/>
        <w:spacing w:after="0"/>
      </w:pPr>
      <w:r w:rsidRPr="00477F5F">
        <w:t>Оценка эффективности реализации программы, цели (задачи) определяются по формуле:</w:t>
      </w:r>
    </w:p>
    <w:p w:rsidR="00477F5F" w:rsidRPr="00477F5F" w:rsidRDefault="00477F5F" w:rsidP="00477F5F">
      <w:pPr>
        <w:widowControl/>
        <w:spacing w:after="0"/>
        <w:jc w:val="center"/>
      </w:pPr>
      <w:r w:rsidRPr="00477F5F">
        <w:rPr>
          <w:noProof/>
          <w:lang w:eastAsia="ru-RU"/>
        </w:rPr>
        <w:drawing>
          <wp:inline distT="0" distB="0" distL="0" distR="0">
            <wp:extent cx="1685925" cy="704850"/>
            <wp:effectExtent l="0" t="0" r="9525"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9" cstate="print"/>
                    <a:srcRect t="10205" b="14285"/>
                    <a:stretch/>
                  </pic:blipFill>
                  <pic:spPr bwMode="auto">
                    <a:xfrm>
                      <a:off x="0" y="0"/>
                      <a:ext cx="1685925" cy="70485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477F5F" w:rsidRPr="00477F5F" w:rsidRDefault="00477F5F" w:rsidP="00477F5F">
      <w:pPr>
        <w:widowControl/>
        <w:spacing w:after="0"/>
      </w:pPr>
      <w:r w:rsidRPr="00477F5F">
        <w:t>где E - эффективность реализации программы, цели (задачи), процентов;</w:t>
      </w:r>
    </w:p>
    <w:p w:rsidR="00477F5F" w:rsidRPr="00477F5F" w:rsidRDefault="00477F5F" w:rsidP="00477F5F">
      <w:pPr>
        <w:widowControl/>
        <w:spacing w:after="0"/>
      </w:pPr>
      <w:proofErr w:type="spellStart"/>
      <w:r w:rsidRPr="00477F5F">
        <w:t>Fi</w:t>
      </w:r>
      <w:proofErr w:type="spellEnd"/>
      <w:r w:rsidRPr="00477F5F">
        <w:t xml:space="preserve"> - фактическое значение i-го целевого показателя (индикатора), характеризующего выполнение цели (задачи), достигнутое в ходе реализации муниципальной программы (подпрограммы);</w:t>
      </w:r>
    </w:p>
    <w:p w:rsidR="00477F5F" w:rsidRPr="00477F5F" w:rsidRDefault="00477F5F" w:rsidP="00477F5F">
      <w:pPr>
        <w:widowControl/>
        <w:spacing w:after="0"/>
      </w:pPr>
      <w:proofErr w:type="spellStart"/>
      <w:r w:rsidRPr="00477F5F">
        <w:t>Ni</w:t>
      </w:r>
      <w:proofErr w:type="spellEnd"/>
      <w:r w:rsidRPr="00477F5F">
        <w:t xml:space="preserve"> - плановое значение i-го целевого показателя (индикатора), характеризующего выполнение цели (задачи), предусмотренное муниципальной программой;</w:t>
      </w:r>
    </w:p>
    <w:p w:rsidR="00477F5F" w:rsidRPr="00477F5F" w:rsidRDefault="00477F5F" w:rsidP="00477F5F">
      <w:pPr>
        <w:widowControl/>
        <w:spacing w:after="0"/>
      </w:pPr>
      <w:r w:rsidRPr="00477F5F">
        <w:t>n - количество показателей (индикаторов), характеризующих выполнение цели (задачи) муниципальной программы.</w:t>
      </w:r>
    </w:p>
    <w:p w:rsidR="00477F5F" w:rsidRPr="00477F5F" w:rsidRDefault="00477F5F" w:rsidP="00477F5F">
      <w:pPr>
        <w:widowControl/>
        <w:spacing w:after="0"/>
      </w:pPr>
      <w:r w:rsidRPr="00477F5F">
        <w:t>В зависимости от полученных в результате реализации мероприятий программы значений целевых показателей (индикаторов) программы эффективность реализации программы (подпрограммы) по целям (задачам), а также в целом можно охарактеризовать по следующим уровням:</w:t>
      </w:r>
    </w:p>
    <w:p w:rsidR="00477F5F" w:rsidRPr="00477F5F" w:rsidRDefault="00477F5F" w:rsidP="0016638F">
      <w:pPr>
        <w:pStyle w:val="ab"/>
        <w:widowControl/>
        <w:numPr>
          <w:ilvl w:val="0"/>
          <w:numId w:val="44"/>
        </w:numPr>
        <w:spacing w:after="0"/>
        <w:ind w:left="0" w:firstLine="567"/>
        <w:rPr>
          <w:rFonts w:eastAsia="Times New Roman"/>
          <w:szCs w:val="20"/>
          <w:lang w:eastAsia="ru-RU"/>
        </w:rPr>
      </w:pPr>
      <w:r w:rsidRPr="00477F5F">
        <w:rPr>
          <w:rFonts w:eastAsia="TimesNewRomanPSMT"/>
          <w:szCs w:val="20"/>
          <w:lang w:eastAsia="ru-RU"/>
        </w:rPr>
        <w:t>высокий (E 95%);</w:t>
      </w:r>
    </w:p>
    <w:p w:rsidR="00477F5F" w:rsidRPr="00477F5F" w:rsidRDefault="00477F5F" w:rsidP="0016638F">
      <w:pPr>
        <w:pStyle w:val="ab"/>
        <w:widowControl/>
        <w:numPr>
          <w:ilvl w:val="0"/>
          <w:numId w:val="44"/>
        </w:numPr>
        <w:spacing w:after="0"/>
        <w:ind w:left="0" w:firstLine="567"/>
        <w:rPr>
          <w:rFonts w:eastAsia="Times New Roman"/>
          <w:szCs w:val="20"/>
          <w:lang w:eastAsia="ru-RU"/>
        </w:rPr>
      </w:pPr>
      <w:r w:rsidRPr="00477F5F">
        <w:rPr>
          <w:rFonts w:eastAsia="TimesNewRomanPSMT"/>
          <w:szCs w:val="20"/>
          <w:lang w:eastAsia="ru-RU"/>
        </w:rPr>
        <w:t>удовлетворительный (E 75%);</w:t>
      </w:r>
    </w:p>
    <w:p w:rsidR="00477F5F" w:rsidRPr="00477F5F" w:rsidRDefault="00477F5F" w:rsidP="0016638F">
      <w:pPr>
        <w:pStyle w:val="ab"/>
        <w:widowControl/>
        <w:numPr>
          <w:ilvl w:val="0"/>
          <w:numId w:val="44"/>
        </w:numPr>
        <w:spacing w:after="0"/>
        <w:ind w:left="0" w:firstLine="567"/>
        <w:rPr>
          <w:rFonts w:eastAsia="Times New Roman"/>
          <w:szCs w:val="20"/>
          <w:lang w:eastAsia="ru-RU"/>
        </w:rPr>
      </w:pPr>
      <w:proofErr w:type="gramStart"/>
      <w:r w:rsidRPr="00477F5F">
        <w:rPr>
          <w:rFonts w:eastAsia="TimesNewRomanPSMT"/>
          <w:szCs w:val="20"/>
          <w:lang w:eastAsia="ru-RU"/>
        </w:rPr>
        <w:t>неудовлетворительный</w:t>
      </w:r>
      <w:proofErr w:type="gramEnd"/>
      <w:r w:rsidRPr="00477F5F">
        <w:rPr>
          <w:rFonts w:eastAsia="TimesNewRomanPSMT"/>
          <w:szCs w:val="20"/>
          <w:lang w:eastAsia="ru-RU"/>
        </w:rPr>
        <w:t xml:space="preserve"> (если значение эффективности реализации программы не</w:t>
      </w:r>
      <w:r w:rsidRPr="00477F5F">
        <w:rPr>
          <w:rFonts w:eastAsia="Times New Roman"/>
          <w:szCs w:val="20"/>
          <w:lang w:eastAsia="ru-RU"/>
        </w:rPr>
        <w:t xml:space="preserve"> </w:t>
      </w:r>
      <w:r w:rsidRPr="00477F5F">
        <w:rPr>
          <w:rFonts w:eastAsia="TimesNewRomanPSMT"/>
          <w:szCs w:val="20"/>
          <w:lang w:eastAsia="ru-RU"/>
        </w:rPr>
        <w:t>отвечает приведенным выше уровням, эффективность ее реализации признается</w:t>
      </w:r>
      <w:r w:rsidRPr="00477F5F">
        <w:rPr>
          <w:rFonts w:eastAsia="Times New Roman"/>
          <w:szCs w:val="20"/>
          <w:lang w:eastAsia="ru-RU"/>
        </w:rPr>
        <w:t xml:space="preserve"> </w:t>
      </w:r>
      <w:r w:rsidRPr="00477F5F">
        <w:rPr>
          <w:rFonts w:eastAsia="TimesNewRomanPSMT"/>
          <w:szCs w:val="20"/>
          <w:lang w:eastAsia="ru-RU"/>
        </w:rPr>
        <w:t>неудовлетворительной).</w:t>
      </w:r>
    </w:p>
    <w:p w:rsidR="00477F5F" w:rsidRPr="00477F5F" w:rsidRDefault="00477F5F" w:rsidP="00477F5F">
      <w:pPr>
        <w:widowControl/>
        <w:spacing w:after="0"/>
      </w:pPr>
      <w:r w:rsidRPr="00477F5F">
        <w:t xml:space="preserve">Оценка степени соответствия запланированному уровню затрат и эффективности использования средств бюджета </w:t>
      </w:r>
      <w:r w:rsidR="005D69D2">
        <w:t>сельского поселения</w:t>
      </w:r>
      <w:r w:rsidRPr="00477F5F">
        <w:t>, ресурсного обеспечения программы осуществляется путем сопоставления плановых и фактических объемов финансирования основных мероприятий программы, по каждому источнику ресурсного обеспечения. Данные показатели характеризуют уровень исполнения финансирования в связи с неполным исполнением мероприятий программы в разрезе источников и направлений финансирования.</w:t>
      </w:r>
    </w:p>
    <w:p w:rsidR="00477F5F" w:rsidRPr="00477F5F" w:rsidRDefault="00477F5F" w:rsidP="00477F5F">
      <w:pPr>
        <w:widowControl/>
        <w:spacing w:after="0"/>
      </w:pPr>
      <w:r w:rsidRPr="00477F5F">
        <w:t>Уровень исполнения финансирования программы в целом определяется по формуле:</w:t>
      </w:r>
    </w:p>
    <w:p w:rsidR="00477F5F" w:rsidRPr="00477F5F" w:rsidRDefault="00477F5F" w:rsidP="00477F5F">
      <w:pPr>
        <w:widowControl/>
        <w:spacing w:after="0"/>
        <w:ind w:firstLine="0"/>
        <w:jc w:val="center"/>
      </w:pPr>
      <w:proofErr w:type="spellStart"/>
      <w:r w:rsidRPr="00477F5F">
        <w:t>Уэф</w:t>
      </w:r>
      <w:proofErr w:type="spellEnd"/>
      <w:r w:rsidRPr="00477F5F">
        <w:t xml:space="preserve"> = </w:t>
      </w:r>
      <w:proofErr w:type="spellStart"/>
      <w:r w:rsidRPr="00477F5F">
        <w:rPr>
          <w:rFonts w:ascii="CambriaMath" w:hAnsi="CambriaMath"/>
          <w:sz w:val="20"/>
          <w:szCs w:val="20"/>
        </w:rPr>
        <w:t>Фф</w:t>
      </w:r>
      <w:proofErr w:type="spellEnd"/>
      <w:r w:rsidRPr="00477F5F">
        <w:rPr>
          <w:rFonts w:ascii="Calibri" w:hAnsi="Calibri"/>
          <w:sz w:val="20"/>
          <w:szCs w:val="20"/>
        </w:rPr>
        <w:t>/</w:t>
      </w:r>
      <w:proofErr w:type="spellStart"/>
      <w:r w:rsidRPr="00477F5F">
        <w:rPr>
          <w:rFonts w:ascii="CambriaMath" w:hAnsi="CambriaMath"/>
          <w:sz w:val="20"/>
          <w:szCs w:val="20"/>
        </w:rPr>
        <w:t>Фп</w:t>
      </w:r>
      <w:proofErr w:type="spellEnd"/>
      <w:r w:rsidRPr="00477F5F">
        <w:rPr>
          <w:rFonts w:ascii="CambriaMath" w:hAnsi="CambriaMath"/>
          <w:sz w:val="28"/>
          <w:szCs w:val="28"/>
        </w:rPr>
        <w:t>,</w:t>
      </w:r>
    </w:p>
    <w:p w:rsidR="00477F5F" w:rsidRPr="00477F5F" w:rsidRDefault="00477F5F" w:rsidP="00477F5F">
      <w:pPr>
        <w:widowControl/>
        <w:spacing w:after="0"/>
      </w:pPr>
      <w:r w:rsidRPr="00477F5F">
        <w:t xml:space="preserve">где </w:t>
      </w:r>
      <w:proofErr w:type="spellStart"/>
      <w:r w:rsidRPr="00477F5F">
        <w:t>Уэф</w:t>
      </w:r>
      <w:proofErr w:type="spellEnd"/>
      <w:r w:rsidRPr="00477F5F">
        <w:t xml:space="preserve"> - уровень исполнения финансирования муниципальной программы за отчетный период, процентов;</w:t>
      </w:r>
    </w:p>
    <w:p w:rsidR="00477F5F" w:rsidRPr="00477F5F" w:rsidRDefault="00477F5F" w:rsidP="00477F5F">
      <w:pPr>
        <w:widowControl/>
        <w:spacing w:after="0"/>
      </w:pPr>
      <w:proofErr w:type="spellStart"/>
      <w:r w:rsidRPr="00477F5F">
        <w:t>Фф</w:t>
      </w:r>
      <w:proofErr w:type="spellEnd"/>
      <w:r w:rsidRPr="00477F5F">
        <w:t xml:space="preserve"> - фактически израсходованный объем средств, направленный на реализацию мероприятий муниципальной программы, тыс. рублей;</w:t>
      </w:r>
    </w:p>
    <w:p w:rsidR="00477F5F" w:rsidRPr="00477F5F" w:rsidRDefault="00477F5F" w:rsidP="00477F5F">
      <w:pPr>
        <w:widowControl/>
        <w:spacing w:after="0"/>
      </w:pPr>
      <w:proofErr w:type="spellStart"/>
      <w:r w:rsidRPr="00477F5F">
        <w:t>Фп</w:t>
      </w:r>
      <w:proofErr w:type="spellEnd"/>
      <w:r w:rsidRPr="00477F5F">
        <w:t xml:space="preserve"> - плановый объем средств на соответствующий отчетный период, тыс.рублей. </w:t>
      </w:r>
    </w:p>
    <w:p w:rsidR="00477F5F" w:rsidRPr="00477F5F" w:rsidRDefault="00477F5F" w:rsidP="00477F5F">
      <w:pPr>
        <w:widowControl/>
        <w:spacing w:after="0"/>
      </w:pPr>
      <w:r w:rsidRPr="00477F5F">
        <w:lastRenderedPageBreak/>
        <w:t>Уровень исполнения финансирования представляется целесообразным охарактеризовать следующим образом:</w:t>
      </w:r>
    </w:p>
    <w:p w:rsidR="00477F5F" w:rsidRPr="00477F5F" w:rsidRDefault="00477F5F" w:rsidP="0016638F">
      <w:pPr>
        <w:pStyle w:val="ab"/>
        <w:widowControl/>
        <w:numPr>
          <w:ilvl w:val="0"/>
          <w:numId w:val="44"/>
        </w:numPr>
        <w:spacing w:after="0"/>
        <w:ind w:left="0" w:firstLine="567"/>
        <w:rPr>
          <w:rFonts w:eastAsia="Times New Roman"/>
          <w:szCs w:val="20"/>
          <w:lang w:eastAsia="ru-RU"/>
        </w:rPr>
      </w:pPr>
      <w:r w:rsidRPr="00477F5F">
        <w:rPr>
          <w:rFonts w:eastAsia="TimesNewRomanPSMT"/>
          <w:szCs w:val="20"/>
          <w:lang w:eastAsia="ru-RU"/>
        </w:rPr>
        <w:t>высокий (</w:t>
      </w:r>
      <w:proofErr w:type="spellStart"/>
      <w:r w:rsidRPr="00477F5F">
        <w:rPr>
          <w:rFonts w:eastAsia="TimesNewRomanPSMT"/>
          <w:szCs w:val="20"/>
          <w:lang w:eastAsia="ru-RU"/>
        </w:rPr>
        <w:t>Уэф</w:t>
      </w:r>
      <w:proofErr w:type="spellEnd"/>
      <w:r w:rsidRPr="00477F5F">
        <w:rPr>
          <w:rFonts w:eastAsia="TimesNewRomanPSMT"/>
          <w:szCs w:val="20"/>
          <w:lang w:eastAsia="ru-RU"/>
        </w:rPr>
        <w:t xml:space="preserve"> 95%);</w:t>
      </w:r>
    </w:p>
    <w:p w:rsidR="00477F5F" w:rsidRPr="00477F5F" w:rsidRDefault="00477F5F" w:rsidP="0016638F">
      <w:pPr>
        <w:pStyle w:val="ab"/>
        <w:widowControl/>
        <w:numPr>
          <w:ilvl w:val="0"/>
          <w:numId w:val="44"/>
        </w:numPr>
        <w:spacing w:after="0"/>
        <w:ind w:left="0" w:firstLine="567"/>
        <w:rPr>
          <w:rFonts w:eastAsia="Times New Roman"/>
          <w:szCs w:val="20"/>
          <w:lang w:eastAsia="ru-RU"/>
        </w:rPr>
      </w:pPr>
      <w:r w:rsidRPr="00477F5F">
        <w:rPr>
          <w:rFonts w:eastAsia="TimesNewRomanPSMT"/>
          <w:szCs w:val="20"/>
          <w:lang w:eastAsia="ru-RU"/>
        </w:rPr>
        <w:t>удовлетворительный (</w:t>
      </w:r>
      <w:proofErr w:type="spellStart"/>
      <w:r w:rsidRPr="00477F5F">
        <w:rPr>
          <w:rFonts w:eastAsia="TimesNewRomanPSMT"/>
          <w:szCs w:val="20"/>
          <w:lang w:eastAsia="ru-RU"/>
        </w:rPr>
        <w:t>Уэф</w:t>
      </w:r>
      <w:proofErr w:type="spellEnd"/>
      <w:r w:rsidRPr="00477F5F">
        <w:rPr>
          <w:rFonts w:eastAsia="TimesNewRomanPSMT"/>
          <w:szCs w:val="20"/>
          <w:lang w:eastAsia="ru-RU"/>
        </w:rPr>
        <w:t xml:space="preserve"> 75%);</w:t>
      </w:r>
    </w:p>
    <w:p w:rsidR="00477F5F" w:rsidRDefault="00477F5F" w:rsidP="0016638F">
      <w:pPr>
        <w:pStyle w:val="ab"/>
        <w:numPr>
          <w:ilvl w:val="0"/>
          <w:numId w:val="44"/>
        </w:numPr>
        <w:ind w:left="0" w:firstLine="567"/>
      </w:pPr>
      <w:r w:rsidRPr="00477F5F">
        <w:rPr>
          <w:rFonts w:eastAsia="TimesNewRomanPSMT"/>
        </w:rPr>
        <w:t>неудовлетворительный (если процент освоения средств не отвечает приведенным</w:t>
      </w:r>
      <w:r w:rsidRPr="00477F5F">
        <w:t xml:space="preserve"> </w:t>
      </w:r>
      <w:r w:rsidRPr="00477F5F">
        <w:rPr>
          <w:rFonts w:eastAsia="TimesNewRomanPSMT"/>
        </w:rPr>
        <w:t>выше уровням, уровень исполнения финансирования признается неудовлетворительным)</w:t>
      </w:r>
    </w:p>
    <w:p w:rsidR="00477F5F" w:rsidRDefault="00477F5F" w:rsidP="004667FA">
      <w:pPr>
        <w:ind w:left="567" w:firstLine="0"/>
        <w:rPr>
          <w:highlight w:val="yellow"/>
        </w:rPr>
        <w:sectPr w:rsidR="00477F5F" w:rsidSect="0063228C">
          <w:pgSz w:w="11906" w:h="16838"/>
          <w:pgMar w:top="1134" w:right="566" w:bottom="1134" w:left="1701" w:header="708" w:footer="170" w:gutter="0"/>
          <w:cols w:space="708"/>
          <w:docGrid w:linePitch="360"/>
        </w:sectPr>
      </w:pPr>
      <w:bookmarkStart w:id="68" w:name="dst100074"/>
      <w:bookmarkEnd w:id="68"/>
    </w:p>
    <w:p w:rsidR="00477F5F" w:rsidRPr="00477F5F" w:rsidRDefault="00477F5F" w:rsidP="00477F5F">
      <w:pPr>
        <w:widowControl/>
        <w:spacing w:after="0"/>
        <w:jc w:val="right"/>
        <w:rPr>
          <w:lang w:eastAsia="ru-RU"/>
        </w:rPr>
      </w:pPr>
      <w:r w:rsidRPr="00477F5F">
        <w:rPr>
          <w:lang w:eastAsia="ru-RU"/>
        </w:rPr>
        <w:lastRenderedPageBreak/>
        <w:t>Таблица 7.1</w:t>
      </w:r>
    </w:p>
    <w:p w:rsidR="00477F5F" w:rsidRPr="00477F5F" w:rsidRDefault="00477F5F" w:rsidP="00477F5F">
      <w:pPr>
        <w:widowControl/>
        <w:spacing w:after="0"/>
        <w:jc w:val="center"/>
        <w:rPr>
          <w:rFonts w:eastAsia="Times New Roman"/>
          <w:u w:val="single"/>
          <w:lang w:eastAsia="ru-RU"/>
        </w:rPr>
      </w:pPr>
      <w:r w:rsidRPr="00477F5F">
        <w:rPr>
          <w:u w:val="single"/>
          <w:lang w:eastAsia="ru-RU"/>
        </w:rPr>
        <w:t>Оценка эффективности мероприятий предлагаемого к реализации варианта развития транспортной инфраструктуры</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0000"/>
        <w:tblLook w:val="04A0"/>
      </w:tblPr>
      <w:tblGrid>
        <w:gridCol w:w="2518"/>
        <w:gridCol w:w="3825"/>
        <w:gridCol w:w="5246"/>
        <w:gridCol w:w="3197"/>
      </w:tblGrid>
      <w:tr w:rsidR="00477F5F" w:rsidRPr="00477F5F" w:rsidTr="00477F5F">
        <w:trPr>
          <w:tblHeader/>
        </w:trPr>
        <w:tc>
          <w:tcPr>
            <w:tcW w:w="85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77F5F" w:rsidRPr="00477F5F" w:rsidRDefault="00477F5F" w:rsidP="00477F5F">
            <w:pPr>
              <w:widowControl/>
              <w:spacing w:after="0" w:line="240" w:lineRule="auto"/>
              <w:ind w:firstLine="0"/>
              <w:jc w:val="center"/>
              <w:rPr>
                <w:rFonts w:eastAsia="Times New Roman"/>
                <w:b/>
                <w:sz w:val="20"/>
                <w:szCs w:val="32"/>
                <w:lang w:val="en-US" w:eastAsia="ru-RU" w:bidi="en-US"/>
              </w:rPr>
            </w:pPr>
            <w:r w:rsidRPr="00477F5F">
              <w:rPr>
                <w:rFonts w:eastAsia="TimesNewRomanPSMT"/>
                <w:b/>
                <w:sz w:val="20"/>
                <w:szCs w:val="32"/>
                <w:lang w:eastAsia="ru-RU" w:bidi="en-US"/>
              </w:rPr>
              <w:t>Цель программы</w:t>
            </w:r>
          </w:p>
        </w:tc>
        <w:tc>
          <w:tcPr>
            <w:tcW w:w="129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77F5F" w:rsidRPr="00477F5F" w:rsidRDefault="00477F5F" w:rsidP="00477F5F">
            <w:pPr>
              <w:widowControl/>
              <w:spacing w:after="0" w:line="240" w:lineRule="auto"/>
              <w:ind w:firstLine="0"/>
              <w:jc w:val="center"/>
              <w:rPr>
                <w:rFonts w:eastAsia="Times New Roman"/>
                <w:b/>
                <w:sz w:val="20"/>
                <w:szCs w:val="32"/>
                <w:lang w:val="en-US" w:eastAsia="ru-RU" w:bidi="en-US"/>
              </w:rPr>
            </w:pPr>
            <w:r w:rsidRPr="00477F5F">
              <w:rPr>
                <w:rFonts w:eastAsia="TimesNewRomanPSMT"/>
                <w:b/>
                <w:sz w:val="20"/>
                <w:szCs w:val="32"/>
                <w:lang w:eastAsia="ru-RU" w:bidi="en-US"/>
              </w:rPr>
              <w:t>Задачи программы</w:t>
            </w:r>
          </w:p>
        </w:tc>
        <w:tc>
          <w:tcPr>
            <w:tcW w:w="17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77F5F" w:rsidRPr="00477F5F" w:rsidRDefault="00477F5F" w:rsidP="00477F5F">
            <w:pPr>
              <w:widowControl/>
              <w:spacing w:after="0" w:line="240" w:lineRule="auto"/>
              <w:ind w:firstLine="0"/>
              <w:jc w:val="center"/>
              <w:rPr>
                <w:rFonts w:eastAsia="Times New Roman"/>
                <w:b/>
                <w:sz w:val="20"/>
                <w:szCs w:val="32"/>
                <w:lang w:val="en-US" w:eastAsia="ru-RU" w:bidi="en-US"/>
              </w:rPr>
            </w:pPr>
            <w:r w:rsidRPr="00477F5F">
              <w:rPr>
                <w:rFonts w:eastAsia="TimesNewRomanPSMT"/>
                <w:b/>
                <w:sz w:val="20"/>
                <w:szCs w:val="32"/>
                <w:lang w:eastAsia="ru-RU" w:bidi="en-US"/>
              </w:rPr>
              <w:t>Предусмотренные мероприятия</w:t>
            </w:r>
          </w:p>
        </w:tc>
        <w:tc>
          <w:tcPr>
            <w:tcW w:w="108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77F5F" w:rsidRPr="00477F5F" w:rsidRDefault="00477F5F" w:rsidP="00477F5F">
            <w:pPr>
              <w:widowControl/>
              <w:spacing w:after="0" w:line="240" w:lineRule="auto"/>
              <w:ind w:firstLine="0"/>
              <w:jc w:val="center"/>
              <w:rPr>
                <w:rFonts w:eastAsia="Times New Roman"/>
                <w:b/>
                <w:sz w:val="20"/>
                <w:szCs w:val="32"/>
                <w:lang w:val="en-US" w:eastAsia="ru-RU" w:bidi="en-US"/>
              </w:rPr>
            </w:pPr>
            <w:r w:rsidRPr="00477F5F">
              <w:rPr>
                <w:rFonts w:eastAsia="TimesNewRomanPSMT"/>
                <w:b/>
                <w:sz w:val="20"/>
                <w:szCs w:val="32"/>
                <w:lang w:eastAsia="ru-RU" w:bidi="en-US"/>
              </w:rPr>
              <w:t>Оценка-социально-экономической эффективности</w:t>
            </w:r>
          </w:p>
        </w:tc>
      </w:tr>
      <w:tr w:rsidR="00477F5F" w:rsidRPr="00477F5F" w:rsidTr="00477F5F">
        <w:tc>
          <w:tcPr>
            <w:tcW w:w="851" w:type="pct"/>
            <w:tcBorders>
              <w:top w:val="single" w:sz="4" w:space="0" w:color="auto"/>
              <w:left w:val="single" w:sz="4" w:space="0" w:color="auto"/>
              <w:bottom w:val="single" w:sz="4" w:space="0" w:color="auto"/>
              <w:right w:val="single" w:sz="4" w:space="0" w:color="auto"/>
            </w:tcBorders>
            <w:shd w:val="clear" w:color="auto" w:fill="auto"/>
            <w:hideMark/>
          </w:tcPr>
          <w:p w:rsidR="00477F5F" w:rsidRPr="00477F5F" w:rsidRDefault="00477F5F" w:rsidP="00477F5F">
            <w:pPr>
              <w:widowControl/>
              <w:spacing w:after="0" w:line="240" w:lineRule="auto"/>
              <w:ind w:firstLine="0"/>
              <w:jc w:val="left"/>
              <w:rPr>
                <w:rFonts w:eastAsia="Times New Roman"/>
                <w:sz w:val="20"/>
                <w:szCs w:val="32"/>
                <w:lang w:eastAsia="ru-RU" w:bidi="en-US"/>
              </w:rPr>
            </w:pPr>
            <w:r w:rsidRPr="00477F5F">
              <w:rPr>
                <w:rFonts w:eastAsia="TimesNewRomanPSMT"/>
                <w:sz w:val="20"/>
                <w:szCs w:val="32"/>
                <w:lang w:eastAsia="ru-RU" w:bidi="en-US"/>
              </w:rPr>
              <w:t>Развитие транспортной инфраструктуры по видам транспорта</w:t>
            </w:r>
          </w:p>
        </w:tc>
        <w:tc>
          <w:tcPr>
            <w:tcW w:w="1293" w:type="pct"/>
            <w:tcBorders>
              <w:top w:val="single" w:sz="4" w:space="0" w:color="auto"/>
              <w:left w:val="single" w:sz="4" w:space="0" w:color="auto"/>
              <w:bottom w:val="single" w:sz="4" w:space="0" w:color="auto"/>
              <w:right w:val="single" w:sz="4" w:space="0" w:color="auto"/>
            </w:tcBorders>
            <w:shd w:val="clear" w:color="auto" w:fill="auto"/>
            <w:hideMark/>
          </w:tcPr>
          <w:p w:rsidR="00477F5F" w:rsidRPr="00477F5F" w:rsidRDefault="00477F5F" w:rsidP="00477F5F">
            <w:pPr>
              <w:widowControl/>
              <w:spacing w:after="0" w:line="240" w:lineRule="auto"/>
              <w:ind w:firstLine="0"/>
              <w:jc w:val="left"/>
              <w:rPr>
                <w:rFonts w:eastAsia="Times New Roman"/>
                <w:sz w:val="20"/>
                <w:szCs w:val="32"/>
                <w:lang w:eastAsia="ru-RU" w:bidi="en-US"/>
              </w:rPr>
            </w:pPr>
            <w:r w:rsidRPr="00477F5F">
              <w:rPr>
                <w:rFonts w:eastAsia="TimesNewRomanPSMT"/>
                <w:sz w:val="20"/>
                <w:szCs w:val="32"/>
                <w:lang w:eastAsia="ru-RU" w:bidi="en-US"/>
              </w:rPr>
              <w:t xml:space="preserve">Развитие современной и эффективной транспортной инфраструктуры, обеспечивающей ускорение </w:t>
            </w:r>
            <w:proofErr w:type="spellStart"/>
            <w:r w:rsidRPr="00477F5F">
              <w:rPr>
                <w:rFonts w:eastAsia="TimesNewRomanPSMT"/>
                <w:sz w:val="20"/>
                <w:szCs w:val="32"/>
                <w:lang w:eastAsia="ru-RU" w:bidi="en-US"/>
              </w:rPr>
              <w:t>пасажирооборота</w:t>
            </w:r>
            <w:proofErr w:type="spellEnd"/>
            <w:r w:rsidRPr="00477F5F">
              <w:rPr>
                <w:rFonts w:eastAsia="TimesNewRomanPSMT"/>
                <w:sz w:val="20"/>
                <w:szCs w:val="32"/>
                <w:lang w:eastAsia="ru-RU" w:bidi="en-US"/>
              </w:rPr>
              <w:t>, товародвижения и снижение транспортных издержек в экономике</w:t>
            </w:r>
          </w:p>
        </w:tc>
        <w:tc>
          <w:tcPr>
            <w:tcW w:w="1774" w:type="pct"/>
            <w:tcBorders>
              <w:top w:val="single" w:sz="4" w:space="0" w:color="auto"/>
              <w:left w:val="single" w:sz="4" w:space="0" w:color="auto"/>
              <w:bottom w:val="single" w:sz="4" w:space="0" w:color="auto"/>
              <w:right w:val="single" w:sz="4" w:space="0" w:color="auto"/>
            </w:tcBorders>
            <w:shd w:val="clear" w:color="auto" w:fill="auto"/>
            <w:hideMark/>
          </w:tcPr>
          <w:p w:rsidR="00477F5F" w:rsidRPr="00477F5F" w:rsidRDefault="00477F5F" w:rsidP="00477F5F">
            <w:pPr>
              <w:widowControl/>
              <w:spacing w:after="0" w:line="240" w:lineRule="auto"/>
              <w:ind w:firstLine="0"/>
              <w:jc w:val="left"/>
              <w:rPr>
                <w:rFonts w:eastAsia="TimesNewRomanPSMT"/>
                <w:sz w:val="20"/>
                <w:szCs w:val="32"/>
                <w:highlight w:val="yellow"/>
                <w:lang w:eastAsia="ru-RU" w:bidi="en-US"/>
              </w:rPr>
            </w:pPr>
            <w:r w:rsidRPr="00477F5F">
              <w:rPr>
                <w:rFonts w:eastAsia="Times New Roman"/>
                <w:sz w:val="20"/>
                <w:szCs w:val="32"/>
                <w:lang w:bidi="en-US"/>
              </w:rPr>
              <w:t>Мероприятия не предусматриваются</w:t>
            </w:r>
          </w:p>
        </w:tc>
        <w:tc>
          <w:tcPr>
            <w:tcW w:w="1081" w:type="pct"/>
            <w:tcBorders>
              <w:top w:val="single" w:sz="4" w:space="0" w:color="auto"/>
              <w:left w:val="single" w:sz="4" w:space="0" w:color="auto"/>
              <w:bottom w:val="single" w:sz="4" w:space="0" w:color="auto"/>
              <w:right w:val="single" w:sz="4" w:space="0" w:color="auto"/>
            </w:tcBorders>
            <w:shd w:val="clear" w:color="auto" w:fill="auto"/>
            <w:hideMark/>
          </w:tcPr>
          <w:p w:rsidR="00477F5F" w:rsidRPr="00477F5F" w:rsidRDefault="00477F5F" w:rsidP="00477F5F">
            <w:pPr>
              <w:widowControl/>
              <w:spacing w:after="0" w:line="240" w:lineRule="auto"/>
              <w:ind w:firstLine="0"/>
              <w:jc w:val="left"/>
              <w:rPr>
                <w:rFonts w:eastAsia="Times New Roman"/>
                <w:sz w:val="20"/>
                <w:szCs w:val="32"/>
                <w:highlight w:val="yellow"/>
                <w:lang w:eastAsia="ru-RU" w:bidi="en-US"/>
              </w:rPr>
            </w:pPr>
            <w:r w:rsidRPr="00477F5F">
              <w:rPr>
                <w:rFonts w:eastAsia="TimesNewRomanPSMT"/>
                <w:sz w:val="20"/>
                <w:szCs w:val="32"/>
                <w:lang w:eastAsia="ru-RU" w:bidi="en-US"/>
              </w:rPr>
              <w:t>-</w:t>
            </w:r>
          </w:p>
        </w:tc>
      </w:tr>
      <w:tr w:rsidR="00477F5F" w:rsidRPr="00477F5F" w:rsidTr="00477F5F">
        <w:tc>
          <w:tcPr>
            <w:tcW w:w="851" w:type="pct"/>
            <w:tcBorders>
              <w:top w:val="single" w:sz="4" w:space="0" w:color="auto"/>
              <w:left w:val="single" w:sz="4" w:space="0" w:color="auto"/>
              <w:bottom w:val="single" w:sz="4" w:space="0" w:color="auto"/>
              <w:right w:val="single" w:sz="4" w:space="0" w:color="auto"/>
            </w:tcBorders>
            <w:shd w:val="clear" w:color="auto" w:fill="auto"/>
            <w:hideMark/>
          </w:tcPr>
          <w:p w:rsidR="00477F5F" w:rsidRPr="00477F5F" w:rsidRDefault="00477F5F" w:rsidP="00477F5F">
            <w:pPr>
              <w:widowControl/>
              <w:spacing w:after="0" w:line="240" w:lineRule="auto"/>
              <w:ind w:firstLine="0"/>
              <w:jc w:val="left"/>
              <w:rPr>
                <w:rFonts w:eastAsia="Times New Roman"/>
                <w:sz w:val="20"/>
                <w:szCs w:val="32"/>
                <w:lang w:eastAsia="ru-RU" w:bidi="en-US"/>
              </w:rPr>
            </w:pPr>
            <w:r w:rsidRPr="00477F5F">
              <w:rPr>
                <w:rFonts w:eastAsia="TimesNewRomanPSMT"/>
                <w:sz w:val="20"/>
                <w:szCs w:val="32"/>
                <w:lang w:eastAsia="ru-RU" w:bidi="en-US"/>
              </w:rPr>
              <w:t>Развитие транспорта общего пользования, создание транспортно-пересадочных узлов</w:t>
            </w:r>
          </w:p>
        </w:tc>
        <w:tc>
          <w:tcPr>
            <w:tcW w:w="1293" w:type="pct"/>
            <w:tcBorders>
              <w:top w:val="single" w:sz="4" w:space="0" w:color="auto"/>
              <w:left w:val="single" w:sz="4" w:space="0" w:color="auto"/>
              <w:bottom w:val="single" w:sz="4" w:space="0" w:color="auto"/>
              <w:right w:val="single" w:sz="4" w:space="0" w:color="auto"/>
            </w:tcBorders>
            <w:shd w:val="clear" w:color="auto" w:fill="auto"/>
            <w:hideMark/>
          </w:tcPr>
          <w:p w:rsidR="00477F5F" w:rsidRPr="00477F5F" w:rsidRDefault="00477F5F" w:rsidP="00477F5F">
            <w:pPr>
              <w:widowControl/>
              <w:spacing w:after="0" w:line="240" w:lineRule="auto"/>
              <w:ind w:firstLine="0"/>
              <w:jc w:val="left"/>
              <w:rPr>
                <w:rFonts w:eastAsia="Times New Roman"/>
                <w:sz w:val="20"/>
                <w:szCs w:val="32"/>
                <w:lang w:eastAsia="ru-RU" w:bidi="en-US"/>
              </w:rPr>
            </w:pPr>
            <w:r w:rsidRPr="00477F5F">
              <w:rPr>
                <w:rFonts w:eastAsia="TimesNewRomanPSMT"/>
                <w:sz w:val="20"/>
                <w:szCs w:val="32"/>
                <w:lang w:eastAsia="ru-RU" w:bidi="en-US"/>
              </w:rPr>
              <w:t>Обеспечение условия для управления транспортным спросом, повышение доступности услуг транспортного комплекса для населения</w:t>
            </w:r>
          </w:p>
        </w:tc>
        <w:tc>
          <w:tcPr>
            <w:tcW w:w="1774" w:type="pct"/>
            <w:tcBorders>
              <w:top w:val="single" w:sz="4" w:space="0" w:color="auto"/>
              <w:left w:val="single" w:sz="4" w:space="0" w:color="auto"/>
              <w:bottom w:val="single" w:sz="4" w:space="0" w:color="auto"/>
              <w:right w:val="single" w:sz="4" w:space="0" w:color="auto"/>
            </w:tcBorders>
            <w:shd w:val="clear" w:color="auto" w:fill="auto"/>
            <w:hideMark/>
          </w:tcPr>
          <w:p w:rsidR="00477F5F" w:rsidRPr="00477F5F" w:rsidRDefault="00477F5F" w:rsidP="00477F5F">
            <w:pPr>
              <w:widowControl/>
              <w:spacing w:after="0" w:line="240" w:lineRule="auto"/>
              <w:ind w:firstLine="0"/>
              <w:jc w:val="left"/>
              <w:rPr>
                <w:rFonts w:eastAsia="Times New Roman"/>
                <w:sz w:val="20"/>
                <w:szCs w:val="32"/>
                <w:lang w:bidi="en-US"/>
              </w:rPr>
            </w:pPr>
            <w:r w:rsidRPr="00477F5F">
              <w:rPr>
                <w:rFonts w:eastAsia="Times New Roman"/>
                <w:sz w:val="20"/>
                <w:szCs w:val="32"/>
                <w:lang w:bidi="en-US"/>
              </w:rPr>
              <w:t>Мероприятия не предусматриваются</w:t>
            </w:r>
          </w:p>
        </w:tc>
        <w:tc>
          <w:tcPr>
            <w:tcW w:w="1081" w:type="pct"/>
            <w:tcBorders>
              <w:top w:val="single" w:sz="4" w:space="0" w:color="auto"/>
              <w:left w:val="single" w:sz="4" w:space="0" w:color="auto"/>
              <w:bottom w:val="single" w:sz="4" w:space="0" w:color="auto"/>
              <w:right w:val="single" w:sz="4" w:space="0" w:color="auto"/>
            </w:tcBorders>
            <w:shd w:val="clear" w:color="auto" w:fill="auto"/>
            <w:hideMark/>
          </w:tcPr>
          <w:p w:rsidR="00477F5F" w:rsidRPr="00477F5F" w:rsidRDefault="00477F5F" w:rsidP="00477F5F">
            <w:pPr>
              <w:widowControl/>
              <w:spacing w:after="0" w:line="240" w:lineRule="auto"/>
              <w:ind w:firstLine="0"/>
              <w:jc w:val="left"/>
              <w:rPr>
                <w:rFonts w:eastAsia="Times New Roman"/>
                <w:sz w:val="20"/>
                <w:szCs w:val="32"/>
                <w:highlight w:val="yellow"/>
                <w:lang w:eastAsia="ru-RU" w:bidi="en-US"/>
              </w:rPr>
            </w:pPr>
            <w:r w:rsidRPr="00477F5F">
              <w:rPr>
                <w:rFonts w:eastAsia="TimesNewRomanPSMT"/>
                <w:sz w:val="20"/>
                <w:szCs w:val="32"/>
                <w:lang w:eastAsia="ru-RU" w:bidi="en-US"/>
              </w:rPr>
              <w:t>Увеличение пассажиропотока на 10%, обеспечение населения общественным транспортом</w:t>
            </w:r>
          </w:p>
        </w:tc>
      </w:tr>
      <w:tr w:rsidR="00477F5F" w:rsidRPr="00477F5F" w:rsidTr="00477F5F">
        <w:trPr>
          <w:trHeight w:val="2755"/>
        </w:trPr>
        <w:tc>
          <w:tcPr>
            <w:tcW w:w="851" w:type="pct"/>
            <w:tcBorders>
              <w:top w:val="single" w:sz="4" w:space="0" w:color="auto"/>
              <w:left w:val="single" w:sz="4" w:space="0" w:color="auto"/>
              <w:right w:val="single" w:sz="4" w:space="0" w:color="auto"/>
            </w:tcBorders>
            <w:shd w:val="clear" w:color="auto" w:fill="auto"/>
            <w:hideMark/>
          </w:tcPr>
          <w:p w:rsidR="00477F5F" w:rsidRPr="00477F5F" w:rsidRDefault="00477F5F" w:rsidP="00477F5F">
            <w:pPr>
              <w:widowControl/>
              <w:spacing w:after="0" w:line="240" w:lineRule="auto"/>
              <w:ind w:firstLine="0"/>
              <w:jc w:val="left"/>
              <w:rPr>
                <w:rFonts w:eastAsia="Times New Roman"/>
                <w:sz w:val="20"/>
                <w:szCs w:val="32"/>
                <w:lang w:eastAsia="ru-RU" w:bidi="en-US"/>
              </w:rPr>
            </w:pPr>
            <w:r w:rsidRPr="00477F5F">
              <w:rPr>
                <w:rFonts w:eastAsia="TimesNewRomanPSMT"/>
                <w:sz w:val="20"/>
                <w:szCs w:val="32"/>
                <w:lang w:eastAsia="ru-RU" w:bidi="en-US"/>
              </w:rPr>
              <w:t xml:space="preserve">Развитие инфраструктуры для </w:t>
            </w:r>
            <w:r w:rsidRPr="00477F5F">
              <w:rPr>
                <w:rFonts w:eastAsia="Times New Roman"/>
                <w:sz w:val="20"/>
                <w:szCs w:val="32"/>
                <w:lang w:bidi="en-US"/>
              </w:rPr>
              <w:t>легкового</w:t>
            </w:r>
            <w:r w:rsidRPr="00477F5F">
              <w:rPr>
                <w:rFonts w:eastAsia="TimesNewRomanPSMT"/>
                <w:sz w:val="20"/>
                <w:szCs w:val="32"/>
                <w:lang w:bidi="en-US"/>
              </w:rPr>
              <w:t xml:space="preserve"> </w:t>
            </w:r>
            <w:r w:rsidRPr="00477F5F">
              <w:rPr>
                <w:rFonts w:eastAsia="Times New Roman"/>
                <w:sz w:val="20"/>
                <w:szCs w:val="32"/>
                <w:lang w:bidi="en-US"/>
              </w:rPr>
              <w:t>автомобильного</w:t>
            </w:r>
            <w:r w:rsidRPr="00477F5F">
              <w:rPr>
                <w:rFonts w:eastAsia="TimesNewRomanPSMT"/>
                <w:sz w:val="20"/>
                <w:szCs w:val="32"/>
                <w:lang w:bidi="en-US"/>
              </w:rPr>
              <w:t xml:space="preserve"> </w:t>
            </w:r>
            <w:r w:rsidRPr="00477F5F">
              <w:rPr>
                <w:rFonts w:eastAsia="Times New Roman"/>
                <w:sz w:val="20"/>
                <w:szCs w:val="32"/>
                <w:lang w:bidi="en-US"/>
              </w:rPr>
              <w:t>транспорта, включая</w:t>
            </w:r>
            <w:r w:rsidRPr="00477F5F">
              <w:rPr>
                <w:rFonts w:eastAsia="TimesNewRomanPSMT"/>
                <w:sz w:val="20"/>
                <w:szCs w:val="32"/>
                <w:lang w:bidi="en-US"/>
              </w:rPr>
              <w:t xml:space="preserve"> </w:t>
            </w:r>
            <w:r w:rsidRPr="00477F5F">
              <w:rPr>
                <w:rFonts w:eastAsia="Times New Roman"/>
                <w:sz w:val="20"/>
                <w:szCs w:val="32"/>
                <w:lang w:bidi="en-US"/>
              </w:rPr>
              <w:t>развитие единого</w:t>
            </w:r>
            <w:r w:rsidRPr="00477F5F">
              <w:rPr>
                <w:rFonts w:eastAsia="TimesNewRomanPSMT"/>
                <w:sz w:val="20"/>
                <w:szCs w:val="32"/>
                <w:lang w:bidi="en-US"/>
              </w:rPr>
              <w:t xml:space="preserve"> </w:t>
            </w:r>
            <w:r w:rsidRPr="00477F5F">
              <w:rPr>
                <w:rFonts w:eastAsia="Times New Roman"/>
                <w:sz w:val="20"/>
                <w:szCs w:val="32"/>
                <w:lang w:bidi="en-US"/>
              </w:rPr>
              <w:t>парковочного</w:t>
            </w:r>
            <w:r w:rsidRPr="00477F5F">
              <w:rPr>
                <w:rFonts w:eastAsia="TimesNewRomanPSMT"/>
                <w:sz w:val="20"/>
                <w:szCs w:val="32"/>
                <w:lang w:bidi="en-US"/>
              </w:rPr>
              <w:t xml:space="preserve"> </w:t>
            </w:r>
            <w:r w:rsidRPr="00477F5F">
              <w:rPr>
                <w:rFonts w:eastAsia="Times New Roman"/>
                <w:sz w:val="20"/>
                <w:szCs w:val="32"/>
                <w:lang w:bidi="en-US"/>
              </w:rPr>
              <w:t>пространства</w:t>
            </w:r>
          </w:p>
        </w:tc>
        <w:tc>
          <w:tcPr>
            <w:tcW w:w="1293" w:type="pct"/>
            <w:tcBorders>
              <w:top w:val="single" w:sz="4" w:space="0" w:color="auto"/>
              <w:left w:val="single" w:sz="4" w:space="0" w:color="auto"/>
              <w:right w:val="single" w:sz="4" w:space="0" w:color="auto"/>
            </w:tcBorders>
            <w:shd w:val="clear" w:color="auto" w:fill="auto"/>
            <w:hideMark/>
          </w:tcPr>
          <w:p w:rsidR="00477F5F" w:rsidRPr="00477F5F" w:rsidRDefault="00477F5F" w:rsidP="00477F5F">
            <w:pPr>
              <w:widowControl/>
              <w:spacing w:after="0" w:line="240" w:lineRule="auto"/>
              <w:ind w:firstLine="0"/>
              <w:jc w:val="left"/>
              <w:rPr>
                <w:rFonts w:eastAsia="Times New Roman"/>
                <w:sz w:val="20"/>
                <w:szCs w:val="32"/>
                <w:lang w:eastAsia="ru-RU" w:bidi="en-US"/>
              </w:rPr>
            </w:pPr>
            <w:r w:rsidRPr="00477F5F">
              <w:rPr>
                <w:rFonts w:eastAsia="TimesNewRomanPSMT"/>
                <w:sz w:val="20"/>
                <w:szCs w:val="32"/>
                <w:lang w:eastAsia="ru-RU" w:bidi="en-US"/>
              </w:rPr>
              <w:t xml:space="preserve">Развитие транспортной инфраструктуры, сбалансированное </w:t>
            </w:r>
            <w:r w:rsidRPr="00477F5F">
              <w:rPr>
                <w:rFonts w:eastAsia="Times New Roman"/>
                <w:sz w:val="20"/>
                <w:szCs w:val="32"/>
                <w:lang w:bidi="en-US"/>
              </w:rPr>
              <w:t>с градостроительной деятельностью,</w:t>
            </w:r>
            <w:r w:rsidRPr="00477F5F">
              <w:rPr>
                <w:rFonts w:eastAsia="TimesNewRomanPSMT"/>
                <w:sz w:val="20"/>
                <w:szCs w:val="32"/>
                <w:lang w:bidi="en-US"/>
              </w:rPr>
              <w:t xml:space="preserve"> </w:t>
            </w:r>
            <w:r w:rsidRPr="00477F5F">
              <w:rPr>
                <w:rFonts w:eastAsia="Times New Roman"/>
                <w:sz w:val="20"/>
                <w:szCs w:val="32"/>
                <w:lang w:bidi="en-US"/>
              </w:rPr>
              <w:t>предоставление качественных услуг</w:t>
            </w:r>
            <w:r w:rsidRPr="00477F5F">
              <w:rPr>
                <w:rFonts w:eastAsia="TimesNewRomanPSMT"/>
                <w:sz w:val="20"/>
                <w:szCs w:val="32"/>
                <w:lang w:bidi="en-US"/>
              </w:rPr>
              <w:t xml:space="preserve"> </w:t>
            </w:r>
            <w:r w:rsidRPr="00477F5F">
              <w:rPr>
                <w:rFonts w:eastAsia="Times New Roman"/>
                <w:sz w:val="20"/>
                <w:szCs w:val="32"/>
                <w:lang w:bidi="en-US"/>
              </w:rPr>
              <w:t>населению, повышение</w:t>
            </w:r>
            <w:r w:rsidRPr="00477F5F">
              <w:rPr>
                <w:rFonts w:eastAsia="TimesNewRomanPSMT"/>
                <w:sz w:val="20"/>
                <w:szCs w:val="32"/>
                <w:lang w:bidi="en-US"/>
              </w:rPr>
              <w:t xml:space="preserve"> </w:t>
            </w:r>
            <w:r w:rsidRPr="00477F5F">
              <w:rPr>
                <w:rFonts w:eastAsia="Times New Roman"/>
                <w:sz w:val="20"/>
                <w:szCs w:val="32"/>
                <w:lang w:bidi="en-US"/>
              </w:rPr>
              <w:t>обеспеченности населения</w:t>
            </w:r>
            <w:r w:rsidRPr="00477F5F">
              <w:rPr>
                <w:rFonts w:eastAsia="TimesNewRomanPSMT"/>
                <w:sz w:val="20"/>
                <w:szCs w:val="32"/>
                <w:lang w:bidi="en-US"/>
              </w:rPr>
              <w:t xml:space="preserve"> </w:t>
            </w:r>
            <w:r w:rsidRPr="00477F5F">
              <w:rPr>
                <w:rFonts w:eastAsia="Times New Roman"/>
                <w:sz w:val="20"/>
                <w:szCs w:val="32"/>
                <w:lang w:bidi="en-US"/>
              </w:rPr>
              <w:t>объектами транспортной</w:t>
            </w:r>
            <w:r w:rsidRPr="00477F5F">
              <w:rPr>
                <w:rFonts w:eastAsia="TimesNewRomanPSMT"/>
                <w:sz w:val="20"/>
                <w:szCs w:val="32"/>
                <w:lang w:bidi="en-US"/>
              </w:rPr>
              <w:t xml:space="preserve"> </w:t>
            </w:r>
            <w:r w:rsidRPr="00477F5F">
              <w:rPr>
                <w:rFonts w:eastAsia="Times New Roman"/>
                <w:sz w:val="20"/>
                <w:szCs w:val="32"/>
                <w:lang w:bidi="en-US"/>
              </w:rPr>
              <w:t>инфраструктуры, увеличение</w:t>
            </w:r>
            <w:r w:rsidRPr="00477F5F">
              <w:rPr>
                <w:rFonts w:eastAsia="TimesNewRomanPSMT"/>
                <w:sz w:val="20"/>
                <w:szCs w:val="32"/>
                <w:lang w:bidi="en-US"/>
              </w:rPr>
              <w:t xml:space="preserve"> </w:t>
            </w:r>
            <w:r w:rsidRPr="00477F5F">
              <w:rPr>
                <w:rFonts w:eastAsia="Times New Roman"/>
                <w:sz w:val="20"/>
                <w:szCs w:val="32"/>
                <w:lang w:bidi="en-US"/>
              </w:rPr>
              <w:t>количества стоянок для</w:t>
            </w:r>
            <w:r w:rsidRPr="00477F5F">
              <w:rPr>
                <w:rFonts w:eastAsia="TimesNewRomanPSMT"/>
                <w:sz w:val="20"/>
                <w:szCs w:val="32"/>
                <w:lang w:bidi="en-US"/>
              </w:rPr>
              <w:t xml:space="preserve"> </w:t>
            </w:r>
            <w:r w:rsidRPr="00477F5F">
              <w:rPr>
                <w:rFonts w:eastAsia="Times New Roman"/>
                <w:sz w:val="20"/>
                <w:szCs w:val="32"/>
                <w:lang w:bidi="en-US"/>
              </w:rPr>
              <w:t>автотранспорта, создание условий</w:t>
            </w:r>
            <w:r w:rsidRPr="00477F5F">
              <w:rPr>
                <w:rFonts w:eastAsia="TimesNewRomanPSMT"/>
                <w:sz w:val="20"/>
                <w:szCs w:val="32"/>
                <w:lang w:bidi="en-US"/>
              </w:rPr>
              <w:t xml:space="preserve"> </w:t>
            </w:r>
            <w:r w:rsidRPr="00477F5F">
              <w:rPr>
                <w:rFonts w:eastAsia="Times New Roman"/>
                <w:sz w:val="20"/>
                <w:szCs w:val="32"/>
                <w:lang w:bidi="en-US"/>
              </w:rPr>
              <w:t>для парковок автомобилей в</w:t>
            </w:r>
            <w:r w:rsidRPr="00477F5F">
              <w:rPr>
                <w:rFonts w:eastAsia="TimesNewRomanPSMT"/>
                <w:sz w:val="20"/>
                <w:szCs w:val="32"/>
                <w:lang w:bidi="en-US"/>
              </w:rPr>
              <w:t xml:space="preserve"> </w:t>
            </w:r>
            <w:r w:rsidRPr="00477F5F">
              <w:rPr>
                <w:rFonts w:eastAsia="Times New Roman"/>
                <w:sz w:val="20"/>
                <w:szCs w:val="32"/>
                <w:lang w:bidi="en-US"/>
              </w:rPr>
              <w:t>установленных местах,</w:t>
            </w:r>
            <w:r w:rsidRPr="00477F5F">
              <w:rPr>
                <w:rFonts w:eastAsia="TimesNewRomanPSMT"/>
                <w:sz w:val="20"/>
                <w:szCs w:val="32"/>
                <w:lang w:bidi="en-US"/>
              </w:rPr>
              <w:t xml:space="preserve"> </w:t>
            </w:r>
            <w:r w:rsidRPr="00477F5F">
              <w:rPr>
                <w:rFonts w:eastAsia="Times New Roman"/>
                <w:sz w:val="20"/>
                <w:szCs w:val="32"/>
                <w:lang w:bidi="en-US"/>
              </w:rPr>
              <w:t>освобождение придомовых</w:t>
            </w:r>
            <w:r w:rsidRPr="00477F5F">
              <w:rPr>
                <w:rFonts w:eastAsia="TimesNewRomanPSMT"/>
                <w:sz w:val="20"/>
                <w:szCs w:val="32"/>
                <w:lang w:bidi="en-US"/>
              </w:rPr>
              <w:t xml:space="preserve"> </w:t>
            </w:r>
            <w:r w:rsidRPr="00477F5F">
              <w:rPr>
                <w:rFonts w:eastAsia="Times New Roman"/>
                <w:sz w:val="20"/>
                <w:szCs w:val="32"/>
                <w:lang w:bidi="en-US"/>
              </w:rPr>
              <w:t>территорий, пешеходных зон от</w:t>
            </w:r>
            <w:r w:rsidRPr="00477F5F">
              <w:rPr>
                <w:rFonts w:eastAsia="TimesNewRomanPSMT"/>
                <w:sz w:val="20"/>
                <w:szCs w:val="32"/>
                <w:lang w:bidi="en-US"/>
              </w:rPr>
              <w:t xml:space="preserve"> </w:t>
            </w:r>
            <w:r w:rsidRPr="00477F5F">
              <w:rPr>
                <w:rFonts w:eastAsia="Times New Roman"/>
                <w:sz w:val="20"/>
                <w:szCs w:val="32"/>
                <w:lang w:bidi="en-US"/>
              </w:rPr>
              <w:t>автомобилей</w:t>
            </w:r>
          </w:p>
        </w:tc>
        <w:tc>
          <w:tcPr>
            <w:tcW w:w="1774" w:type="pct"/>
            <w:tcBorders>
              <w:top w:val="single" w:sz="4" w:space="0" w:color="auto"/>
              <w:left w:val="single" w:sz="4" w:space="0" w:color="auto"/>
              <w:right w:val="single" w:sz="4" w:space="0" w:color="auto"/>
            </w:tcBorders>
            <w:shd w:val="clear" w:color="auto" w:fill="auto"/>
            <w:hideMark/>
          </w:tcPr>
          <w:p w:rsidR="00477F5F" w:rsidRPr="00477F5F" w:rsidRDefault="005D69D2" w:rsidP="00477F5F">
            <w:pPr>
              <w:widowControl/>
              <w:spacing w:after="0" w:line="240" w:lineRule="auto"/>
              <w:ind w:firstLine="0"/>
              <w:jc w:val="left"/>
              <w:rPr>
                <w:rFonts w:eastAsia="Times New Roman"/>
                <w:sz w:val="20"/>
                <w:szCs w:val="32"/>
                <w:highlight w:val="yellow"/>
                <w:lang w:eastAsia="ru-RU" w:bidi="en-US"/>
              </w:rPr>
            </w:pPr>
            <w:r w:rsidRPr="005D69D2">
              <w:rPr>
                <w:rFonts w:eastAsia="Times New Roman"/>
                <w:sz w:val="20"/>
                <w:szCs w:val="32"/>
                <w:lang w:eastAsia="ru-RU" w:bidi="en-US"/>
              </w:rPr>
              <w:t>Мероприятия не предусматриваются</w:t>
            </w:r>
          </w:p>
        </w:tc>
        <w:tc>
          <w:tcPr>
            <w:tcW w:w="1081" w:type="pct"/>
            <w:tcBorders>
              <w:top w:val="single" w:sz="4" w:space="0" w:color="auto"/>
              <w:left w:val="single" w:sz="4" w:space="0" w:color="auto"/>
              <w:right w:val="single" w:sz="4" w:space="0" w:color="auto"/>
            </w:tcBorders>
            <w:shd w:val="clear" w:color="auto" w:fill="auto"/>
            <w:hideMark/>
          </w:tcPr>
          <w:p w:rsidR="00477F5F" w:rsidRPr="00477F5F" w:rsidRDefault="00477F5F" w:rsidP="00477F5F">
            <w:pPr>
              <w:widowControl/>
              <w:spacing w:after="0" w:line="240" w:lineRule="auto"/>
              <w:ind w:firstLine="0"/>
              <w:jc w:val="left"/>
              <w:rPr>
                <w:rFonts w:eastAsia="Times New Roman"/>
                <w:sz w:val="20"/>
                <w:szCs w:val="32"/>
                <w:highlight w:val="yellow"/>
                <w:lang w:eastAsia="ru-RU" w:bidi="en-US"/>
              </w:rPr>
            </w:pPr>
            <w:r w:rsidRPr="00477F5F">
              <w:rPr>
                <w:rFonts w:eastAsia="TimesNewRomanPSMT"/>
                <w:sz w:val="20"/>
                <w:szCs w:val="32"/>
                <w:lang w:eastAsia="ru-RU" w:bidi="en-US"/>
              </w:rPr>
              <w:t>-</w:t>
            </w:r>
            <w:r>
              <w:t xml:space="preserve"> </w:t>
            </w:r>
            <w:r w:rsidRPr="00477F5F">
              <w:rPr>
                <w:rFonts w:eastAsia="TimesNewRomanPSMT"/>
                <w:sz w:val="20"/>
                <w:szCs w:val="32"/>
                <w:lang w:eastAsia="ru-RU" w:bidi="en-US"/>
              </w:rPr>
              <w:t>Увеличение доступности объектов транспортной инфраструктуры и качества обслуживания</w:t>
            </w:r>
          </w:p>
        </w:tc>
      </w:tr>
      <w:tr w:rsidR="00477F5F" w:rsidRPr="00477F5F" w:rsidTr="00477F5F">
        <w:tc>
          <w:tcPr>
            <w:tcW w:w="851" w:type="pct"/>
            <w:tcBorders>
              <w:top w:val="single" w:sz="4" w:space="0" w:color="auto"/>
              <w:left w:val="single" w:sz="4" w:space="0" w:color="auto"/>
              <w:bottom w:val="single" w:sz="4" w:space="0" w:color="auto"/>
              <w:right w:val="single" w:sz="4" w:space="0" w:color="auto"/>
            </w:tcBorders>
            <w:shd w:val="clear" w:color="auto" w:fill="auto"/>
            <w:hideMark/>
          </w:tcPr>
          <w:p w:rsidR="00477F5F" w:rsidRPr="00477F5F" w:rsidRDefault="00477F5F" w:rsidP="00477F5F">
            <w:pPr>
              <w:widowControl/>
              <w:spacing w:after="0" w:line="240" w:lineRule="auto"/>
              <w:ind w:firstLine="0"/>
              <w:jc w:val="left"/>
              <w:rPr>
                <w:rFonts w:eastAsia="Times New Roman"/>
                <w:sz w:val="20"/>
                <w:szCs w:val="32"/>
                <w:lang w:bidi="en-US"/>
              </w:rPr>
            </w:pPr>
            <w:r w:rsidRPr="00477F5F">
              <w:rPr>
                <w:rFonts w:eastAsia="Times New Roman"/>
                <w:sz w:val="20"/>
                <w:szCs w:val="32"/>
                <w:lang w:bidi="en-US"/>
              </w:rPr>
              <w:t>Развитие</w:t>
            </w:r>
            <w:r w:rsidRPr="00477F5F">
              <w:rPr>
                <w:rFonts w:eastAsia="TimesNewRomanPSMT"/>
                <w:sz w:val="20"/>
                <w:szCs w:val="32"/>
                <w:lang w:bidi="en-US"/>
              </w:rPr>
              <w:t xml:space="preserve"> </w:t>
            </w:r>
            <w:r w:rsidRPr="00477F5F">
              <w:rPr>
                <w:rFonts w:eastAsia="Times New Roman"/>
                <w:sz w:val="20"/>
                <w:szCs w:val="32"/>
                <w:lang w:bidi="en-US"/>
              </w:rPr>
              <w:t>инфраструктуры</w:t>
            </w:r>
            <w:r w:rsidRPr="00477F5F">
              <w:rPr>
                <w:rFonts w:eastAsia="TimesNewRomanPSMT"/>
                <w:sz w:val="20"/>
                <w:szCs w:val="32"/>
                <w:lang w:bidi="en-US"/>
              </w:rPr>
              <w:t xml:space="preserve"> </w:t>
            </w:r>
            <w:r w:rsidRPr="00477F5F">
              <w:rPr>
                <w:rFonts w:eastAsia="Times New Roman"/>
                <w:sz w:val="20"/>
                <w:szCs w:val="32"/>
                <w:lang w:bidi="en-US"/>
              </w:rPr>
              <w:t>пешеходного и</w:t>
            </w:r>
            <w:r w:rsidRPr="00477F5F">
              <w:rPr>
                <w:rFonts w:eastAsia="TimesNewRomanPSMT"/>
                <w:sz w:val="20"/>
                <w:szCs w:val="32"/>
                <w:lang w:bidi="en-US"/>
              </w:rPr>
              <w:t xml:space="preserve"> </w:t>
            </w:r>
            <w:r w:rsidRPr="00477F5F">
              <w:rPr>
                <w:rFonts w:eastAsia="Times New Roman"/>
                <w:sz w:val="20"/>
                <w:szCs w:val="32"/>
                <w:lang w:bidi="en-US"/>
              </w:rPr>
              <w:t>велосипедного</w:t>
            </w:r>
            <w:r w:rsidRPr="00477F5F">
              <w:rPr>
                <w:rFonts w:eastAsia="TimesNewRomanPSMT"/>
                <w:sz w:val="20"/>
                <w:szCs w:val="32"/>
                <w:lang w:bidi="en-US"/>
              </w:rPr>
              <w:t xml:space="preserve"> </w:t>
            </w:r>
            <w:r w:rsidRPr="00477F5F">
              <w:rPr>
                <w:rFonts w:eastAsia="Times New Roman"/>
                <w:sz w:val="20"/>
                <w:szCs w:val="32"/>
                <w:lang w:bidi="en-US"/>
              </w:rPr>
              <w:t>передвижения</w:t>
            </w:r>
          </w:p>
        </w:tc>
        <w:tc>
          <w:tcPr>
            <w:tcW w:w="1293" w:type="pct"/>
            <w:tcBorders>
              <w:top w:val="single" w:sz="4" w:space="0" w:color="auto"/>
              <w:left w:val="single" w:sz="4" w:space="0" w:color="auto"/>
              <w:bottom w:val="single" w:sz="4" w:space="0" w:color="auto"/>
              <w:right w:val="single" w:sz="4" w:space="0" w:color="auto"/>
            </w:tcBorders>
            <w:shd w:val="clear" w:color="auto" w:fill="auto"/>
            <w:hideMark/>
          </w:tcPr>
          <w:p w:rsidR="00477F5F" w:rsidRPr="00477F5F" w:rsidRDefault="00477F5F" w:rsidP="00477F5F">
            <w:pPr>
              <w:widowControl/>
              <w:spacing w:after="0" w:line="240" w:lineRule="auto"/>
              <w:ind w:firstLine="0"/>
              <w:jc w:val="left"/>
              <w:rPr>
                <w:rFonts w:eastAsia="Times New Roman"/>
                <w:sz w:val="20"/>
                <w:szCs w:val="32"/>
                <w:lang w:bidi="en-US"/>
              </w:rPr>
            </w:pPr>
            <w:r w:rsidRPr="00477F5F">
              <w:rPr>
                <w:rFonts w:eastAsia="Times New Roman"/>
                <w:sz w:val="20"/>
                <w:szCs w:val="32"/>
                <w:lang w:bidi="en-US"/>
              </w:rPr>
              <w:t>Обеспечение условия для</w:t>
            </w:r>
            <w:r w:rsidRPr="00477F5F">
              <w:rPr>
                <w:rFonts w:eastAsia="TimesNewRomanPSMT"/>
                <w:sz w:val="20"/>
                <w:szCs w:val="32"/>
                <w:lang w:bidi="en-US"/>
              </w:rPr>
              <w:t xml:space="preserve"> </w:t>
            </w:r>
            <w:r w:rsidRPr="00477F5F">
              <w:rPr>
                <w:rFonts w:eastAsia="Times New Roman"/>
                <w:sz w:val="20"/>
                <w:szCs w:val="32"/>
                <w:lang w:bidi="en-US"/>
              </w:rPr>
              <w:t>пешеходного и велосипедного</w:t>
            </w:r>
            <w:r w:rsidRPr="00477F5F">
              <w:rPr>
                <w:rFonts w:eastAsia="TimesNewRomanPSMT"/>
                <w:sz w:val="20"/>
                <w:szCs w:val="32"/>
                <w:lang w:bidi="en-US"/>
              </w:rPr>
              <w:t xml:space="preserve"> </w:t>
            </w:r>
            <w:r w:rsidRPr="00477F5F">
              <w:rPr>
                <w:rFonts w:eastAsia="Times New Roman"/>
                <w:sz w:val="20"/>
                <w:szCs w:val="32"/>
                <w:lang w:bidi="en-US"/>
              </w:rPr>
              <w:t>передвижения населения,</w:t>
            </w:r>
            <w:r w:rsidRPr="00477F5F">
              <w:rPr>
                <w:rFonts w:eastAsia="TimesNewRomanPSMT"/>
                <w:sz w:val="20"/>
                <w:szCs w:val="32"/>
                <w:lang w:bidi="en-US"/>
              </w:rPr>
              <w:t xml:space="preserve"> </w:t>
            </w:r>
            <w:r w:rsidRPr="00477F5F">
              <w:rPr>
                <w:rFonts w:eastAsia="Times New Roman"/>
                <w:sz w:val="20"/>
                <w:szCs w:val="32"/>
                <w:lang w:bidi="en-US"/>
              </w:rPr>
              <w:t>повышение безопасности дорожного</w:t>
            </w:r>
            <w:r w:rsidRPr="00477F5F">
              <w:rPr>
                <w:rFonts w:eastAsia="TimesNewRomanPSMT"/>
                <w:sz w:val="20"/>
                <w:szCs w:val="32"/>
                <w:lang w:bidi="en-US"/>
              </w:rPr>
              <w:t xml:space="preserve"> </w:t>
            </w:r>
            <w:r w:rsidRPr="00477F5F">
              <w:rPr>
                <w:rFonts w:eastAsia="Times New Roman"/>
                <w:sz w:val="20"/>
                <w:szCs w:val="32"/>
                <w:lang w:bidi="en-US"/>
              </w:rPr>
              <w:t>движения</w:t>
            </w:r>
          </w:p>
        </w:tc>
        <w:tc>
          <w:tcPr>
            <w:tcW w:w="1774" w:type="pct"/>
            <w:tcBorders>
              <w:top w:val="single" w:sz="4" w:space="0" w:color="auto"/>
              <w:left w:val="single" w:sz="4" w:space="0" w:color="auto"/>
              <w:bottom w:val="single" w:sz="4" w:space="0" w:color="auto"/>
              <w:right w:val="single" w:sz="4" w:space="0" w:color="auto"/>
            </w:tcBorders>
            <w:shd w:val="clear" w:color="auto" w:fill="auto"/>
            <w:hideMark/>
          </w:tcPr>
          <w:p w:rsidR="00477F5F" w:rsidRPr="00477F5F" w:rsidRDefault="00477F5F" w:rsidP="00477F5F">
            <w:pPr>
              <w:widowControl/>
              <w:spacing w:after="0" w:line="240" w:lineRule="auto"/>
              <w:ind w:firstLine="0"/>
              <w:jc w:val="left"/>
              <w:rPr>
                <w:rFonts w:eastAsia="Times New Roman"/>
                <w:sz w:val="20"/>
                <w:szCs w:val="32"/>
                <w:highlight w:val="yellow"/>
                <w:lang w:bidi="en-US"/>
              </w:rPr>
            </w:pPr>
            <w:r w:rsidRPr="00477F5F">
              <w:rPr>
                <w:rFonts w:eastAsia="Times New Roman"/>
                <w:sz w:val="20"/>
                <w:szCs w:val="32"/>
                <w:lang w:bidi="en-US"/>
              </w:rPr>
              <w:t>Мероприятия не предусматриваются</w:t>
            </w:r>
          </w:p>
        </w:tc>
        <w:tc>
          <w:tcPr>
            <w:tcW w:w="1081" w:type="pct"/>
            <w:tcBorders>
              <w:top w:val="single" w:sz="4" w:space="0" w:color="auto"/>
              <w:left w:val="single" w:sz="4" w:space="0" w:color="auto"/>
              <w:bottom w:val="single" w:sz="4" w:space="0" w:color="auto"/>
              <w:right w:val="single" w:sz="4" w:space="0" w:color="auto"/>
            </w:tcBorders>
            <w:shd w:val="clear" w:color="auto" w:fill="auto"/>
            <w:hideMark/>
          </w:tcPr>
          <w:p w:rsidR="00477F5F" w:rsidRPr="00477F5F" w:rsidRDefault="00477F5F" w:rsidP="00477F5F">
            <w:pPr>
              <w:widowControl/>
              <w:spacing w:after="0" w:line="240" w:lineRule="auto"/>
              <w:ind w:firstLine="0"/>
              <w:jc w:val="left"/>
              <w:rPr>
                <w:rFonts w:eastAsia="Times New Roman"/>
                <w:sz w:val="20"/>
                <w:szCs w:val="32"/>
                <w:highlight w:val="yellow"/>
                <w:lang w:bidi="en-US"/>
              </w:rPr>
            </w:pPr>
            <w:r w:rsidRPr="00477F5F">
              <w:rPr>
                <w:rFonts w:eastAsia="Times New Roman"/>
                <w:sz w:val="20"/>
                <w:szCs w:val="32"/>
                <w:lang w:bidi="en-US"/>
              </w:rPr>
              <w:t>Снижение времени в пути</w:t>
            </w:r>
            <w:r w:rsidRPr="00477F5F">
              <w:rPr>
                <w:rFonts w:eastAsia="TimesNewRomanPSMT"/>
                <w:sz w:val="20"/>
                <w:szCs w:val="32"/>
                <w:lang w:bidi="en-US"/>
              </w:rPr>
              <w:t xml:space="preserve"> </w:t>
            </w:r>
            <w:r w:rsidRPr="00477F5F">
              <w:rPr>
                <w:rFonts w:eastAsia="Times New Roman"/>
                <w:sz w:val="20"/>
                <w:szCs w:val="32"/>
                <w:lang w:bidi="en-US"/>
              </w:rPr>
              <w:t>пешеходам на 15%, снижение</w:t>
            </w:r>
            <w:r w:rsidRPr="00477F5F">
              <w:rPr>
                <w:rFonts w:eastAsia="TimesNewRomanPSMT"/>
                <w:sz w:val="20"/>
                <w:szCs w:val="32"/>
                <w:lang w:bidi="en-US"/>
              </w:rPr>
              <w:t xml:space="preserve"> </w:t>
            </w:r>
            <w:r w:rsidRPr="00477F5F">
              <w:rPr>
                <w:rFonts w:eastAsia="Times New Roman"/>
                <w:sz w:val="20"/>
                <w:szCs w:val="32"/>
                <w:lang w:bidi="en-US"/>
              </w:rPr>
              <w:t>вероятности ДТП с участием</w:t>
            </w:r>
            <w:r w:rsidRPr="00477F5F">
              <w:rPr>
                <w:rFonts w:eastAsia="TimesNewRomanPSMT"/>
                <w:sz w:val="20"/>
                <w:szCs w:val="32"/>
                <w:lang w:bidi="en-US"/>
              </w:rPr>
              <w:t xml:space="preserve"> </w:t>
            </w:r>
            <w:r w:rsidRPr="00477F5F">
              <w:rPr>
                <w:rFonts w:eastAsia="Times New Roman"/>
                <w:sz w:val="20"/>
                <w:szCs w:val="32"/>
                <w:lang w:bidi="en-US"/>
              </w:rPr>
              <w:t>пешеходов на 50%, организация</w:t>
            </w:r>
            <w:r w:rsidRPr="00477F5F">
              <w:rPr>
                <w:rFonts w:eastAsia="TimesNewRomanPSMT"/>
                <w:sz w:val="20"/>
                <w:szCs w:val="32"/>
                <w:lang w:bidi="en-US"/>
              </w:rPr>
              <w:t xml:space="preserve"> </w:t>
            </w:r>
            <w:r w:rsidRPr="00477F5F">
              <w:rPr>
                <w:rFonts w:eastAsia="Times New Roman"/>
                <w:sz w:val="20"/>
                <w:szCs w:val="32"/>
                <w:lang w:bidi="en-US"/>
              </w:rPr>
              <w:t>велосипедных маршрутов</w:t>
            </w:r>
          </w:p>
        </w:tc>
      </w:tr>
      <w:tr w:rsidR="00477F5F" w:rsidRPr="00477F5F" w:rsidTr="00477F5F">
        <w:tc>
          <w:tcPr>
            <w:tcW w:w="851" w:type="pct"/>
            <w:tcBorders>
              <w:top w:val="single" w:sz="4" w:space="0" w:color="auto"/>
              <w:left w:val="single" w:sz="4" w:space="0" w:color="auto"/>
              <w:bottom w:val="single" w:sz="4" w:space="0" w:color="auto"/>
              <w:right w:val="single" w:sz="4" w:space="0" w:color="auto"/>
            </w:tcBorders>
            <w:shd w:val="clear" w:color="auto" w:fill="auto"/>
            <w:hideMark/>
          </w:tcPr>
          <w:p w:rsidR="00477F5F" w:rsidRPr="00477F5F" w:rsidRDefault="00477F5F" w:rsidP="00477F5F">
            <w:pPr>
              <w:widowControl/>
              <w:spacing w:after="0" w:line="240" w:lineRule="auto"/>
              <w:ind w:firstLine="0"/>
              <w:jc w:val="left"/>
              <w:rPr>
                <w:rFonts w:eastAsia="Times New Roman"/>
                <w:sz w:val="20"/>
                <w:szCs w:val="32"/>
                <w:lang w:bidi="en-US"/>
              </w:rPr>
            </w:pPr>
            <w:r w:rsidRPr="00477F5F">
              <w:rPr>
                <w:rFonts w:eastAsia="Times New Roman"/>
                <w:sz w:val="20"/>
                <w:szCs w:val="32"/>
                <w:lang w:bidi="en-US"/>
              </w:rPr>
              <w:t>Организация дорожного</w:t>
            </w:r>
            <w:r w:rsidRPr="00477F5F">
              <w:rPr>
                <w:rFonts w:eastAsia="TimesNewRomanPSMT"/>
                <w:sz w:val="20"/>
                <w:szCs w:val="32"/>
                <w:lang w:bidi="en-US"/>
              </w:rPr>
              <w:t xml:space="preserve"> </w:t>
            </w:r>
            <w:r w:rsidRPr="00477F5F">
              <w:rPr>
                <w:rFonts w:eastAsia="Times New Roman"/>
                <w:sz w:val="20"/>
                <w:szCs w:val="32"/>
                <w:lang w:bidi="en-US"/>
              </w:rPr>
              <w:t>движения, повышение</w:t>
            </w:r>
            <w:r w:rsidRPr="00477F5F">
              <w:rPr>
                <w:rFonts w:eastAsia="TimesNewRomanPSMT"/>
                <w:sz w:val="20"/>
                <w:szCs w:val="32"/>
                <w:lang w:bidi="en-US"/>
              </w:rPr>
              <w:t xml:space="preserve"> </w:t>
            </w:r>
            <w:r w:rsidRPr="00477F5F">
              <w:rPr>
                <w:rFonts w:eastAsia="Times New Roman"/>
                <w:sz w:val="20"/>
                <w:szCs w:val="32"/>
                <w:lang w:bidi="en-US"/>
              </w:rPr>
              <w:t>безопасности дорожного</w:t>
            </w:r>
            <w:r w:rsidRPr="00477F5F">
              <w:rPr>
                <w:rFonts w:eastAsia="TimesNewRomanPSMT"/>
                <w:sz w:val="20"/>
                <w:szCs w:val="32"/>
                <w:lang w:bidi="en-US"/>
              </w:rPr>
              <w:t xml:space="preserve"> </w:t>
            </w:r>
            <w:r w:rsidRPr="00477F5F">
              <w:rPr>
                <w:rFonts w:eastAsia="Times New Roman"/>
                <w:sz w:val="20"/>
                <w:szCs w:val="32"/>
                <w:lang w:bidi="en-US"/>
              </w:rPr>
              <w:t>движения, снижение</w:t>
            </w:r>
            <w:r w:rsidRPr="00477F5F">
              <w:rPr>
                <w:rFonts w:eastAsia="TimesNewRomanPSMT"/>
                <w:sz w:val="20"/>
                <w:szCs w:val="32"/>
                <w:lang w:bidi="en-US"/>
              </w:rPr>
              <w:t xml:space="preserve"> </w:t>
            </w:r>
            <w:r w:rsidRPr="00477F5F">
              <w:rPr>
                <w:rFonts w:eastAsia="Times New Roman"/>
                <w:sz w:val="20"/>
                <w:szCs w:val="32"/>
                <w:lang w:bidi="en-US"/>
              </w:rPr>
              <w:t>перегруженности дорог</w:t>
            </w:r>
            <w:r w:rsidRPr="00477F5F">
              <w:rPr>
                <w:rFonts w:eastAsia="TimesNewRomanPSMT"/>
                <w:sz w:val="20"/>
                <w:szCs w:val="32"/>
                <w:lang w:bidi="en-US"/>
              </w:rPr>
              <w:t xml:space="preserve"> </w:t>
            </w:r>
            <w:r w:rsidRPr="00477F5F">
              <w:rPr>
                <w:rFonts w:eastAsia="Times New Roman"/>
                <w:sz w:val="20"/>
                <w:szCs w:val="32"/>
                <w:lang w:bidi="en-US"/>
              </w:rPr>
              <w:t>и/или их участков</w:t>
            </w:r>
          </w:p>
        </w:tc>
        <w:tc>
          <w:tcPr>
            <w:tcW w:w="1293" w:type="pct"/>
            <w:tcBorders>
              <w:top w:val="single" w:sz="4" w:space="0" w:color="auto"/>
              <w:left w:val="single" w:sz="4" w:space="0" w:color="auto"/>
              <w:bottom w:val="single" w:sz="4" w:space="0" w:color="auto"/>
              <w:right w:val="single" w:sz="4" w:space="0" w:color="auto"/>
            </w:tcBorders>
            <w:shd w:val="clear" w:color="auto" w:fill="auto"/>
            <w:hideMark/>
          </w:tcPr>
          <w:p w:rsidR="00477F5F" w:rsidRPr="00477F5F" w:rsidRDefault="00477F5F" w:rsidP="00477F5F">
            <w:pPr>
              <w:widowControl/>
              <w:spacing w:after="0" w:line="240" w:lineRule="auto"/>
              <w:ind w:firstLine="0"/>
              <w:jc w:val="left"/>
              <w:rPr>
                <w:rFonts w:eastAsia="Times New Roman"/>
                <w:sz w:val="20"/>
                <w:szCs w:val="32"/>
                <w:lang w:bidi="en-US"/>
              </w:rPr>
            </w:pPr>
            <w:r w:rsidRPr="00477F5F">
              <w:rPr>
                <w:rFonts w:eastAsia="Times New Roman"/>
                <w:sz w:val="20"/>
                <w:szCs w:val="32"/>
                <w:lang w:bidi="en-US"/>
              </w:rPr>
              <w:t>Безопасность, качество и</w:t>
            </w:r>
            <w:r w:rsidRPr="00477F5F">
              <w:rPr>
                <w:rFonts w:eastAsia="TimesNewRomanPSMT"/>
                <w:sz w:val="20"/>
                <w:szCs w:val="32"/>
                <w:lang w:bidi="en-US"/>
              </w:rPr>
              <w:t xml:space="preserve"> </w:t>
            </w:r>
            <w:r w:rsidRPr="00477F5F">
              <w:rPr>
                <w:rFonts w:eastAsia="Times New Roman"/>
                <w:sz w:val="20"/>
                <w:szCs w:val="32"/>
                <w:lang w:bidi="en-US"/>
              </w:rPr>
              <w:t>эффективность транспортного</w:t>
            </w:r>
            <w:r w:rsidRPr="00477F5F">
              <w:rPr>
                <w:rFonts w:eastAsia="TimesNewRomanPSMT"/>
                <w:sz w:val="20"/>
                <w:szCs w:val="32"/>
                <w:lang w:bidi="en-US"/>
              </w:rPr>
              <w:t xml:space="preserve"> </w:t>
            </w:r>
            <w:r w:rsidRPr="00477F5F">
              <w:rPr>
                <w:rFonts w:eastAsia="Times New Roman"/>
                <w:sz w:val="20"/>
                <w:szCs w:val="32"/>
                <w:lang w:bidi="en-US"/>
              </w:rPr>
              <w:t>обслуживания населения, а также</w:t>
            </w:r>
            <w:r w:rsidRPr="00477F5F">
              <w:rPr>
                <w:rFonts w:eastAsia="TimesNewRomanPSMT"/>
                <w:sz w:val="20"/>
                <w:szCs w:val="32"/>
                <w:lang w:bidi="en-US"/>
              </w:rPr>
              <w:t xml:space="preserve"> </w:t>
            </w:r>
            <w:r w:rsidRPr="00477F5F">
              <w:rPr>
                <w:rFonts w:eastAsia="Times New Roman"/>
                <w:sz w:val="20"/>
                <w:szCs w:val="32"/>
                <w:lang w:bidi="en-US"/>
              </w:rPr>
              <w:t>субъектов экономической</w:t>
            </w:r>
            <w:r w:rsidRPr="00477F5F">
              <w:rPr>
                <w:rFonts w:eastAsia="TimesNewRomanPSMT"/>
                <w:sz w:val="20"/>
                <w:szCs w:val="32"/>
                <w:lang w:bidi="en-US"/>
              </w:rPr>
              <w:t xml:space="preserve"> </w:t>
            </w:r>
            <w:r w:rsidRPr="00477F5F">
              <w:rPr>
                <w:rFonts w:eastAsia="Times New Roman"/>
                <w:sz w:val="20"/>
                <w:szCs w:val="32"/>
                <w:lang w:bidi="en-US"/>
              </w:rPr>
              <w:t>деятельности, создание</w:t>
            </w:r>
            <w:r w:rsidRPr="00477F5F">
              <w:rPr>
                <w:rFonts w:eastAsia="TimesNewRomanPSMT"/>
                <w:sz w:val="20"/>
                <w:szCs w:val="32"/>
                <w:lang w:bidi="en-US"/>
              </w:rPr>
              <w:t xml:space="preserve"> </w:t>
            </w:r>
            <w:r w:rsidRPr="00477F5F">
              <w:rPr>
                <w:rFonts w:eastAsia="Times New Roman"/>
                <w:sz w:val="20"/>
                <w:szCs w:val="32"/>
                <w:lang w:bidi="en-US"/>
              </w:rPr>
              <w:t>приоритетных условий для</w:t>
            </w:r>
            <w:r w:rsidRPr="00477F5F">
              <w:rPr>
                <w:rFonts w:eastAsia="TimesNewRomanPSMT"/>
                <w:sz w:val="20"/>
                <w:szCs w:val="32"/>
                <w:lang w:bidi="en-US"/>
              </w:rPr>
              <w:t xml:space="preserve"> </w:t>
            </w:r>
            <w:r w:rsidRPr="00477F5F">
              <w:rPr>
                <w:rFonts w:eastAsia="Times New Roman"/>
                <w:sz w:val="20"/>
                <w:szCs w:val="32"/>
                <w:lang w:bidi="en-US"/>
              </w:rPr>
              <w:t>обеспечения безопасности жизни и</w:t>
            </w:r>
            <w:r w:rsidRPr="00477F5F">
              <w:rPr>
                <w:rFonts w:eastAsia="TimesNewRomanPSMT"/>
                <w:sz w:val="20"/>
                <w:szCs w:val="32"/>
                <w:lang w:bidi="en-US"/>
              </w:rPr>
              <w:t xml:space="preserve"> </w:t>
            </w:r>
            <w:r w:rsidRPr="00477F5F">
              <w:rPr>
                <w:rFonts w:eastAsia="Times New Roman"/>
                <w:sz w:val="20"/>
                <w:szCs w:val="32"/>
                <w:lang w:bidi="en-US"/>
              </w:rPr>
              <w:t>здоровья участников дорожного</w:t>
            </w:r>
            <w:r w:rsidRPr="00477F5F">
              <w:rPr>
                <w:rFonts w:eastAsia="TimesNewRomanPSMT"/>
                <w:sz w:val="20"/>
                <w:szCs w:val="32"/>
                <w:lang w:bidi="en-US"/>
              </w:rPr>
              <w:t xml:space="preserve"> </w:t>
            </w:r>
            <w:r w:rsidRPr="00477F5F">
              <w:rPr>
                <w:rFonts w:eastAsia="Times New Roman"/>
                <w:sz w:val="20"/>
                <w:szCs w:val="32"/>
                <w:lang w:bidi="en-US"/>
              </w:rPr>
              <w:t>движения по отношению к</w:t>
            </w:r>
            <w:r w:rsidRPr="00477F5F">
              <w:rPr>
                <w:rFonts w:eastAsia="TimesNewRomanPSMT"/>
                <w:sz w:val="20"/>
                <w:szCs w:val="32"/>
                <w:lang w:bidi="en-US"/>
              </w:rPr>
              <w:t xml:space="preserve"> </w:t>
            </w:r>
            <w:r w:rsidRPr="00477F5F">
              <w:rPr>
                <w:rFonts w:eastAsia="Times New Roman"/>
                <w:sz w:val="20"/>
                <w:szCs w:val="32"/>
                <w:lang w:bidi="en-US"/>
              </w:rPr>
              <w:t xml:space="preserve">экономическим результатам </w:t>
            </w:r>
            <w:r w:rsidRPr="00477F5F">
              <w:rPr>
                <w:rFonts w:eastAsia="TimesNewRomanPSMT"/>
                <w:sz w:val="20"/>
                <w:szCs w:val="32"/>
                <w:lang w:eastAsia="ru-RU" w:bidi="en-US"/>
              </w:rPr>
              <w:t xml:space="preserve">хозяйственной деятельности, повышение </w:t>
            </w:r>
            <w:r w:rsidRPr="00477F5F">
              <w:rPr>
                <w:rFonts w:eastAsia="TimesNewRomanPSMT"/>
                <w:sz w:val="20"/>
                <w:szCs w:val="32"/>
                <w:lang w:eastAsia="ru-RU" w:bidi="en-US"/>
              </w:rPr>
              <w:lastRenderedPageBreak/>
              <w:t>комплексной безопасности и устойчивости транспортной системы</w:t>
            </w:r>
          </w:p>
        </w:tc>
        <w:tc>
          <w:tcPr>
            <w:tcW w:w="1774" w:type="pct"/>
            <w:tcBorders>
              <w:top w:val="single" w:sz="4" w:space="0" w:color="auto"/>
              <w:left w:val="single" w:sz="4" w:space="0" w:color="auto"/>
              <w:bottom w:val="single" w:sz="4" w:space="0" w:color="auto"/>
              <w:right w:val="single" w:sz="4" w:space="0" w:color="auto"/>
            </w:tcBorders>
            <w:shd w:val="clear" w:color="auto" w:fill="auto"/>
            <w:hideMark/>
          </w:tcPr>
          <w:p w:rsidR="00477F5F" w:rsidRPr="00477F5F" w:rsidRDefault="005D69D2" w:rsidP="00477F5F">
            <w:pPr>
              <w:widowControl/>
              <w:spacing w:after="0" w:line="240" w:lineRule="auto"/>
              <w:ind w:firstLine="0"/>
              <w:jc w:val="left"/>
              <w:rPr>
                <w:rFonts w:eastAsia="Times New Roman"/>
                <w:sz w:val="20"/>
                <w:szCs w:val="32"/>
                <w:lang w:bidi="en-US"/>
              </w:rPr>
            </w:pPr>
            <w:r w:rsidRPr="005D69D2">
              <w:rPr>
                <w:rFonts w:eastAsia="Times New Roman"/>
                <w:sz w:val="20"/>
                <w:szCs w:val="32"/>
                <w:lang w:bidi="en-US"/>
              </w:rPr>
              <w:lastRenderedPageBreak/>
              <w:t>Мероприятия не предусматриваются</w:t>
            </w:r>
          </w:p>
        </w:tc>
        <w:tc>
          <w:tcPr>
            <w:tcW w:w="1081" w:type="pct"/>
            <w:tcBorders>
              <w:top w:val="single" w:sz="4" w:space="0" w:color="auto"/>
              <w:left w:val="single" w:sz="4" w:space="0" w:color="auto"/>
              <w:bottom w:val="single" w:sz="4" w:space="0" w:color="auto"/>
              <w:right w:val="single" w:sz="4" w:space="0" w:color="auto"/>
            </w:tcBorders>
            <w:shd w:val="clear" w:color="auto" w:fill="auto"/>
            <w:hideMark/>
          </w:tcPr>
          <w:p w:rsidR="00477F5F" w:rsidRPr="00477F5F" w:rsidRDefault="00477F5F" w:rsidP="00477F5F">
            <w:pPr>
              <w:widowControl/>
              <w:spacing w:after="0" w:line="240" w:lineRule="auto"/>
              <w:ind w:firstLine="0"/>
              <w:jc w:val="left"/>
              <w:rPr>
                <w:rFonts w:eastAsia="Times New Roman"/>
                <w:sz w:val="20"/>
                <w:szCs w:val="32"/>
                <w:highlight w:val="yellow"/>
                <w:lang w:bidi="en-US"/>
              </w:rPr>
            </w:pPr>
            <w:r w:rsidRPr="00477F5F">
              <w:rPr>
                <w:rFonts w:eastAsia="Times New Roman"/>
                <w:sz w:val="20"/>
                <w:szCs w:val="32"/>
                <w:lang w:bidi="en-US"/>
              </w:rPr>
              <w:t>Снижение вероятности ДТП на</w:t>
            </w:r>
            <w:r w:rsidRPr="00477F5F">
              <w:rPr>
                <w:rFonts w:eastAsia="TimesNewRomanPSMT"/>
                <w:sz w:val="20"/>
                <w:szCs w:val="32"/>
                <w:lang w:bidi="en-US"/>
              </w:rPr>
              <w:t xml:space="preserve"> </w:t>
            </w:r>
            <w:r w:rsidRPr="00477F5F">
              <w:rPr>
                <w:rFonts w:eastAsia="Times New Roman"/>
                <w:sz w:val="20"/>
                <w:szCs w:val="32"/>
                <w:lang w:bidi="en-US"/>
              </w:rPr>
              <w:t>30 %, снижение загрузки улично-дорожной сети на 70%.</w:t>
            </w:r>
          </w:p>
        </w:tc>
      </w:tr>
      <w:tr w:rsidR="00477F5F" w:rsidRPr="00477F5F" w:rsidTr="00477F5F">
        <w:tc>
          <w:tcPr>
            <w:tcW w:w="851" w:type="pct"/>
            <w:tcBorders>
              <w:top w:val="single" w:sz="4" w:space="0" w:color="auto"/>
              <w:left w:val="single" w:sz="4" w:space="0" w:color="auto"/>
              <w:bottom w:val="single" w:sz="4" w:space="0" w:color="auto"/>
              <w:right w:val="single" w:sz="4" w:space="0" w:color="auto"/>
            </w:tcBorders>
            <w:shd w:val="clear" w:color="auto" w:fill="auto"/>
            <w:hideMark/>
          </w:tcPr>
          <w:p w:rsidR="00477F5F" w:rsidRPr="00477F5F" w:rsidRDefault="00477F5F" w:rsidP="00477F5F">
            <w:pPr>
              <w:widowControl/>
              <w:spacing w:after="0" w:line="240" w:lineRule="auto"/>
              <w:ind w:firstLine="0"/>
              <w:jc w:val="left"/>
              <w:rPr>
                <w:rFonts w:eastAsia="Times New Roman"/>
                <w:sz w:val="20"/>
                <w:szCs w:val="32"/>
                <w:lang w:val="en-US" w:eastAsia="ru-RU" w:bidi="en-US"/>
              </w:rPr>
            </w:pPr>
            <w:r w:rsidRPr="00477F5F">
              <w:rPr>
                <w:rFonts w:eastAsia="TimesNewRomanPSMT"/>
                <w:sz w:val="20"/>
                <w:szCs w:val="32"/>
                <w:lang w:eastAsia="ru-RU" w:bidi="en-US"/>
              </w:rPr>
              <w:lastRenderedPageBreak/>
              <w:t xml:space="preserve">Внедрение интеллектуальных </w:t>
            </w:r>
            <w:proofErr w:type="spellStart"/>
            <w:r w:rsidRPr="00477F5F">
              <w:rPr>
                <w:rFonts w:eastAsia="TimesNewRomanPSMT"/>
                <w:sz w:val="20"/>
                <w:szCs w:val="32"/>
                <w:lang w:val="en-US" w:eastAsia="ru-RU" w:bidi="en-US"/>
              </w:rPr>
              <w:t>транспортных</w:t>
            </w:r>
            <w:proofErr w:type="spellEnd"/>
            <w:r w:rsidRPr="00477F5F">
              <w:rPr>
                <w:rFonts w:eastAsia="TimesNewRomanPSMT"/>
                <w:sz w:val="20"/>
                <w:szCs w:val="32"/>
                <w:lang w:val="en-US" w:eastAsia="ru-RU" w:bidi="en-US"/>
              </w:rPr>
              <w:t xml:space="preserve"> </w:t>
            </w:r>
            <w:proofErr w:type="spellStart"/>
            <w:r w:rsidRPr="00477F5F">
              <w:rPr>
                <w:rFonts w:eastAsia="TimesNewRomanPSMT"/>
                <w:sz w:val="20"/>
                <w:szCs w:val="32"/>
                <w:lang w:val="en-US" w:eastAsia="ru-RU" w:bidi="en-US"/>
              </w:rPr>
              <w:t>систем</w:t>
            </w:r>
            <w:proofErr w:type="spellEnd"/>
          </w:p>
        </w:tc>
        <w:tc>
          <w:tcPr>
            <w:tcW w:w="1293" w:type="pct"/>
            <w:tcBorders>
              <w:top w:val="single" w:sz="4" w:space="0" w:color="auto"/>
              <w:left w:val="single" w:sz="4" w:space="0" w:color="auto"/>
              <w:bottom w:val="single" w:sz="4" w:space="0" w:color="auto"/>
              <w:right w:val="single" w:sz="4" w:space="0" w:color="auto"/>
            </w:tcBorders>
            <w:shd w:val="clear" w:color="auto" w:fill="auto"/>
            <w:hideMark/>
          </w:tcPr>
          <w:p w:rsidR="00477F5F" w:rsidRPr="00477F5F" w:rsidRDefault="00477F5F" w:rsidP="00477F5F">
            <w:pPr>
              <w:widowControl/>
              <w:spacing w:after="0" w:line="240" w:lineRule="auto"/>
              <w:ind w:firstLine="0"/>
              <w:jc w:val="left"/>
              <w:rPr>
                <w:rFonts w:eastAsia="Times New Roman"/>
                <w:sz w:val="20"/>
                <w:szCs w:val="32"/>
                <w:lang w:eastAsia="ru-RU" w:bidi="en-US"/>
              </w:rPr>
            </w:pPr>
            <w:r w:rsidRPr="00477F5F">
              <w:rPr>
                <w:rFonts w:eastAsia="TimesNewRomanPSMT"/>
                <w:sz w:val="20"/>
                <w:szCs w:val="32"/>
                <w:lang w:eastAsia="ru-RU" w:bidi="en-US"/>
              </w:rPr>
              <w:t>Обеспечение эффективности функционирования действующей транспортной инфраструктуры</w:t>
            </w:r>
          </w:p>
        </w:tc>
        <w:tc>
          <w:tcPr>
            <w:tcW w:w="1774" w:type="pct"/>
            <w:tcBorders>
              <w:top w:val="single" w:sz="4" w:space="0" w:color="auto"/>
              <w:left w:val="single" w:sz="4" w:space="0" w:color="auto"/>
              <w:bottom w:val="single" w:sz="4" w:space="0" w:color="auto"/>
              <w:right w:val="single" w:sz="4" w:space="0" w:color="auto"/>
            </w:tcBorders>
            <w:shd w:val="clear" w:color="auto" w:fill="auto"/>
            <w:hideMark/>
          </w:tcPr>
          <w:p w:rsidR="00477F5F" w:rsidRPr="00477F5F" w:rsidRDefault="00477F5F" w:rsidP="00477F5F">
            <w:pPr>
              <w:widowControl/>
              <w:spacing w:after="0" w:line="240" w:lineRule="auto"/>
              <w:ind w:firstLine="0"/>
              <w:jc w:val="left"/>
              <w:rPr>
                <w:rFonts w:eastAsia="Times New Roman"/>
                <w:sz w:val="20"/>
                <w:szCs w:val="32"/>
                <w:lang w:eastAsia="ru-RU" w:bidi="en-US"/>
              </w:rPr>
            </w:pPr>
            <w:r w:rsidRPr="00477F5F">
              <w:rPr>
                <w:rFonts w:eastAsia="Times New Roman"/>
                <w:sz w:val="20"/>
                <w:szCs w:val="32"/>
                <w:lang w:bidi="en-US"/>
              </w:rPr>
              <w:t>Мероприятия не предусматриваются</w:t>
            </w:r>
          </w:p>
        </w:tc>
        <w:tc>
          <w:tcPr>
            <w:tcW w:w="1081" w:type="pct"/>
            <w:tcBorders>
              <w:top w:val="single" w:sz="4" w:space="0" w:color="auto"/>
              <w:left w:val="single" w:sz="4" w:space="0" w:color="auto"/>
              <w:bottom w:val="single" w:sz="4" w:space="0" w:color="auto"/>
              <w:right w:val="single" w:sz="4" w:space="0" w:color="auto"/>
            </w:tcBorders>
            <w:shd w:val="clear" w:color="auto" w:fill="auto"/>
            <w:hideMark/>
          </w:tcPr>
          <w:p w:rsidR="00477F5F" w:rsidRPr="00477F5F" w:rsidRDefault="00477F5F" w:rsidP="00477F5F">
            <w:pPr>
              <w:widowControl/>
              <w:spacing w:after="0" w:line="240" w:lineRule="auto"/>
              <w:ind w:firstLine="0"/>
              <w:jc w:val="left"/>
              <w:rPr>
                <w:rFonts w:eastAsia="Times New Roman"/>
                <w:sz w:val="20"/>
                <w:szCs w:val="32"/>
                <w:lang w:eastAsia="ru-RU" w:bidi="en-US"/>
              </w:rPr>
            </w:pPr>
            <w:r w:rsidRPr="00477F5F">
              <w:rPr>
                <w:rFonts w:eastAsia="TimesNewRomanPSMT"/>
                <w:sz w:val="20"/>
                <w:szCs w:val="32"/>
                <w:lang w:eastAsia="ru-RU" w:bidi="en-US"/>
              </w:rPr>
              <w:t>-</w:t>
            </w:r>
          </w:p>
        </w:tc>
      </w:tr>
      <w:tr w:rsidR="00477F5F" w:rsidRPr="00477F5F" w:rsidTr="00477F5F">
        <w:trPr>
          <w:trHeight w:val="2073"/>
        </w:trPr>
        <w:tc>
          <w:tcPr>
            <w:tcW w:w="851" w:type="pct"/>
            <w:tcBorders>
              <w:top w:val="single" w:sz="4" w:space="0" w:color="auto"/>
              <w:left w:val="single" w:sz="4" w:space="0" w:color="auto"/>
              <w:bottom w:val="single" w:sz="4" w:space="0" w:color="auto"/>
              <w:right w:val="single" w:sz="4" w:space="0" w:color="auto"/>
            </w:tcBorders>
            <w:shd w:val="clear" w:color="auto" w:fill="auto"/>
            <w:hideMark/>
          </w:tcPr>
          <w:p w:rsidR="00477F5F" w:rsidRPr="00477F5F" w:rsidRDefault="00477F5F" w:rsidP="00477F5F">
            <w:pPr>
              <w:widowControl/>
              <w:spacing w:after="0" w:line="240" w:lineRule="auto"/>
              <w:ind w:firstLine="0"/>
              <w:jc w:val="left"/>
              <w:rPr>
                <w:rFonts w:eastAsia="Times New Roman"/>
                <w:sz w:val="20"/>
                <w:szCs w:val="32"/>
                <w:lang w:val="en-US" w:eastAsia="ru-RU" w:bidi="en-US"/>
              </w:rPr>
            </w:pPr>
            <w:r w:rsidRPr="00477F5F">
              <w:rPr>
                <w:rFonts w:eastAsia="TimesNewRomanPSMT"/>
                <w:sz w:val="20"/>
                <w:szCs w:val="32"/>
                <w:lang w:eastAsia="ru-RU" w:bidi="en-US"/>
              </w:rPr>
              <w:t>Развитие сети дорог</w:t>
            </w:r>
          </w:p>
        </w:tc>
        <w:tc>
          <w:tcPr>
            <w:tcW w:w="1293" w:type="pct"/>
            <w:tcBorders>
              <w:top w:val="single" w:sz="4" w:space="0" w:color="auto"/>
              <w:left w:val="single" w:sz="4" w:space="0" w:color="auto"/>
              <w:bottom w:val="single" w:sz="4" w:space="0" w:color="auto"/>
              <w:right w:val="single" w:sz="4" w:space="0" w:color="auto"/>
            </w:tcBorders>
            <w:shd w:val="clear" w:color="auto" w:fill="auto"/>
            <w:hideMark/>
          </w:tcPr>
          <w:p w:rsidR="00477F5F" w:rsidRPr="00477F5F" w:rsidRDefault="00477F5F" w:rsidP="00477F5F">
            <w:pPr>
              <w:widowControl/>
              <w:spacing w:after="0" w:line="240" w:lineRule="auto"/>
              <w:ind w:firstLine="0"/>
              <w:jc w:val="left"/>
              <w:rPr>
                <w:rFonts w:eastAsia="Times New Roman"/>
                <w:sz w:val="20"/>
                <w:szCs w:val="32"/>
                <w:lang w:eastAsia="ru-RU" w:bidi="en-US"/>
              </w:rPr>
            </w:pPr>
            <w:r w:rsidRPr="00477F5F">
              <w:rPr>
                <w:rFonts w:eastAsia="TimesNewRomanPSMT"/>
                <w:sz w:val="20"/>
                <w:szCs w:val="32"/>
                <w:lang w:eastAsia="ru-RU" w:bidi="en-US"/>
              </w:rPr>
              <w:t>Развитие транспортной инфраструктуры в соответствии с потребностями населения в передвижении, субъектов экономической деятельности, развитие в соответствии с транспортным спросом, развитие транспортной инфраструктуры, сбалансированное с градостроительной деятельностью, повышение качества содержания транспортной инфраструктуры, снижение уровня износа объектов транспортной инфраструктуры</w:t>
            </w:r>
          </w:p>
        </w:tc>
        <w:tc>
          <w:tcPr>
            <w:tcW w:w="1774" w:type="pct"/>
            <w:tcBorders>
              <w:top w:val="single" w:sz="4" w:space="0" w:color="auto"/>
              <w:left w:val="single" w:sz="4" w:space="0" w:color="auto"/>
              <w:bottom w:val="single" w:sz="4" w:space="0" w:color="auto"/>
              <w:right w:val="single" w:sz="4" w:space="0" w:color="auto"/>
            </w:tcBorders>
            <w:shd w:val="clear" w:color="auto" w:fill="auto"/>
            <w:hideMark/>
          </w:tcPr>
          <w:p w:rsidR="00477F5F" w:rsidRPr="00477F5F" w:rsidRDefault="005D69D2" w:rsidP="00477F5F">
            <w:pPr>
              <w:widowControl/>
              <w:spacing w:after="0" w:line="240" w:lineRule="auto"/>
              <w:ind w:firstLine="0"/>
              <w:jc w:val="left"/>
              <w:rPr>
                <w:rFonts w:eastAsia="Times New Roman"/>
                <w:sz w:val="20"/>
                <w:szCs w:val="32"/>
                <w:lang w:eastAsia="ru-RU" w:bidi="en-US"/>
              </w:rPr>
            </w:pPr>
            <w:r w:rsidRPr="005D69D2">
              <w:rPr>
                <w:rFonts w:eastAsia="Times New Roman"/>
                <w:sz w:val="20"/>
                <w:szCs w:val="32"/>
                <w:lang w:eastAsia="ru-RU" w:bidi="en-US"/>
              </w:rPr>
              <w:t>Мероприятия не предусматриваются</w:t>
            </w:r>
          </w:p>
        </w:tc>
        <w:tc>
          <w:tcPr>
            <w:tcW w:w="1081" w:type="pct"/>
            <w:tcBorders>
              <w:top w:val="single" w:sz="4" w:space="0" w:color="auto"/>
              <w:left w:val="single" w:sz="4" w:space="0" w:color="auto"/>
              <w:bottom w:val="single" w:sz="4" w:space="0" w:color="auto"/>
              <w:right w:val="single" w:sz="4" w:space="0" w:color="auto"/>
            </w:tcBorders>
            <w:shd w:val="clear" w:color="auto" w:fill="auto"/>
            <w:hideMark/>
          </w:tcPr>
          <w:p w:rsidR="00477F5F" w:rsidRPr="00477F5F" w:rsidRDefault="00477F5F" w:rsidP="00477F5F">
            <w:pPr>
              <w:widowControl/>
              <w:spacing w:after="0" w:line="240" w:lineRule="auto"/>
              <w:ind w:firstLine="0"/>
              <w:jc w:val="left"/>
              <w:rPr>
                <w:rFonts w:eastAsia="Times New Roman"/>
                <w:sz w:val="20"/>
                <w:szCs w:val="32"/>
                <w:highlight w:val="yellow"/>
                <w:lang w:eastAsia="ru-RU" w:bidi="en-US"/>
              </w:rPr>
            </w:pPr>
            <w:r w:rsidRPr="00477F5F">
              <w:rPr>
                <w:rFonts w:eastAsia="TimesNewRomanPSMT"/>
                <w:sz w:val="20"/>
                <w:szCs w:val="32"/>
                <w:lang w:eastAsia="ru-RU" w:bidi="en-US"/>
              </w:rPr>
              <w:t>Увеличение скорости движения на 20%, снижение времени в пути на 20%, снижение вероятности ДТП на 20%, снижение экологической нагрузки на ОС на 15%, улучшение качества обслуживания территорий на 30%, снижение износа улично-дорожной сети на 70 %</w:t>
            </w:r>
          </w:p>
        </w:tc>
      </w:tr>
    </w:tbl>
    <w:p w:rsidR="00477F5F" w:rsidRDefault="00477F5F" w:rsidP="005D69D2">
      <w:pPr>
        <w:ind w:firstLine="0"/>
        <w:rPr>
          <w:highlight w:val="yellow"/>
        </w:rPr>
      </w:pPr>
    </w:p>
    <w:p w:rsidR="00477F5F" w:rsidRDefault="00477F5F" w:rsidP="004667FA">
      <w:pPr>
        <w:ind w:left="567" w:firstLine="0"/>
        <w:rPr>
          <w:highlight w:val="yellow"/>
        </w:rPr>
      </w:pPr>
    </w:p>
    <w:p w:rsidR="00477F5F" w:rsidRDefault="00477F5F" w:rsidP="004667FA">
      <w:pPr>
        <w:ind w:left="567" w:firstLine="0"/>
        <w:rPr>
          <w:highlight w:val="yellow"/>
        </w:rPr>
        <w:sectPr w:rsidR="00477F5F" w:rsidSect="00477F5F">
          <w:pgSz w:w="16838" w:h="11906" w:orient="landscape"/>
          <w:pgMar w:top="567" w:right="1134" w:bottom="1701" w:left="1134" w:header="709" w:footer="170" w:gutter="0"/>
          <w:cols w:space="708"/>
          <w:docGrid w:linePitch="360"/>
        </w:sectPr>
      </w:pPr>
    </w:p>
    <w:p w:rsidR="00155992" w:rsidRPr="00460172" w:rsidRDefault="00BC46E9" w:rsidP="0016638F">
      <w:pPr>
        <w:pStyle w:val="S1"/>
        <w:numPr>
          <w:ilvl w:val="0"/>
          <w:numId w:val="43"/>
        </w:numPr>
        <w:ind w:left="924" w:hanging="357"/>
        <w:jc w:val="center"/>
      </w:pPr>
      <w:bookmarkStart w:id="69" w:name="_Toc161953825"/>
      <w:r w:rsidRPr="00460172">
        <w:rPr>
          <w:rStyle w:val="40"/>
          <w:rFonts w:eastAsiaTheme="majorEastAsia" w:cstheme="majorBidi"/>
          <w:b/>
          <w:bCs/>
          <w:caps w:val="0"/>
          <w:sz w:val="24"/>
          <w:lang w:eastAsia="en-US"/>
        </w:rPr>
        <w:lastRenderedPageBreak/>
        <w:t xml:space="preserve">ПРЕДЛОЖЕНИЯ ПО ИНСТИТУЦИОНАЛЬНЫМ ПРЕОБРАЗОВАНИЯМ, СОВЕРШЕНСТВОВАНИЮ ПРАВОВОГО И ИНФОРМАЦИОННОГО ОБЕСПЕЧЕНИЯ ДЕЯТЕЛЬНОСТИ В СФЕРЕ ПРОЕКТИРОВАНИЯ, СТРОИТЕЛЬСТВА, РЕКОНСТРУКЦИИ ОБЪЕКТОВ ТРАНСПОРТНОЙ ИНФРАСТРУКТУРЫ НА ТЕРРИТОРИИ </w:t>
      </w:r>
      <w:r w:rsidR="005D69D2">
        <w:rPr>
          <w:rStyle w:val="40"/>
          <w:rFonts w:eastAsiaTheme="majorEastAsia" w:cstheme="majorBidi"/>
          <w:b/>
          <w:bCs/>
          <w:caps w:val="0"/>
          <w:sz w:val="24"/>
          <w:lang w:eastAsia="en-US"/>
        </w:rPr>
        <w:t>СЕЛЬСКОГО</w:t>
      </w:r>
      <w:r w:rsidR="00477F5F">
        <w:rPr>
          <w:rStyle w:val="40"/>
          <w:rFonts w:eastAsiaTheme="majorEastAsia" w:cstheme="majorBidi"/>
          <w:b/>
          <w:bCs/>
          <w:caps w:val="0"/>
          <w:sz w:val="24"/>
          <w:lang w:eastAsia="en-US"/>
        </w:rPr>
        <w:t xml:space="preserve"> ПОСЕЛЕНИЯ </w:t>
      </w:r>
      <w:r w:rsidR="005D69D2">
        <w:rPr>
          <w:rStyle w:val="40"/>
          <w:rFonts w:eastAsiaTheme="majorEastAsia" w:cstheme="majorBidi"/>
          <w:b/>
          <w:bCs/>
          <w:caps w:val="0"/>
          <w:sz w:val="24"/>
          <w:lang w:eastAsia="en-US"/>
        </w:rPr>
        <w:t>КАБАНОВКА</w:t>
      </w:r>
      <w:bookmarkEnd w:id="69"/>
    </w:p>
    <w:p w:rsidR="00F61BF1" w:rsidRPr="00F61BF1" w:rsidRDefault="00F61BF1" w:rsidP="0065553A">
      <w:pPr>
        <w:spacing w:after="0"/>
      </w:pPr>
      <w:r w:rsidRPr="00F61BF1">
        <w:t xml:space="preserve">В современных условиях для эффективного управления развитием территории </w:t>
      </w:r>
      <w:r w:rsidR="005D69D2">
        <w:t xml:space="preserve">сельского поселения </w:t>
      </w:r>
      <w:r w:rsidRPr="00F61BF1">
        <w:t>недостаточно утвердить документ территориального планирования, отвечающий актуальным требованиям законодательства и имеющий обоснование основных решений с точки зрения удовлетворения потребностей населения в услугах объектов различных видов инфраструктуры.</w:t>
      </w:r>
    </w:p>
    <w:p w:rsidR="00F61BF1" w:rsidRPr="00C17C4A" w:rsidRDefault="00F61BF1" w:rsidP="0065553A">
      <w:pPr>
        <w:spacing w:after="0"/>
        <w:rPr>
          <w:lang w:eastAsia="ru-RU"/>
        </w:rPr>
      </w:pPr>
      <w:r w:rsidRPr="00C17C4A">
        <w:rPr>
          <w:lang w:eastAsia="ru-RU"/>
        </w:rPr>
        <w:t>Ограниченность ресурсов местных бюджетов для создания объектов местного значения обуславливает необходимость тщательного планирования реализации документов территориального планирования. Ведь только в случае успешной реализации обоснованных решений градостроительная политика может быть признана эффективной.</w:t>
      </w:r>
    </w:p>
    <w:p w:rsidR="00F61BF1" w:rsidRPr="00C17C4A" w:rsidRDefault="00F61BF1" w:rsidP="0065553A">
      <w:pPr>
        <w:spacing w:after="0"/>
        <w:rPr>
          <w:lang w:eastAsia="ru-RU"/>
        </w:rPr>
      </w:pPr>
      <w:r w:rsidRPr="00F61BF1">
        <w:t>Программа комплексного развития транспортной инфраструктуры – это важный документ планирования, обеспечивающий систематизацию всех мероприятий по проектированию, строительству, реконструкции объектов транспортной инфраструктуры</w:t>
      </w:r>
      <w:r w:rsidRPr="00C17C4A">
        <w:rPr>
          <w:lang w:eastAsia="ru-RU"/>
        </w:rPr>
        <w:t xml:space="preserve"> различных видов.</w:t>
      </w:r>
    </w:p>
    <w:p w:rsidR="00F61BF1" w:rsidRPr="00C17C4A" w:rsidRDefault="00F61BF1" w:rsidP="0065553A">
      <w:pPr>
        <w:spacing w:after="0"/>
        <w:rPr>
          <w:lang w:eastAsia="ru-RU"/>
        </w:rPr>
      </w:pPr>
      <w:r w:rsidRPr="00C17C4A">
        <w:rPr>
          <w:lang w:eastAsia="ru-RU"/>
        </w:rPr>
        <w:t>Программы имеют высокое значение для планирования реализации документов территориального планирования. Следует отметить, что сроки разработки и утверждения Программ связаны со сроками утверждения генерального плана. Программы комплексного развития транспортной инфраструктуры городских округов и поселений подлежат утверждению в шестимесячный срок с даты утверждения генеральных планов соответствующих муниципальных образований. В связи с этим, представляется целесообразным организовывать разработку проекта Программы в составе единого комплексного проекта управления развитием территории городского округа или поселения, в который также входит и разработка генерального плана.</w:t>
      </w:r>
    </w:p>
    <w:p w:rsidR="00F61BF1" w:rsidRPr="00C17C4A" w:rsidRDefault="00F61BF1" w:rsidP="0065553A">
      <w:pPr>
        <w:spacing w:after="0"/>
        <w:rPr>
          <w:rFonts w:eastAsia="Times New Roman"/>
          <w:lang w:eastAsia="ru-RU"/>
        </w:rPr>
      </w:pPr>
      <w:r w:rsidRPr="00C17C4A">
        <w:rPr>
          <w:lang w:eastAsia="ru-RU"/>
        </w:rPr>
        <w:t xml:space="preserve">Основными направлениями совершенствования нормативно-правовой базы, необходимой для функционирования и развития транспортной инфраструктуры </w:t>
      </w:r>
      <w:r w:rsidR="005D69D2">
        <w:rPr>
          <w:rFonts w:eastAsia="TimesNewRomanPSMT"/>
        </w:rPr>
        <w:t>сельского поселения</w:t>
      </w:r>
      <w:r w:rsidR="005D69D2" w:rsidRPr="00C17C4A">
        <w:rPr>
          <w:lang w:eastAsia="ru-RU"/>
        </w:rPr>
        <w:t xml:space="preserve"> </w:t>
      </w:r>
      <w:r w:rsidRPr="00C17C4A">
        <w:rPr>
          <w:lang w:eastAsia="ru-RU"/>
        </w:rPr>
        <w:t>являются:</w:t>
      </w:r>
    </w:p>
    <w:p w:rsidR="00F61BF1" w:rsidRPr="00F61BF1" w:rsidRDefault="00F61BF1" w:rsidP="0065553A">
      <w:pPr>
        <w:pStyle w:val="a1"/>
        <w:numPr>
          <w:ilvl w:val="0"/>
          <w:numId w:val="27"/>
        </w:numPr>
        <w:ind w:left="0" w:firstLine="567"/>
        <w:rPr>
          <w:rFonts w:ascii="Times New Roman" w:hAnsi="Times New Roman"/>
        </w:rPr>
      </w:pPr>
      <w:r w:rsidRPr="00F61BF1">
        <w:rPr>
          <w:rFonts w:ascii="Times New Roman" w:eastAsia="TimesNewRomanPSMT" w:hAnsi="Times New Roman"/>
        </w:rPr>
        <w:t>применение экономических мер, стимулирующих инвестиции в объекты</w:t>
      </w:r>
      <w:r w:rsidRPr="00F61BF1">
        <w:rPr>
          <w:rFonts w:ascii="Times New Roman" w:hAnsi="Times New Roman"/>
        </w:rPr>
        <w:t xml:space="preserve"> </w:t>
      </w:r>
      <w:r w:rsidRPr="00F61BF1">
        <w:rPr>
          <w:rFonts w:ascii="Times New Roman" w:eastAsia="TimesNewRomanPSMT" w:hAnsi="Times New Roman"/>
        </w:rPr>
        <w:t>транспортной инфраструктуры;</w:t>
      </w:r>
    </w:p>
    <w:p w:rsidR="00F61BF1" w:rsidRPr="00F61BF1" w:rsidRDefault="00F61BF1" w:rsidP="0065553A">
      <w:pPr>
        <w:pStyle w:val="a1"/>
        <w:numPr>
          <w:ilvl w:val="0"/>
          <w:numId w:val="27"/>
        </w:numPr>
        <w:ind w:left="0" w:firstLine="567"/>
        <w:rPr>
          <w:rFonts w:ascii="Times New Roman" w:hAnsi="Times New Roman"/>
        </w:rPr>
      </w:pPr>
      <w:r w:rsidRPr="00F61BF1">
        <w:rPr>
          <w:rFonts w:ascii="Times New Roman" w:eastAsia="TimesNewRomanPSMT" w:hAnsi="Times New Roman"/>
        </w:rPr>
        <w:t>координация мероприятий и проектов строительства и реконструкции объектов</w:t>
      </w:r>
      <w:r w:rsidRPr="00F61BF1">
        <w:rPr>
          <w:rFonts w:ascii="Times New Roman" w:hAnsi="Times New Roman"/>
        </w:rPr>
        <w:t xml:space="preserve"> </w:t>
      </w:r>
      <w:r w:rsidRPr="00F61BF1">
        <w:rPr>
          <w:rFonts w:ascii="Times New Roman" w:eastAsia="TimesNewRomanPSMT" w:hAnsi="Times New Roman"/>
        </w:rPr>
        <w:t>транспортной инфраструктуры между органами государственной власти (по уровню</w:t>
      </w:r>
      <w:r w:rsidRPr="00F61BF1">
        <w:rPr>
          <w:rFonts w:ascii="Times New Roman" w:hAnsi="Times New Roman"/>
        </w:rPr>
        <w:t xml:space="preserve"> </w:t>
      </w:r>
      <w:r w:rsidRPr="00F61BF1">
        <w:rPr>
          <w:rFonts w:ascii="Times New Roman" w:eastAsia="TimesNewRomanPSMT" w:hAnsi="Times New Roman"/>
        </w:rPr>
        <w:t>вертикальной интеграции) и бизнеса;</w:t>
      </w:r>
    </w:p>
    <w:p w:rsidR="00F61BF1" w:rsidRPr="00F61BF1" w:rsidRDefault="00F61BF1" w:rsidP="0065553A">
      <w:pPr>
        <w:pStyle w:val="a1"/>
        <w:numPr>
          <w:ilvl w:val="0"/>
          <w:numId w:val="27"/>
        </w:numPr>
        <w:ind w:left="0" w:firstLine="567"/>
        <w:rPr>
          <w:rFonts w:ascii="Times New Roman" w:hAnsi="Times New Roman"/>
        </w:rPr>
      </w:pPr>
      <w:r w:rsidRPr="00F61BF1">
        <w:rPr>
          <w:rFonts w:ascii="Times New Roman" w:eastAsia="TimesNewRomanPSMT" w:hAnsi="Times New Roman"/>
        </w:rPr>
        <w:t>координация усилий федеральных органов исполнительной власти, органов</w:t>
      </w:r>
      <w:r w:rsidRPr="00F61BF1">
        <w:rPr>
          <w:rFonts w:ascii="Times New Roman" w:hAnsi="Times New Roman"/>
        </w:rPr>
        <w:t xml:space="preserve"> </w:t>
      </w:r>
      <w:r w:rsidR="005D69D2">
        <w:rPr>
          <w:rFonts w:ascii="Times New Roman" w:eastAsia="TimesNewRomanPSMT" w:hAnsi="Times New Roman"/>
        </w:rPr>
        <w:t>исполнительной власти Самарской</w:t>
      </w:r>
      <w:r w:rsidRPr="00F61BF1">
        <w:rPr>
          <w:rFonts w:ascii="Times New Roman" w:eastAsia="TimesNewRomanPSMT" w:hAnsi="Times New Roman"/>
        </w:rPr>
        <w:t xml:space="preserve"> области, органов местного самоуправления,</w:t>
      </w:r>
      <w:r w:rsidRPr="00F61BF1">
        <w:rPr>
          <w:rFonts w:ascii="Times New Roman" w:hAnsi="Times New Roman"/>
        </w:rPr>
        <w:t xml:space="preserve"> </w:t>
      </w:r>
      <w:r w:rsidRPr="00F61BF1">
        <w:rPr>
          <w:rFonts w:ascii="Times New Roman" w:eastAsia="TimesNewRomanPSMT" w:hAnsi="Times New Roman"/>
        </w:rPr>
        <w:t>представителей бизнеса и общественных организаций в решении задач реализации</w:t>
      </w:r>
      <w:r w:rsidRPr="00F61BF1">
        <w:rPr>
          <w:rFonts w:ascii="Times New Roman" w:hAnsi="Times New Roman"/>
        </w:rPr>
        <w:t xml:space="preserve"> </w:t>
      </w:r>
      <w:r w:rsidRPr="00F61BF1">
        <w:rPr>
          <w:rFonts w:ascii="Times New Roman" w:eastAsia="TimesNewRomanPSMT" w:hAnsi="Times New Roman"/>
        </w:rPr>
        <w:t>мероприятий (инвестиционных проектов);</w:t>
      </w:r>
    </w:p>
    <w:p w:rsidR="00F61BF1" w:rsidRPr="00F61BF1" w:rsidRDefault="00F61BF1" w:rsidP="0065553A">
      <w:pPr>
        <w:pStyle w:val="a1"/>
        <w:numPr>
          <w:ilvl w:val="0"/>
          <w:numId w:val="27"/>
        </w:numPr>
        <w:ind w:left="0" w:firstLine="567"/>
        <w:rPr>
          <w:rFonts w:ascii="Times New Roman" w:hAnsi="Times New Roman"/>
        </w:rPr>
      </w:pPr>
      <w:r w:rsidRPr="00F61BF1">
        <w:rPr>
          <w:rFonts w:ascii="Times New Roman" w:eastAsia="TimesNewRomanPSMT" w:hAnsi="Times New Roman"/>
        </w:rPr>
        <w:t>запуск системы статистического наблюдения и мониторинга необходимой</w:t>
      </w:r>
      <w:r w:rsidRPr="00F61BF1">
        <w:rPr>
          <w:rFonts w:ascii="Times New Roman" w:hAnsi="Times New Roman"/>
        </w:rPr>
        <w:t xml:space="preserve"> </w:t>
      </w:r>
      <w:r w:rsidRPr="00F61BF1">
        <w:rPr>
          <w:rFonts w:ascii="Times New Roman" w:eastAsia="TimesNewRomanPSMT" w:hAnsi="Times New Roman"/>
        </w:rPr>
        <w:t xml:space="preserve">обеспеченности учреждениями транспортной инфраструктуры </w:t>
      </w:r>
      <w:r w:rsidR="005D69D2" w:rsidRPr="005D69D2">
        <w:rPr>
          <w:rFonts w:ascii="Times New Roman" w:eastAsia="TimesNewRomanPSMT" w:hAnsi="Times New Roman"/>
        </w:rPr>
        <w:t>сельского поселения</w:t>
      </w:r>
      <w:r w:rsidR="005D69D2" w:rsidRPr="00F61BF1">
        <w:rPr>
          <w:rFonts w:ascii="Times New Roman" w:eastAsia="TimesNewRomanPSMT" w:hAnsi="Times New Roman"/>
        </w:rPr>
        <w:t xml:space="preserve"> </w:t>
      </w:r>
      <w:r w:rsidRPr="00F61BF1">
        <w:rPr>
          <w:rFonts w:ascii="Times New Roman" w:eastAsia="TimesNewRomanPSMT" w:hAnsi="Times New Roman"/>
        </w:rPr>
        <w:t>в соответствии с</w:t>
      </w:r>
      <w:r w:rsidRPr="00F61BF1">
        <w:rPr>
          <w:rFonts w:ascii="Times New Roman" w:hAnsi="Times New Roman"/>
        </w:rPr>
        <w:t xml:space="preserve"> </w:t>
      </w:r>
      <w:r w:rsidRPr="00F61BF1">
        <w:rPr>
          <w:rFonts w:ascii="Times New Roman" w:eastAsia="TimesNewRomanPSMT" w:hAnsi="Times New Roman"/>
        </w:rPr>
        <w:t>утвержденными и обновляющимися нормативами;</w:t>
      </w:r>
    </w:p>
    <w:p w:rsidR="00F61BF1" w:rsidRPr="00F61BF1" w:rsidRDefault="00F61BF1" w:rsidP="0065553A">
      <w:pPr>
        <w:pStyle w:val="a1"/>
        <w:numPr>
          <w:ilvl w:val="0"/>
          <w:numId w:val="27"/>
        </w:numPr>
        <w:ind w:left="0" w:firstLine="567"/>
        <w:rPr>
          <w:rFonts w:ascii="Times New Roman" w:hAnsi="Times New Roman"/>
        </w:rPr>
      </w:pPr>
      <w:r w:rsidRPr="00F61BF1">
        <w:rPr>
          <w:rFonts w:ascii="Times New Roman" w:eastAsia="TimesNewRomanPSMT" w:hAnsi="Times New Roman"/>
        </w:rPr>
        <w:t>разработка стандартов и регламентов эксплуатации и (или) использования</w:t>
      </w:r>
      <w:r w:rsidRPr="00F61BF1">
        <w:rPr>
          <w:rFonts w:ascii="Times New Roman" w:hAnsi="Times New Roman"/>
        </w:rPr>
        <w:t xml:space="preserve"> </w:t>
      </w:r>
      <w:r w:rsidRPr="00F61BF1">
        <w:rPr>
          <w:rFonts w:ascii="Times New Roman" w:eastAsia="TimesNewRomanPSMT" w:hAnsi="Times New Roman"/>
        </w:rPr>
        <w:t>объектов транспортной инфраструктуры на всех этапах жизненного цикла объектов;</w:t>
      </w:r>
    </w:p>
    <w:p w:rsidR="00F61BF1" w:rsidRPr="00F61BF1" w:rsidRDefault="00F61BF1" w:rsidP="0065553A">
      <w:pPr>
        <w:pStyle w:val="a1"/>
        <w:numPr>
          <w:ilvl w:val="0"/>
          <w:numId w:val="27"/>
        </w:numPr>
        <w:ind w:left="0" w:firstLine="567"/>
        <w:rPr>
          <w:rFonts w:ascii="Times New Roman" w:hAnsi="Times New Roman"/>
        </w:rPr>
      </w:pPr>
      <w:r w:rsidRPr="00F61BF1">
        <w:rPr>
          <w:rFonts w:ascii="Times New Roman" w:eastAsia="TimesNewRomanPSMT" w:hAnsi="Times New Roman"/>
        </w:rPr>
        <w:lastRenderedPageBreak/>
        <w:t>разработка предложений для региональных исполнительных органов власти,</w:t>
      </w:r>
      <w:r w:rsidRPr="00F61BF1">
        <w:rPr>
          <w:rFonts w:ascii="Times New Roman" w:hAnsi="Times New Roman"/>
        </w:rPr>
        <w:t xml:space="preserve"> </w:t>
      </w:r>
      <w:r w:rsidRPr="00F61BF1">
        <w:rPr>
          <w:rFonts w:ascii="Times New Roman" w:eastAsia="TimesNewRomanPSMT" w:hAnsi="Times New Roman"/>
        </w:rPr>
        <w:t>органов власти муниципального района по включению мероприятий, связанных с</w:t>
      </w:r>
      <w:r w:rsidRPr="00F61BF1">
        <w:rPr>
          <w:rFonts w:ascii="Times New Roman" w:hAnsi="Times New Roman"/>
        </w:rPr>
        <w:t xml:space="preserve"> </w:t>
      </w:r>
      <w:r w:rsidRPr="00F61BF1">
        <w:rPr>
          <w:rFonts w:ascii="Times New Roman" w:eastAsia="TimesNewRomanPSMT" w:hAnsi="Times New Roman"/>
        </w:rPr>
        <w:t xml:space="preserve">развитием объектов транспортной инфраструктуры </w:t>
      </w:r>
      <w:r w:rsidR="005D69D2" w:rsidRPr="005D69D2">
        <w:rPr>
          <w:rFonts w:ascii="Times New Roman" w:eastAsia="TimesNewRomanPSMT" w:hAnsi="Times New Roman"/>
        </w:rPr>
        <w:t>сельского поселения</w:t>
      </w:r>
      <w:r w:rsidRPr="00F61BF1">
        <w:rPr>
          <w:rFonts w:ascii="Times New Roman" w:eastAsia="TimesNewRomanPSMT" w:hAnsi="Times New Roman"/>
        </w:rPr>
        <w:t>, в состав плана</w:t>
      </w:r>
      <w:r w:rsidRPr="00F61BF1">
        <w:rPr>
          <w:rFonts w:ascii="Times New Roman" w:hAnsi="Times New Roman"/>
        </w:rPr>
        <w:t xml:space="preserve"> </w:t>
      </w:r>
      <w:r w:rsidRPr="00F61BF1">
        <w:rPr>
          <w:rFonts w:ascii="Times New Roman" w:eastAsia="TimesNewRomanPSMT" w:hAnsi="Times New Roman"/>
        </w:rPr>
        <w:t>экономики района.</w:t>
      </w:r>
    </w:p>
    <w:p w:rsidR="00F61BF1" w:rsidRPr="00C17C4A" w:rsidRDefault="00F61BF1" w:rsidP="0065553A">
      <w:pPr>
        <w:spacing w:after="0"/>
      </w:pPr>
      <w:r w:rsidRPr="00C17C4A">
        <w:t xml:space="preserve">Для создания эффективной конкурентоспособной транспортной системы необходимы </w:t>
      </w:r>
      <w:r>
        <w:t xml:space="preserve">3 </w:t>
      </w:r>
      <w:r w:rsidRPr="00C17C4A">
        <w:t>основные составляющие:</w:t>
      </w:r>
    </w:p>
    <w:p w:rsidR="00F61BF1" w:rsidRPr="00F61BF1" w:rsidRDefault="00F61BF1" w:rsidP="0065553A">
      <w:pPr>
        <w:pStyle w:val="a1"/>
        <w:numPr>
          <w:ilvl w:val="0"/>
          <w:numId w:val="26"/>
        </w:numPr>
        <w:tabs>
          <w:tab w:val="left" w:pos="635"/>
        </w:tabs>
        <w:ind w:left="0" w:firstLine="567"/>
        <w:rPr>
          <w:rFonts w:ascii="Times New Roman" w:hAnsi="Times New Roman"/>
          <w:szCs w:val="24"/>
        </w:rPr>
      </w:pPr>
      <w:r w:rsidRPr="00F61BF1">
        <w:rPr>
          <w:rFonts w:ascii="Times New Roman" w:hAnsi="Times New Roman"/>
          <w:color w:val="000000"/>
          <w:szCs w:val="24"/>
          <w:shd w:val="clear" w:color="auto" w:fill="FFFFFF"/>
        </w:rPr>
        <w:t>конкурентоспособные высококачественные транспортные услуги;</w:t>
      </w:r>
    </w:p>
    <w:p w:rsidR="00F61BF1" w:rsidRPr="00F61BF1" w:rsidRDefault="00F61BF1" w:rsidP="0065553A">
      <w:pPr>
        <w:pStyle w:val="a1"/>
        <w:numPr>
          <w:ilvl w:val="0"/>
          <w:numId w:val="26"/>
        </w:numPr>
        <w:tabs>
          <w:tab w:val="left" w:pos="635"/>
        </w:tabs>
        <w:ind w:left="0" w:firstLine="567"/>
        <w:rPr>
          <w:rFonts w:ascii="Times New Roman" w:hAnsi="Times New Roman"/>
        </w:rPr>
      </w:pPr>
      <w:r w:rsidRPr="00F61BF1">
        <w:rPr>
          <w:rFonts w:ascii="Times New Roman" w:hAnsi="Times New Roman"/>
        </w:rPr>
        <w:t>высокопроизводительные безопасные транспортная инфраструктура и транспортные средства, которые необходимы в той мере, в которой они обеспечат конкурентоспособные высококачественные транспортные услуги;</w:t>
      </w:r>
    </w:p>
    <w:p w:rsidR="00F61BF1" w:rsidRPr="00F61BF1" w:rsidRDefault="00F61BF1" w:rsidP="0065553A">
      <w:pPr>
        <w:pStyle w:val="a1"/>
        <w:numPr>
          <w:ilvl w:val="0"/>
          <w:numId w:val="26"/>
        </w:numPr>
        <w:tabs>
          <w:tab w:val="left" w:pos="635"/>
        </w:tabs>
        <w:ind w:left="0" w:firstLine="567"/>
        <w:rPr>
          <w:rFonts w:ascii="Times New Roman" w:hAnsi="Times New Roman"/>
        </w:rPr>
      </w:pPr>
      <w:r w:rsidRPr="00F61BF1">
        <w:rPr>
          <w:rFonts w:ascii="Times New Roman" w:hAnsi="Times New Roman"/>
        </w:rPr>
        <w:t>создание условий для превышения уровня предложения транспортных услуг над спросом.</w:t>
      </w:r>
    </w:p>
    <w:p w:rsidR="00F61BF1" w:rsidRPr="00C17C4A" w:rsidRDefault="00F61BF1" w:rsidP="0065553A">
      <w:pPr>
        <w:spacing w:after="0"/>
        <w:rPr>
          <w:lang w:eastAsia="ru-RU"/>
        </w:rPr>
      </w:pPr>
      <w:r w:rsidRPr="00C17C4A">
        <w:rPr>
          <w:lang w:eastAsia="ru-RU"/>
        </w:rPr>
        <w:t xml:space="preserve">Развитие транспорта на территории </w:t>
      </w:r>
      <w:r w:rsidR="005D69D2">
        <w:rPr>
          <w:rFonts w:eastAsia="TimesNewRomanPSMT"/>
        </w:rPr>
        <w:t xml:space="preserve">сельского поселения </w:t>
      </w:r>
      <w:r w:rsidRPr="00C17C4A">
        <w:rPr>
          <w:lang w:eastAsia="ru-RU"/>
        </w:rPr>
        <w:t>должно осуществляться на основе комплексного подхода, ориентированного на совместные усилия различных уровней власти: федеральных, региональных, муниципальных.</w:t>
      </w:r>
    </w:p>
    <w:p w:rsidR="00F61BF1" w:rsidRPr="00C17C4A" w:rsidRDefault="00F61BF1" w:rsidP="0065553A">
      <w:pPr>
        <w:spacing w:after="0"/>
        <w:rPr>
          <w:lang w:eastAsia="ru-RU"/>
        </w:rPr>
      </w:pPr>
      <w:r w:rsidRPr="00C17C4A">
        <w:rPr>
          <w:lang w:eastAsia="ru-RU"/>
        </w:rPr>
        <w:t xml:space="preserve">Транспортная система </w:t>
      </w:r>
      <w:r w:rsidR="0065553A" w:rsidRPr="0065553A">
        <w:rPr>
          <w:lang w:eastAsia="ru-RU"/>
        </w:rPr>
        <w:t xml:space="preserve">сельского поселения </w:t>
      </w:r>
      <w:r w:rsidR="0065553A">
        <w:rPr>
          <w:lang w:eastAsia="ru-RU"/>
        </w:rPr>
        <w:t xml:space="preserve">Кабановка </w:t>
      </w:r>
      <w:r w:rsidRPr="00C17C4A">
        <w:rPr>
          <w:lang w:eastAsia="ru-RU"/>
        </w:rPr>
        <w:t>является элементом транспортной системы области, поэтому решение всех задач, связанных с оптимизацией транспортной инфраструктуры на территории, не может быть решено только в рамках полномочий органов местного самоуправления муниципального образования. Данные в Программе предложения по развитию транспортной инфраструктуры предполагается реализовывать с участием бюджетов всех уровней. Задачами органов местного самоуправления станут организационные мероприятия по обеспечению взаимодействия органов государственной власти и местного самоуправления, подготовка инициативных предложений по развитию транспортной инфраструктуры.</w:t>
      </w:r>
    </w:p>
    <w:p w:rsidR="00F61BF1" w:rsidRPr="00C17C4A" w:rsidRDefault="00F61BF1" w:rsidP="0065553A">
      <w:pPr>
        <w:spacing w:after="0"/>
        <w:rPr>
          <w:lang w:eastAsia="ru-RU"/>
        </w:rPr>
      </w:pPr>
      <w:r w:rsidRPr="00C17C4A">
        <w:rPr>
          <w:lang w:eastAsia="ru-RU"/>
        </w:rPr>
        <w:t>Высокая потребность в развитии улично-дорожной сети и бюджетные ограничения в части финансирования автомобильных дорог требуют расширения использования</w:t>
      </w:r>
      <w:r w:rsidRPr="00C17C4A">
        <w:rPr>
          <w:rFonts w:eastAsia="Times New Roman"/>
          <w:lang w:eastAsia="ru-RU"/>
        </w:rPr>
        <w:t xml:space="preserve"> </w:t>
      </w:r>
      <w:r w:rsidRPr="00C17C4A">
        <w:rPr>
          <w:lang w:eastAsia="ru-RU"/>
        </w:rPr>
        <w:t>внебюджетных источников для финансирования развития дорожной сети, в том числе заемных средств, для строительства и эксплуатации автомобильных дорог на коммерческой основе.</w:t>
      </w:r>
    </w:p>
    <w:p w:rsidR="00F61BF1" w:rsidRPr="00C17C4A" w:rsidRDefault="00F61BF1" w:rsidP="0065553A">
      <w:pPr>
        <w:spacing w:after="0"/>
        <w:rPr>
          <w:lang w:eastAsia="ru-RU"/>
        </w:rPr>
      </w:pPr>
      <w:r w:rsidRPr="00C17C4A">
        <w:rPr>
          <w:lang w:eastAsia="ru-RU"/>
        </w:rPr>
        <w:t xml:space="preserve">Перспективным направлением привлечения негосударственных средств для финансирования объектов в сфере проектирования, строительства, реконструкции объектов транспортной инфраструктуры на территории </w:t>
      </w:r>
      <w:r w:rsidR="0065553A">
        <w:rPr>
          <w:rFonts w:eastAsia="TimesNewRomanPSMT"/>
        </w:rPr>
        <w:t>сельского поселения</w:t>
      </w:r>
      <w:r w:rsidR="0065553A" w:rsidRPr="00C17C4A">
        <w:rPr>
          <w:lang w:eastAsia="ru-RU"/>
        </w:rPr>
        <w:t xml:space="preserve"> </w:t>
      </w:r>
      <w:r w:rsidRPr="00C17C4A">
        <w:rPr>
          <w:lang w:eastAsia="ru-RU"/>
        </w:rPr>
        <w:t>является государственно</w:t>
      </w:r>
      <w:r>
        <w:rPr>
          <w:lang w:eastAsia="ru-RU"/>
        </w:rPr>
        <w:t>-</w:t>
      </w:r>
      <w:r w:rsidRPr="00C17C4A">
        <w:rPr>
          <w:lang w:eastAsia="ru-RU"/>
        </w:rPr>
        <w:t>частное партнерство, поэтому одновременно должны быть созданы условия для строительства и эксплуатации автомобильных дорог и искусственных сооружений на коммерческих началах с привлечением средств международных финансовых организаций и частных инвесторов.</w:t>
      </w:r>
    </w:p>
    <w:p w:rsidR="00F61BF1" w:rsidRDefault="00F61BF1" w:rsidP="0065553A">
      <w:r w:rsidRPr="001E090D">
        <w:t>Таким образом, ожидаемыми результатами реализации запланированных мероприятий будут являться ввод в эксплуатацию предусмотренных Программой объектов транспортной инфраструктуры в целях развития современной и эффективной транспортной инфраструктуры</w:t>
      </w:r>
      <w:r w:rsidR="0065553A" w:rsidRPr="0065553A">
        <w:t xml:space="preserve"> сельского поселения</w:t>
      </w:r>
      <w:r w:rsidR="0065553A">
        <w:t xml:space="preserve"> Кабановка</w:t>
      </w:r>
      <w:r w:rsidRPr="001E090D">
        <w:t>, повышения уровня безопасности движения, доступности и качества оказываемых услуг транспортного комплекса для населения.</w:t>
      </w:r>
    </w:p>
    <w:p w:rsidR="00181828" w:rsidRPr="00181828" w:rsidRDefault="00181828" w:rsidP="0065553A">
      <w:pPr>
        <w:ind w:left="567" w:firstLine="0"/>
        <w:rPr>
          <w:b/>
          <w:i/>
        </w:rPr>
      </w:pPr>
      <w:bookmarkStart w:id="70" w:name="_Toc453236490"/>
      <w:r w:rsidRPr="00181828">
        <w:rPr>
          <w:b/>
          <w:i/>
        </w:rPr>
        <w:t>Организация контроля за реализацией программы</w:t>
      </w:r>
      <w:bookmarkEnd w:id="70"/>
    </w:p>
    <w:p w:rsidR="00181828" w:rsidRPr="00181828" w:rsidRDefault="00181828" w:rsidP="00181828">
      <w:r w:rsidRPr="00181828">
        <w:t>Система управления Программой и контроль за ходом ее выполнения определяется в соответствии с требованиями, определенными действующим законодательством.</w:t>
      </w:r>
    </w:p>
    <w:p w:rsidR="00181828" w:rsidRPr="00181828" w:rsidRDefault="00181828" w:rsidP="00181828">
      <w:r w:rsidRPr="00181828">
        <w:lastRenderedPageBreak/>
        <w:t>Механизм реализации Программы базируется на принципах четкого разграничения полномочий и ответственности всех исполнителей программы.</w:t>
      </w:r>
    </w:p>
    <w:p w:rsidR="00181828" w:rsidRPr="00181828" w:rsidRDefault="00181828" w:rsidP="00181828">
      <w:r w:rsidRPr="00181828">
        <w:t xml:space="preserve">Главным распорядителем бюджетных средств, предусмотренных на реализацию мероприятий Программы (муниципальным заказчиком), является </w:t>
      </w:r>
      <w:r w:rsidR="0065553A" w:rsidRPr="0065553A">
        <w:t>Администрация сельского поселения Кабановка муниципального района Кинель-Черкасский Самарской области</w:t>
      </w:r>
      <w:r w:rsidRPr="00181828">
        <w:t>.</w:t>
      </w:r>
    </w:p>
    <w:p w:rsidR="00181828" w:rsidRPr="00181828" w:rsidRDefault="00181828" w:rsidP="00181828">
      <w:r w:rsidRPr="00181828">
        <w:t xml:space="preserve">Управление реализацией Программы является </w:t>
      </w:r>
      <w:r w:rsidR="0065553A" w:rsidRPr="0065553A">
        <w:t>Администрация сельского поселения Кабановка муниципального района Кинель-Черкасский Самарской области</w:t>
      </w:r>
      <w:r w:rsidRPr="00181828">
        <w:t>.</w:t>
      </w:r>
    </w:p>
    <w:p w:rsidR="00181828" w:rsidRPr="00181828" w:rsidRDefault="00181828" w:rsidP="00181828">
      <w:r w:rsidRPr="00181828">
        <w:t xml:space="preserve">Координатором реализации Программы является </w:t>
      </w:r>
      <w:r w:rsidR="0065553A" w:rsidRPr="0065553A">
        <w:t>Администрация сельского поселения Кабановка муниципального района Кинель-Черкасский Самарской области</w:t>
      </w:r>
      <w:r w:rsidRPr="00181828">
        <w:t>, которая осуществляет текущее управление программой, мониторинг и подготовку ежегодного отчета об исполнении Программы.</w:t>
      </w:r>
    </w:p>
    <w:p w:rsidR="00181828" w:rsidRPr="00181828" w:rsidRDefault="00181828" w:rsidP="00181828">
      <w:r w:rsidRPr="00181828">
        <w:t>Координатор Программы является ответственным за реализацию Программы.</w:t>
      </w:r>
    </w:p>
    <w:p w:rsidR="00181828" w:rsidRPr="00181828" w:rsidRDefault="00181828" w:rsidP="00181828">
      <w:r w:rsidRPr="00181828">
        <w:t xml:space="preserve">Контроль выполнения программных мероприятий, подготовки бюджетной заявки по финансированию предусмотренных программой мероприятий на каждый год, уточнению затрат по направлениям программы, срокам их реализации, составу исполнителей в соответствии с результатами выполнения программных мероприятий за год, подготовке годового отчета о ходе реализации программы и эффективности использования бюджетных средств возлагаются на администрацию </w:t>
      </w:r>
      <w:r w:rsidR="0065553A" w:rsidRPr="0065553A">
        <w:t>сельского поселения Кабановка муниципального района Кинель-Черкасский Самарской области</w:t>
      </w:r>
      <w:r w:rsidR="0065553A">
        <w:t>.</w:t>
      </w:r>
    </w:p>
    <w:p w:rsidR="00181828" w:rsidRPr="00181828" w:rsidRDefault="00181828" w:rsidP="00181828">
      <w:r w:rsidRPr="00181828">
        <w:t xml:space="preserve">Прекращение или изменение настоящей муниципальной программы производиться на основании соответствующего постановления </w:t>
      </w:r>
      <w:r w:rsidR="0065553A" w:rsidRPr="0065553A">
        <w:t>Администрация сельского поселения Кабановка муниципального района Кинель-Черкасский Самарской области</w:t>
      </w:r>
      <w:r w:rsidR="0065553A">
        <w:t>.</w:t>
      </w:r>
    </w:p>
    <w:p w:rsidR="00181828" w:rsidRPr="00181828" w:rsidRDefault="00181828" w:rsidP="00181828">
      <w:pPr>
        <w:rPr>
          <w:b/>
          <w:i/>
        </w:rPr>
      </w:pPr>
      <w:bookmarkStart w:id="71" w:name="_Toc453236491"/>
      <w:r w:rsidRPr="00181828">
        <w:rPr>
          <w:b/>
          <w:i/>
        </w:rPr>
        <w:t>Механизм обновления программы и внесения изменений</w:t>
      </w:r>
      <w:bookmarkEnd w:id="71"/>
    </w:p>
    <w:p w:rsidR="00181828" w:rsidRPr="00181828" w:rsidRDefault="00181828" w:rsidP="00181828">
      <w:r w:rsidRPr="00181828">
        <w:t>В процессе реализации Программы мероприятия по проектированию, строительству и реконструкции объектов транспортной инфраструктуры могут корректироваться и дополняться в зависимости от складывающейся ситуации, изменения внутренних и внешних условий.</w:t>
      </w:r>
    </w:p>
    <w:p w:rsidR="00181828" w:rsidRPr="0065553A" w:rsidRDefault="00181828" w:rsidP="0065553A">
      <w:r w:rsidRPr="00181828">
        <w:t xml:space="preserve">По ежегодным результатам мониторинга осуществляется своевременная корректировка Программы. Решение о корректировке Программы принимается </w:t>
      </w:r>
      <w:r w:rsidR="005C3C1B">
        <w:t>А</w:t>
      </w:r>
      <w:r w:rsidRPr="00181828">
        <w:t xml:space="preserve">дминистрацией </w:t>
      </w:r>
      <w:r w:rsidR="0065553A" w:rsidRPr="0065553A">
        <w:t xml:space="preserve">сельского поселения Кабановка муниципального района Кинель-Черкасский Самарской области </w:t>
      </w:r>
      <w:r w:rsidRPr="00181828">
        <w:t>по итогам ежегодного рассмотрения отчета о ходе реализации Программы или по предс</w:t>
      </w:r>
      <w:r w:rsidR="0065553A">
        <w:t>тавлению Главы</w:t>
      </w:r>
      <w:r w:rsidR="0065553A" w:rsidRPr="0065553A">
        <w:t xml:space="preserve"> сельского поселения Кабановка</w:t>
      </w:r>
      <w:r w:rsidR="00BD5E62">
        <w:t>.</w:t>
      </w:r>
    </w:p>
    <w:p w:rsidR="0046789C" w:rsidRDefault="00884025" w:rsidP="00460172">
      <w:pPr>
        <w:pageBreakBefore/>
        <w:spacing w:after="0"/>
        <w:ind w:firstLine="0"/>
        <w:jc w:val="center"/>
      </w:pPr>
      <w:r w:rsidRPr="00185D93">
        <w:lastRenderedPageBreak/>
        <w:t xml:space="preserve">ПРОГРАММА КОМПЛЕКСНОГО РАЗВИТИЯ </w:t>
      </w:r>
      <w:r>
        <w:t>ТРАНСПОРТНОЙ</w:t>
      </w:r>
      <w:r w:rsidRPr="00185D93">
        <w:t xml:space="preserve"> ИНФРАСТРУКТУРЫ </w:t>
      </w:r>
    </w:p>
    <w:p w:rsidR="00E94C54" w:rsidRDefault="00E94C54" w:rsidP="00E94C54">
      <w:pPr>
        <w:spacing w:after="0"/>
        <w:ind w:firstLine="0"/>
        <w:jc w:val="center"/>
      </w:pPr>
      <w:r>
        <w:t xml:space="preserve">СЕЛЬСКОГО ПОСЕЛЕНИЯ КАБАНОВКА </w:t>
      </w:r>
    </w:p>
    <w:p w:rsidR="00E94C54" w:rsidRDefault="00E94C54" w:rsidP="00E94C54">
      <w:pPr>
        <w:spacing w:after="0"/>
        <w:ind w:firstLine="0"/>
        <w:jc w:val="center"/>
      </w:pPr>
      <w:r w:rsidRPr="00934706">
        <w:t>МУНИЦИПА</w:t>
      </w:r>
      <w:r>
        <w:t>ЛЬНОГО РАЙОНА КИНЕЛЬ-ЧЕРКАССКИЙ</w:t>
      </w:r>
    </w:p>
    <w:p w:rsidR="00E94C54" w:rsidRDefault="00E94C54" w:rsidP="00E94C54">
      <w:pPr>
        <w:spacing w:after="0"/>
        <w:ind w:firstLine="0"/>
        <w:jc w:val="center"/>
      </w:pPr>
      <w:r w:rsidRPr="00934706">
        <w:t>САМАРСКОЙ ОБЛАСТИ</w:t>
      </w:r>
    </w:p>
    <w:p w:rsidR="00E94C54" w:rsidRDefault="00E94C54" w:rsidP="00E94C54">
      <w:pPr>
        <w:ind w:firstLine="0"/>
        <w:jc w:val="center"/>
      </w:pPr>
      <w:r w:rsidRPr="00D341BD">
        <w:t>на 20</w:t>
      </w:r>
      <w:r>
        <w:t xml:space="preserve">24-2033 годы </w:t>
      </w:r>
    </w:p>
    <w:p w:rsidR="00F61BF1" w:rsidRPr="00185D93" w:rsidRDefault="00F61BF1" w:rsidP="0046789C">
      <w:pPr>
        <w:ind w:firstLine="0"/>
        <w:jc w:val="center"/>
      </w:pPr>
    </w:p>
    <w:p w:rsidR="00D6024D" w:rsidRPr="00185D93" w:rsidRDefault="00D6024D" w:rsidP="00D6024D">
      <w:pPr>
        <w:overflowPunct w:val="0"/>
        <w:autoSpaceDE w:val="0"/>
        <w:autoSpaceDN w:val="0"/>
        <w:adjustRightInd w:val="0"/>
        <w:ind w:firstLine="0"/>
        <w:rPr>
          <w:szCs w:val="24"/>
        </w:rPr>
      </w:pPr>
      <w:r w:rsidRPr="00185D93">
        <w:rPr>
          <w:b/>
          <w:szCs w:val="24"/>
        </w:rPr>
        <w:t>Разработчик:</w:t>
      </w:r>
      <w:r w:rsidRPr="00185D93">
        <w:rPr>
          <w:szCs w:val="24"/>
        </w:rPr>
        <w:t xml:space="preserve"> </w:t>
      </w:r>
    </w:p>
    <w:p w:rsidR="00D6024D" w:rsidRPr="00185D93" w:rsidRDefault="00D6024D" w:rsidP="00D6024D">
      <w:pPr>
        <w:overflowPunct w:val="0"/>
        <w:autoSpaceDE w:val="0"/>
        <w:autoSpaceDN w:val="0"/>
        <w:adjustRightInd w:val="0"/>
        <w:spacing w:line="333" w:lineRule="auto"/>
        <w:ind w:right="-1" w:firstLine="0"/>
        <w:jc w:val="center"/>
        <w:rPr>
          <w:szCs w:val="24"/>
        </w:rPr>
      </w:pPr>
      <w:r w:rsidRPr="00185D93">
        <w:rPr>
          <w:noProof/>
          <w:szCs w:val="24"/>
          <w:lang w:eastAsia="ru-RU"/>
        </w:rPr>
        <w:drawing>
          <wp:inline distT="0" distB="0" distL="0" distR="0">
            <wp:extent cx="895350" cy="895350"/>
            <wp:effectExtent l="0" t="0" r="0" b="0"/>
            <wp:docPr id="1" name="Рисунок 1" descr="Лого_нор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Лого_норм"/>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95350" cy="895350"/>
                    </a:xfrm>
                    <a:prstGeom prst="rect">
                      <a:avLst/>
                    </a:prstGeom>
                    <a:noFill/>
                    <a:ln>
                      <a:noFill/>
                    </a:ln>
                  </pic:spPr>
                </pic:pic>
              </a:graphicData>
            </a:graphic>
          </wp:inline>
        </w:drawing>
      </w:r>
    </w:p>
    <w:p w:rsidR="00D6024D" w:rsidRPr="00185D93" w:rsidRDefault="00D6024D" w:rsidP="00D6024D">
      <w:pPr>
        <w:ind w:firstLine="0"/>
        <w:jc w:val="center"/>
        <w:rPr>
          <w:b/>
          <w:szCs w:val="24"/>
        </w:rPr>
      </w:pPr>
      <w:r w:rsidRPr="00185D93">
        <w:rPr>
          <w:b/>
          <w:szCs w:val="24"/>
        </w:rPr>
        <w:t>Общество с ограниченной ответственностью «ЭНЕРГОАУДИТ»</w:t>
      </w:r>
    </w:p>
    <w:p w:rsidR="00D6024D" w:rsidRPr="00185D93" w:rsidRDefault="00D6024D" w:rsidP="00696822">
      <w:pPr>
        <w:pStyle w:val="S5"/>
        <w:ind w:firstLine="0"/>
        <w:jc w:val="left"/>
      </w:pPr>
      <w:r w:rsidRPr="00185D93">
        <w:t xml:space="preserve">Юридический/фактический адрес: 160011, г. Вологда, ул. Герцена, д. 56, оф. 202 </w:t>
      </w:r>
    </w:p>
    <w:p w:rsidR="00D6024D" w:rsidRPr="00185D93" w:rsidRDefault="00D6024D" w:rsidP="00696822">
      <w:pPr>
        <w:pStyle w:val="S5"/>
        <w:ind w:firstLine="0"/>
        <w:jc w:val="left"/>
        <w:rPr>
          <w:vertAlign w:val="superscript"/>
        </w:rPr>
      </w:pPr>
      <w:r w:rsidRPr="00185D93">
        <w:t xml:space="preserve">тел/факс: 8 (8172) 75-60-06, 733-874, 730-800 </w:t>
      </w:r>
    </w:p>
    <w:p w:rsidR="00D6024D" w:rsidRPr="0046789C" w:rsidRDefault="00D6024D" w:rsidP="00696822">
      <w:pPr>
        <w:pStyle w:val="S5"/>
        <w:ind w:firstLine="0"/>
        <w:jc w:val="left"/>
      </w:pPr>
      <w:r w:rsidRPr="0046789C">
        <w:t xml:space="preserve">адрес электронной почты: </w:t>
      </w:r>
      <w:hyperlink r:id="rId11" w:history="1">
        <w:r w:rsidRPr="0046789C">
          <w:rPr>
            <w:rStyle w:val="a9"/>
          </w:rPr>
          <w:t>energoaudit35@list.ru</w:t>
        </w:r>
      </w:hyperlink>
      <w:r w:rsidRPr="0046789C">
        <w:t xml:space="preserve"> </w:t>
      </w:r>
    </w:p>
    <w:p w:rsidR="00D6024D" w:rsidRPr="00185D93" w:rsidRDefault="00D6024D" w:rsidP="00696822">
      <w:pPr>
        <w:pStyle w:val="S5"/>
        <w:ind w:firstLine="0"/>
        <w:jc w:val="left"/>
      </w:pPr>
      <w:r w:rsidRPr="00185D93">
        <w:t xml:space="preserve">Свидетельство саморегулируемой организации № </w:t>
      </w:r>
      <w:r w:rsidRPr="00185D93">
        <w:rPr>
          <w:u w:val="single"/>
        </w:rPr>
        <w:t>СРО № 3525255903-25022013-Э0183</w:t>
      </w:r>
    </w:p>
    <w:p w:rsidR="00696822" w:rsidRPr="00185D93" w:rsidRDefault="00696822" w:rsidP="00D6024D">
      <w:pPr>
        <w:autoSpaceDE w:val="0"/>
        <w:autoSpaceDN w:val="0"/>
        <w:adjustRightInd w:val="0"/>
        <w:rPr>
          <w:szCs w:val="24"/>
        </w:rPr>
      </w:pPr>
    </w:p>
    <w:tbl>
      <w:tblPr>
        <w:tblW w:w="0" w:type="auto"/>
        <w:tblLook w:val="04A0"/>
      </w:tblPr>
      <w:tblGrid>
        <w:gridCol w:w="4503"/>
        <w:gridCol w:w="2835"/>
        <w:gridCol w:w="2517"/>
      </w:tblGrid>
      <w:tr w:rsidR="00D6024D" w:rsidRPr="00185D93" w:rsidTr="00B445CB">
        <w:tc>
          <w:tcPr>
            <w:tcW w:w="4503" w:type="dxa"/>
            <w:shd w:val="clear" w:color="auto" w:fill="auto"/>
            <w:vAlign w:val="center"/>
          </w:tcPr>
          <w:p w:rsidR="00D6024D" w:rsidRPr="00F207D5" w:rsidRDefault="00D6024D" w:rsidP="00F207D5">
            <w:pPr>
              <w:pStyle w:val="S5"/>
              <w:ind w:firstLine="0"/>
              <w:rPr>
                <w:b/>
              </w:rPr>
            </w:pPr>
            <w:r w:rsidRPr="00F207D5">
              <w:rPr>
                <w:b/>
              </w:rPr>
              <w:t xml:space="preserve">Генеральный директор </w:t>
            </w:r>
          </w:p>
        </w:tc>
        <w:tc>
          <w:tcPr>
            <w:tcW w:w="2835" w:type="dxa"/>
            <w:shd w:val="clear" w:color="auto" w:fill="auto"/>
            <w:vAlign w:val="center"/>
          </w:tcPr>
          <w:p w:rsidR="00D6024D" w:rsidRPr="00185D93" w:rsidRDefault="00D6024D" w:rsidP="00F12670">
            <w:pPr>
              <w:autoSpaceDE w:val="0"/>
              <w:autoSpaceDN w:val="0"/>
              <w:adjustRightInd w:val="0"/>
              <w:ind w:firstLine="0"/>
              <w:jc w:val="center"/>
              <w:rPr>
                <w:szCs w:val="24"/>
              </w:rPr>
            </w:pPr>
            <w:r w:rsidRPr="00185D93">
              <w:rPr>
                <w:b/>
                <w:bCs/>
                <w:szCs w:val="24"/>
              </w:rPr>
              <w:t>__________________</w:t>
            </w:r>
          </w:p>
        </w:tc>
        <w:tc>
          <w:tcPr>
            <w:tcW w:w="2517" w:type="dxa"/>
            <w:shd w:val="clear" w:color="auto" w:fill="auto"/>
            <w:vAlign w:val="center"/>
          </w:tcPr>
          <w:p w:rsidR="00D6024D" w:rsidRPr="00F207D5" w:rsidRDefault="00D6024D" w:rsidP="00F207D5">
            <w:pPr>
              <w:pStyle w:val="S5"/>
              <w:ind w:firstLine="0"/>
              <w:rPr>
                <w:b/>
              </w:rPr>
            </w:pPr>
            <w:r w:rsidRPr="00F207D5">
              <w:rPr>
                <w:b/>
              </w:rPr>
              <w:t>Антонов С.А.</w:t>
            </w:r>
          </w:p>
        </w:tc>
      </w:tr>
    </w:tbl>
    <w:p w:rsidR="00D6024D" w:rsidRPr="00185D93" w:rsidRDefault="00D6024D" w:rsidP="00D6024D">
      <w:pPr>
        <w:autoSpaceDE w:val="0"/>
        <w:autoSpaceDN w:val="0"/>
        <w:adjustRightInd w:val="0"/>
        <w:rPr>
          <w:szCs w:val="24"/>
        </w:rPr>
      </w:pPr>
    </w:p>
    <w:p w:rsidR="00D6024D" w:rsidRPr="00185D93" w:rsidRDefault="00D6024D" w:rsidP="000B4D38">
      <w:pPr>
        <w:autoSpaceDE w:val="0"/>
        <w:autoSpaceDN w:val="0"/>
        <w:adjustRightInd w:val="0"/>
        <w:ind w:firstLine="0"/>
        <w:rPr>
          <w:szCs w:val="24"/>
        </w:rPr>
      </w:pPr>
      <w:r w:rsidRPr="00185D93">
        <w:rPr>
          <w:b/>
          <w:bCs/>
          <w:szCs w:val="24"/>
        </w:rPr>
        <w:t xml:space="preserve"> </w:t>
      </w:r>
    </w:p>
    <w:p w:rsidR="00D6024D" w:rsidRPr="00F207D5" w:rsidRDefault="00D6024D" w:rsidP="00F207D5">
      <w:pPr>
        <w:pStyle w:val="S5"/>
        <w:ind w:firstLine="0"/>
        <w:rPr>
          <w:b/>
        </w:rPr>
      </w:pPr>
      <w:r w:rsidRPr="00F207D5">
        <w:rPr>
          <w:b/>
        </w:rPr>
        <w:t xml:space="preserve">Заказчик: </w:t>
      </w:r>
    </w:p>
    <w:p w:rsidR="00D6024D" w:rsidRPr="00185D93" w:rsidRDefault="00D6024D" w:rsidP="00D6024D">
      <w:pPr>
        <w:pStyle w:val="a0"/>
        <w:numPr>
          <w:ilvl w:val="0"/>
          <w:numId w:val="0"/>
        </w:numPr>
        <w:spacing w:line="276" w:lineRule="auto"/>
      </w:pPr>
    </w:p>
    <w:p w:rsidR="00E94C54" w:rsidRPr="007B5313" w:rsidRDefault="00E94C54" w:rsidP="00E94C54">
      <w:pPr>
        <w:shd w:val="clear" w:color="auto" w:fill="FFFFFF"/>
        <w:jc w:val="center"/>
        <w:rPr>
          <w:color w:val="000000"/>
          <w:szCs w:val="24"/>
        </w:rPr>
      </w:pPr>
      <w:r>
        <w:rPr>
          <w:b/>
          <w:color w:val="000000"/>
          <w:szCs w:val="24"/>
        </w:rPr>
        <w:t>Администрация</w:t>
      </w:r>
      <w:r w:rsidRPr="002818D5">
        <w:rPr>
          <w:b/>
          <w:color w:val="000000"/>
          <w:szCs w:val="24"/>
        </w:rPr>
        <w:t xml:space="preserve"> сельского поселения Кабановка муниципального района Кинель-Черкасский Самарской области</w:t>
      </w:r>
    </w:p>
    <w:p w:rsidR="00E94C54" w:rsidRPr="007B5313" w:rsidRDefault="00E94C54" w:rsidP="00E94C54">
      <w:pPr>
        <w:pStyle w:val="a6"/>
        <w:spacing w:line="276" w:lineRule="auto"/>
        <w:jc w:val="both"/>
        <w:rPr>
          <w:rFonts w:ascii="Times New Roman" w:hAnsi="Times New Roman"/>
          <w:szCs w:val="24"/>
          <w:lang w:val="ru-RU"/>
        </w:rPr>
      </w:pPr>
      <w:r w:rsidRPr="007B5313">
        <w:rPr>
          <w:rFonts w:ascii="Times New Roman" w:hAnsi="Times New Roman"/>
          <w:snapToGrid w:val="0"/>
          <w:szCs w:val="24"/>
          <w:lang w:val="ru-RU"/>
        </w:rPr>
        <w:t xml:space="preserve">Юридический адрес: </w:t>
      </w:r>
      <w:r w:rsidRPr="002818D5">
        <w:rPr>
          <w:rFonts w:ascii="Times New Roman" w:hAnsi="Times New Roman"/>
          <w:snapToGrid w:val="0"/>
          <w:szCs w:val="24"/>
          <w:lang w:val="ru-RU"/>
        </w:rPr>
        <w:t>446337 Самарская обл., Кинель-Черкасский р-н, с.</w:t>
      </w:r>
      <w:r>
        <w:rPr>
          <w:rFonts w:ascii="Times New Roman" w:hAnsi="Times New Roman"/>
          <w:snapToGrid w:val="0"/>
          <w:szCs w:val="24"/>
          <w:lang w:val="ru-RU"/>
        </w:rPr>
        <w:t xml:space="preserve"> Кабановка, ул. </w:t>
      </w:r>
      <w:r w:rsidRPr="002818D5">
        <w:rPr>
          <w:rFonts w:ascii="Times New Roman" w:hAnsi="Times New Roman"/>
          <w:snapToGrid w:val="0"/>
          <w:szCs w:val="24"/>
          <w:lang w:val="ru-RU"/>
        </w:rPr>
        <w:t>Крыгина д.1а</w:t>
      </w:r>
    </w:p>
    <w:p w:rsidR="000B4D38" w:rsidRPr="00185D93" w:rsidRDefault="000B4D38" w:rsidP="000B4D38">
      <w:pPr>
        <w:pStyle w:val="S5"/>
        <w:ind w:firstLine="0"/>
        <w:jc w:val="left"/>
      </w:pPr>
    </w:p>
    <w:p w:rsidR="000B4D38" w:rsidRPr="00185D93" w:rsidRDefault="000B4D38" w:rsidP="000B4D38">
      <w:pPr>
        <w:pStyle w:val="a6"/>
        <w:spacing w:line="276" w:lineRule="auto"/>
        <w:rPr>
          <w:rFonts w:ascii="Times New Roman" w:hAnsi="Times New Roman"/>
          <w:b/>
          <w:color w:val="000000"/>
          <w:szCs w:val="24"/>
          <w:lang w:val="ru-RU"/>
        </w:rPr>
      </w:pPr>
    </w:p>
    <w:tbl>
      <w:tblPr>
        <w:tblW w:w="9889" w:type="dxa"/>
        <w:tblLook w:val="04A0"/>
      </w:tblPr>
      <w:tblGrid>
        <w:gridCol w:w="4503"/>
        <w:gridCol w:w="2835"/>
        <w:gridCol w:w="2551"/>
      </w:tblGrid>
      <w:tr w:rsidR="00E94C54" w:rsidRPr="00D6024D" w:rsidTr="00655CE5">
        <w:tc>
          <w:tcPr>
            <w:tcW w:w="4503" w:type="dxa"/>
            <w:shd w:val="clear" w:color="auto" w:fill="auto"/>
            <w:vAlign w:val="center"/>
          </w:tcPr>
          <w:p w:rsidR="00E94C54" w:rsidRPr="00C31BF1" w:rsidRDefault="00E94C54" w:rsidP="00E94C54">
            <w:pPr>
              <w:autoSpaceDE w:val="0"/>
              <w:autoSpaceDN w:val="0"/>
              <w:adjustRightInd w:val="0"/>
              <w:ind w:firstLine="0"/>
              <w:jc w:val="left"/>
              <w:rPr>
                <w:szCs w:val="24"/>
              </w:rPr>
            </w:pPr>
            <w:r w:rsidRPr="000028B5">
              <w:rPr>
                <w:b/>
                <w:color w:val="000000"/>
              </w:rPr>
              <w:t>Глава</w:t>
            </w:r>
            <w:r>
              <w:rPr>
                <w:b/>
                <w:color w:val="000000"/>
              </w:rPr>
              <w:t xml:space="preserve"> сельского поселения Кабановка</w:t>
            </w:r>
            <w:r w:rsidRPr="00C31BF1">
              <w:rPr>
                <w:szCs w:val="24"/>
              </w:rPr>
              <w:t xml:space="preserve"> </w:t>
            </w:r>
          </w:p>
        </w:tc>
        <w:tc>
          <w:tcPr>
            <w:tcW w:w="2835" w:type="dxa"/>
            <w:shd w:val="clear" w:color="auto" w:fill="auto"/>
            <w:vAlign w:val="center"/>
          </w:tcPr>
          <w:p w:rsidR="00E94C54" w:rsidRPr="000F1FD0" w:rsidRDefault="00E94C54" w:rsidP="00E94C54">
            <w:pPr>
              <w:autoSpaceDE w:val="0"/>
              <w:autoSpaceDN w:val="0"/>
              <w:adjustRightInd w:val="0"/>
              <w:ind w:firstLine="0"/>
              <w:jc w:val="center"/>
              <w:rPr>
                <w:szCs w:val="24"/>
              </w:rPr>
            </w:pPr>
            <w:r w:rsidRPr="000F1FD0">
              <w:rPr>
                <w:b/>
                <w:bCs/>
                <w:szCs w:val="24"/>
              </w:rPr>
              <w:t>____________</w:t>
            </w:r>
            <w:r>
              <w:rPr>
                <w:b/>
                <w:bCs/>
                <w:szCs w:val="24"/>
              </w:rPr>
              <w:t>___</w:t>
            </w:r>
            <w:r w:rsidRPr="000F1FD0">
              <w:rPr>
                <w:b/>
                <w:bCs/>
                <w:szCs w:val="24"/>
              </w:rPr>
              <w:t>______</w:t>
            </w:r>
          </w:p>
        </w:tc>
        <w:tc>
          <w:tcPr>
            <w:tcW w:w="2551" w:type="dxa"/>
            <w:shd w:val="clear" w:color="auto" w:fill="auto"/>
            <w:vAlign w:val="center"/>
          </w:tcPr>
          <w:p w:rsidR="00E94C54" w:rsidRPr="000F1FD0" w:rsidRDefault="00E94C54" w:rsidP="00E94C54">
            <w:pPr>
              <w:autoSpaceDE w:val="0"/>
              <w:autoSpaceDN w:val="0"/>
              <w:adjustRightInd w:val="0"/>
              <w:ind w:firstLine="0"/>
              <w:jc w:val="center"/>
              <w:rPr>
                <w:szCs w:val="24"/>
              </w:rPr>
            </w:pPr>
            <w:r>
              <w:rPr>
                <w:b/>
                <w:szCs w:val="24"/>
              </w:rPr>
              <w:t>Шаронов Ю.Г.</w:t>
            </w:r>
          </w:p>
        </w:tc>
      </w:tr>
    </w:tbl>
    <w:p w:rsidR="008A2604" w:rsidRPr="008A2604" w:rsidRDefault="008A2604" w:rsidP="008A2604"/>
    <w:sectPr w:rsidR="008A2604" w:rsidRPr="008A2604" w:rsidSect="0063228C">
      <w:pgSz w:w="11906" w:h="16838"/>
      <w:pgMar w:top="1134" w:right="566" w:bottom="1134" w:left="1701" w:header="708" w:footer="17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97EAB" w:rsidRDefault="00197EAB" w:rsidP="00036DAF">
      <w:pPr>
        <w:spacing w:line="240" w:lineRule="auto"/>
      </w:pPr>
      <w:r>
        <w:separator/>
      </w:r>
    </w:p>
  </w:endnote>
  <w:endnote w:type="continuationSeparator" w:id="0">
    <w:p w:rsidR="00197EAB" w:rsidRDefault="00197EAB" w:rsidP="00036DAF">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tarSymbol">
    <w:altName w:val="Arial Unicode MS"/>
    <w:charset w:val="02"/>
    <w:family w:val="auto"/>
    <w:pitch w:val="default"/>
    <w:sig w:usb0="00000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CC"/>
    <w:family w:val="roman"/>
    <w:pitch w:val="variable"/>
    <w:sig w:usb0="00000287" w:usb1="00000000" w:usb2="00000000" w:usb3="00000000" w:csb0="0000009F" w:csb1="00000000"/>
  </w:font>
  <w:font w:name="Vrinda">
    <w:panose1 w:val="00000400000000000000"/>
    <w:charset w:val="01"/>
    <w:family w:val="roman"/>
    <w:notTrueType/>
    <w:pitch w:val="variable"/>
    <w:sig w:usb0="00000000" w:usb1="00000000" w:usb2="00000000" w:usb3="00000000" w:csb0="0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Arial Black">
    <w:panose1 w:val="020B0A04020102020204"/>
    <w:charset w:val="CC"/>
    <w:family w:val="swiss"/>
    <w:pitch w:val="variable"/>
    <w:sig w:usb0="A00002AF" w:usb1="400078FB"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TimesNewRomanPSMT">
    <w:altName w:val="MS Gothic"/>
    <w:panose1 w:val="00000000000000000000"/>
    <w:charset w:val="80"/>
    <w:family w:val="auto"/>
    <w:notTrueType/>
    <w:pitch w:val="default"/>
    <w:sig w:usb0="00000000" w:usb1="08070000" w:usb2="00000010" w:usb3="00000000" w:csb0="00020005" w:csb1="00000000"/>
  </w:font>
  <w:font w:name="yandex-sans">
    <w:altName w:val="Times New Roman"/>
    <w:panose1 w:val="00000000000000000000"/>
    <w:charset w:val="00"/>
    <w:family w:val="roman"/>
    <w:notTrueType/>
    <w:pitch w:val="default"/>
    <w:sig w:usb0="00000003" w:usb1="00000000" w:usb2="00000000" w:usb3="00000000" w:csb0="00000001" w:csb1="00000000"/>
  </w:font>
  <w:font w:name="CambriaMath">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31427669"/>
      <w:docPartObj>
        <w:docPartGallery w:val="Page Numbers (Bottom of Page)"/>
        <w:docPartUnique/>
      </w:docPartObj>
    </w:sdtPr>
    <w:sdtContent>
      <w:p w:rsidR="0045077C" w:rsidRDefault="000A5F30">
        <w:pPr>
          <w:pStyle w:val="afa"/>
          <w:jc w:val="center"/>
        </w:pPr>
        <w:r>
          <w:fldChar w:fldCharType="begin"/>
        </w:r>
        <w:r w:rsidR="0045077C">
          <w:instrText>PAGE   \* MERGEFORMAT</w:instrText>
        </w:r>
        <w:r>
          <w:fldChar w:fldCharType="separate"/>
        </w:r>
        <w:r w:rsidR="004013D9">
          <w:rPr>
            <w:noProof/>
          </w:rPr>
          <w:t>4</w:t>
        </w:r>
        <w:r>
          <w:rPr>
            <w:noProof/>
          </w:rPr>
          <w:fldChar w:fldCharType="end"/>
        </w:r>
      </w:p>
    </w:sdtContent>
  </w:sdt>
  <w:p w:rsidR="0045077C" w:rsidRDefault="0045077C" w:rsidP="00E13D13">
    <w:pPr>
      <w:ind w:firstLine="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97EAB" w:rsidRDefault="00197EAB" w:rsidP="00036DAF">
      <w:pPr>
        <w:spacing w:line="240" w:lineRule="auto"/>
      </w:pPr>
      <w:r>
        <w:separator/>
      </w:r>
    </w:p>
  </w:footnote>
  <w:footnote w:type="continuationSeparator" w:id="0">
    <w:p w:rsidR="00197EAB" w:rsidRDefault="00197EAB" w:rsidP="00036DAF">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start w:val="1"/>
      <w:numFmt w:val="bullet"/>
      <w:lvlText w:val="-"/>
      <w:lvlJc w:val="left"/>
      <w:pPr>
        <w:tabs>
          <w:tab w:val="num" w:pos="360"/>
        </w:tabs>
        <w:ind w:left="360" w:hanging="360"/>
      </w:pPr>
      <w:rPr>
        <w:rFonts w:ascii="Times New Roman" w:hAnsi="Times New Roman" w:cs="Times New Roman"/>
      </w:rPr>
    </w:lvl>
  </w:abstractNum>
  <w:abstractNum w:abstractNumId="1">
    <w:nsid w:val="00000003"/>
    <w:multiLevelType w:val="singleLevel"/>
    <w:tmpl w:val="00000003"/>
    <w:name w:val="WW8Num4"/>
    <w:lvl w:ilvl="0">
      <w:start w:val="1"/>
      <w:numFmt w:val="bullet"/>
      <w:lvlText w:val=""/>
      <w:lvlJc w:val="left"/>
      <w:pPr>
        <w:tabs>
          <w:tab w:val="num" w:pos="1428"/>
        </w:tabs>
        <w:ind w:left="1428" w:hanging="360"/>
      </w:pPr>
      <w:rPr>
        <w:rFonts w:ascii="Symbol" w:hAnsi="Symbol"/>
        <w:color w:val="auto"/>
      </w:rPr>
    </w:lvl>
  </w:abstractNum>
  <w:abstractNum w:abstractNumId="2">
    <w:nsid w:val="00000009"/>
    <w:multiLevelType w:val="singleLevel"/>
    <w:tmpl w:val="00000009"/>
    <w:name w:val="WW8Num10"/>
    <w:lvl w:ilvl="0">
      <w:start w:val="4"/>
      <w:numFmt w:val="bullet"/>
      <w:lvlText w:val="-"/>
      <w:lvlJc w:val="left"/>
      <w:pPr>
        <w:tabs>
          <w:tab w:val="num" w:pos="720"/>
        </w:tabs>
        <w:ind w:left="720" w:hanging="360"/>
      </w:pPr>
      <w:rPr>
        <w:rFonts w:ascii="StarSymbol" w:hAnsi="StarSymbol"/>
      </w:rPr>
    </w:lvl>
  </w:abstractNum>
  <w:abstractNum w:abstractNumId="3">
    <w:nsid w:val="0000000B"/>
    <w:multiLevelType w:val="singleLevel"/>
    <w:tmpl w:val="0000000B"/>
    <w:name w:val="WW8Num17"/>
    <w:lvl w:ilvl="0">
      <w:start w:val="1"/>
      <w:numFmt w:val="bullet"/>
      <w:lvlText w:val=""/>
      <w:lvlJc w:val="left"/>
      <w:pPr>
        <w:tabs>
          <w:tab w:val="num" w:pos="360"/>
        </w:tabs>
        <w:ind w:left="360" w:hanging="360"/>
      </w:pPr>
      <w:rPr>
        <w:rFonts w:ascii="Symbol" w:hAnsi="Symbol"/>
        <w:color w:val="auto"/>
        <w:sz w:val="16"/>
        <w:szCs w:val="16"/>
      </w:rPr>
    </w:lvl>
  </w:abstractNum>
  <w:abstractNum w:abstractNumId="4">
    <w:nsid w:val="00000012"/>
    <w:multiLevelType w:val="singleLevel"/>
    <w:tmpl w:val="8C32CC94"/>
    <w:name w:val="WW8Num22"/>
    <w:lvl w:ilvl="0">
      <w:start w:val="1"/>
      <w:numFmt w:val="bullet"/>
      <w:lvlText w:val=""/>
      <w:lvlJc w:val="left"/>
      <w:pPr>
        <w:tabs>
          <w:tab w:val="num" w:pos="1429"/>
        </w:tabs>
        <w:ind w:left="1429" w:hanging="360"/>
      </w:pPr>
      <w:rPr>
        <w:rFonts w:ascii="Symbol" w:hAnsi="Symbol"/>
      </w:rPr>
    </w:lvl>
  </w:abstractNum>
  <w:abstractNum w:abstractNumId="5">
    <w:nsid w:val="00F573E5"/>
    <w:multiLevelType w:val="hybridMultilevel"/>
    <w:tmpl w:val="CEFC4002"/>
    <w:lvl w:ilvl="0" w:tplc="86642D80">
      <w:start w:val="1"/>
      <w:numFmt w:val="bullet"/>
      <w:suff w:val="space"/>
      <w:lvlText w:val=""/>
      <w:lvlJc w:val="left"/>
      <w:pPr>
        <w:ind w:left="1141" w:hanging="360"/>
      </w:pPr>
      <w:rPr>
        <w:rFonts w:ascii="Symbol" w:hAnsi="Symbol"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03661DF1"/>
    <w:multiLevelType w:val="hybridMultilevel"/>
    <w:tmpl w:val="D6C01E22"/>
    <w:lvl w:ilvl="0" w:tplc="7D048AD2">
      <w:start w:val="1"/>
      <w:numFmt w:val="bullet"/>
      <w:suff w:val="space"/>
      <w:lvlText w:val=""/>
      <w:lvlJc w:val="left"/>
      <w:pPr>
        <w:ind w:left="1060" w:hanging="360"/>
      </w:pPr>
      <w:rPr>
        <w:rFonts w:ascii="Symbol" w:hAnsi="Symbol" w:hint="default"/>
      </w:rPr>
    </w:lvl>
    <w:lvl w:ilvl="1" w:tplc="04190003" w:tentative="1">
      <w:start w:val="1"/>
      <w:numFmt w:val="bullet"/>
      <w:lvlText w:val="o"/>
      <w:lvlJc w:val="left"/>
      <w:pPr>
        <w:ind w:left="1780" w:hanging="360"/>
      </w:pPr>
      <w:rPr>
        <w:rFonts w:ascii="Courier New" w:hAnsi="Courier New" w:cs="Courier New" w:hint="default"/>
      </w:rPr>
    </w:lvl>
    <w:lvl w:ilvl="2" w:tplc="04190005" w:tentative="1">
      <w:start w:val="1"/>
      <w:numFmt w:val="bullet"/>
      <w:lvlText w:val=""/>
      <w:lvlJc w:val="left"/>
      <w:pPr>
        <w:ind w:left="2500" w:hanging="360"/>
      </w:pPr>
      <w:rPr>
        <w:rFonts w:ascii="Wingdings" w:hAnsi="Wingdings" w:hint="default"/>
      </w:rPr>
    </w:lvl>
    <w:lvl w:ilvl="3" w:tplc="04190001" w:tentative="1">
      <w:start w:val="1"/>
      <w:numFmt w:val="bullet"/>
      <w:lvlText w:val=""/>
      <w:lvlJc w:val="left"/>
      <w:pPr>
        <w:ind w:left="3220" w:hanging="360"/>
      </w:pPr>
      <w:rPr>
        <w:rFonts w:ascii="Symbol" w:hAnsi="Symbol" w:hint="default"/>
      </w:rPr>
    </w:lvl>
    <w:lvl w:ilvl="4" w:tplc="04190003" w:tentative="1">
      <w:start w:val="1"/>
      <w:numFmt w:val="bullet"/>
      <w:lvlText w:val="o"/>
      <w:lvlJc w:val="left"/>
      <w:pPr>
        <w:ind w:left="3940" w:hanging="360"/>
      </w:pPr>
      <w:rPr>
        <w:rFonts w:ascii="Courier New" w:hAnsi="Courier New" w:cs="Courier New" w:hint="default"/>
      </w:rPr>
    </w:lvl>
    <w:lvl w:ilvl="5" w:tplc="04190005" w:tentative="1">
      <w:start w:val="1"/>
      <w:numFmt w:val="bullet"/>
      <w:lvlText w:val=""/>
      <w:lvlJc w:val="left"/>
      <w:pPr>
        <w:ind w:left="4660" w:hanging="360"/>
      </w:pPr>
      <w:rPr>
        <w:rFonts w:ascii="Wingdings" w:hAnsi="Wingdings" w:hint="default"/>
      </w:rPr>
    </w:lvl>
    <w:lvl w:ilvl="6" w:tplc="04190001" w:tentative="1">
      <w:start w:val="1"/>
      <w:numFmt w:val="bullet"/>
      <w:lvlText w:val=""/>
      <w:lvlJc w:val="left"/>
      <w:pPr>
        <w:ind w:left="5380" w:hanging="360"/>
      </w:pPr>
      <w:rPr>
        <w:rFonts w:ascii="Symbol" w:hAnsi="Symbol" w:hint="default"/>
      </w:rPr>
    </w:lvl>
    <w:lvl w:ilvl="7" w:tplc="04190003" w:tentative="1">
      <w:start w:val="1"/>
      <w:numFmt w:val="bullet"/>
      <w:lvlText w:val="o"/>
      <w:lvlJc w:val="left"/>
      <w:pPr>
        <w:ind w:left="6100" w:hanging="360"/>
      </w:pPr>
      <w:rPr>
        <w:rFonts w:ascii="Courier New" w:hAnsi="Courier New" w:cs="Courier New" w:hint="default"/>
      </w:rPr>
    </w:lvl>
    <w:lvl w:ilvl="8" w:tplc="04190005" w:tentative="1">
      <w:start w:val="1"/>
      <w:numFmt w:val="bullet"/>
      <w:lvlText w:val=""/>
      <w:lvlJc w:val="left"/>
      <w:pPr>
        <w:ind w:left="6820" w:hanging="360"/>
      </w:pPr>
      <w:rPr>
        <w:rFonts w:ascii="Wingdings" w:hAnsi="Wingdings" w:hint="default"/>
      </w:rPr>
    </w:lvl>
  </w:abstractNum>
  <w:abstractNum w:abstractNumId="7">
    <w:nsid w:val="05814BCF"/>
    <w:multiLevelType w:val="multilevel"/>
    <w:tmpl w:val="0419001D"/>
    <w:styleLink w:val="1ai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070860E0"/>
    <w:multiLevelType w:val="multilevel"/>
    <w:tmpl w:val="CAA6CFFC"/>
    <w:lvl w:ilvl="0">
      <w:start w:val="1"/>
      <w:numFmt w:val="bullet"/>
      <w:suff w:val="space"/>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9">
    <w:nsid w:val="07376C13"/>
    <w:multiLevelType w:val="hybridMultilevel"/>
    <w:tmpl w:val="9D9623F4"/>
    <w:lvl w:ilvl="0" w:tplc="D2A8FA06">
      <w:start w:val="1"/>
      <w:numFmt w:val="decimal"/>
      <w:pStyle w:val="1"/>
      <w:lvlText w:val="Рисунок %1"/>
      <w:lvlJc w:val="right"/>
      <w:pPr>
        <w:tabs>
          <w:tab w:val="num" w:pos="1560"/>
        </w:tabs>
        <w:ind w:left="1446" w:firstLine="1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0F432C66"/>
    <w:multiLevelType w:val="hybridMultilevel"/>
    <w:tmpl w:val="80CEFE7E"/>
    <w:lvl w:ilvl="0" w:tplc="98E40238">
      <w:start w:val="1"/>
      <w:numFmt w:val="bullet"/>
      <w:suff w:val="space"/>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11">
    <w:nsid w:val="136B14C2"/>
    <w:multiLevelType w:val="hybridMultilevel"/>
    <w:tmpl w:val="62AE0EC8"/>
    <w:lvl w:ilvl="0" w:tplc="A1001ACC">
      <w:start w:val="1"/>
      <w:numFmt w:val="bullet"/>
      <w:suff w:val="space"/>
      <w:lvlText w:val=""/>
      <w:lvlJc w:val="left"/>
      <w:pPr>
        <w:ind w:left="1353" w:hanging="360"/>
      </w:pPr>
      <w:rPr>
        <w:rFonts w:ascii="Symbol" w:hAnsi="Symbol" w:hint="default"/>
      </w:rPr>
    </w:lvl>
    <w:lvl w:ilvl="1" w:tplc="04190003" w:tentative="1">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12">
    <w:nsid w:val="19260D6E"/>
    <w:multiLevelType w:val="hybridMultilevel"/>
    <w:tmpl w:val="C8FE550E"/>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nsid w:val="198416A1"/>
    <w:multiLevelType w:val="hybridMultilevel"/>
    <w:tmpl w:val="DF94AF8C"/>
    <w:lvl w:ilvl="0" w:tplc="11B80D48">
      <w:start w:val="65535"/>
      <w:numFmt w:val="bullet"/>
      <w:pStyle w:val="S"/>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1C0B7994"/>
    <w:multiLevelType w:val="multilevel"/>
    <w:tmpl w:val="04190023"/>
    <w:styleLink w:val="2"/>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1E3A4FAA"/>
    <w:multiLevelType w:val="hybridMultilevel"/>
    <w:tmpl w:val="EFEE1C8E"/>
    <w:lvl w:ilvl="0" w:tplc="BF886328">
      <w:start w:val="1"/>
      <w:numFmt w:val="bullet"/>
      <w:lvlText w:val=""/>
      <w:lvlJc w:val="left"/>
      <w:pPr>
        <w:ind w:left="1457" w:hanging="360"/>
      </w:pPr>
      <w:rPr>
        <w:rFonts w:ascii="Symbol" w:hAnsi="Symbol" w:hint="default"/>
      </w:rPr>
    </w:lvl>
    <w:lvl w:ilvl="1" w:tplc="04190003" w:tentative="1">
      <w:start w:val="1"/>
      <w:numFmt w:val="bullet"/>
      <w:lvlText w:val="o"/>
      <w:lvlJc w:val="left"/>
      <w:pPr>
        <w:ind w:left="2177" w:hanging="360"/>
      </w:pPr>
      <w:rPr>
        <w:rFonts w:ascii="Courier New" w:hAnsi="Courier New" w:cs="Courier New" w:hint="default"/>
      </w:rPr>
    </w:lvl>
    <w:lvl w:ilvl="2" w:tplc="04190005" w:tentative="1">
      <w:start w:val="1"/>
      <w:numFmt w:val="bullet"/>
      <w:lvlText w:val=""/>
      <w:lvlJc w:val="left"/>
      <w:pPr>
        <w:ind w:left="2897" w:hanging="360"/>
      </w:pPr>
      <w:rPr>
        <w:rFonts w:ascii="Wingdings" w:hAnsi="Wingdings" w:hint="default"/>
      </w:rPr>
    </w:lvl>
    <w:lvl w:ilvl="3" w:tplc="04190001" w:tentative="1">
      <w:start w:val="1"/>
      <w:numFmt w:val="bullet"/>
      <w:lvlText w:val=""/>
      <w:lvlJc w:val="left"/>
      <w:pPr>
        <w:ind w:left="3617" w:hanging="360"/>
      </w:pPr>
      <w:rPr>
        <w:rFonts w:ascii="Symbol" w:hAnsi="Symbol" w:hint="default"/>
      </w:rPr>
    </w:lvl>
    <w:lvl w:ilvl="4" w:tplc="04190003" w:tentative="1">
      <w:start w:val="1"/>
      <w:numFmt w:val="bullet"/>
      <w:lvlText w:val="o"/>
      <w:lvlJc w:val="left"/>
      <w:pPr>
        <w:ind w:left="4337" w:hanging="360"/>
      </w:pPr>
      <w:rPr>
        <w:rFonts w:ascii="Courier New" w:hAnsi="Courier New" w:cs="Courier New" w:hint="default"/>
      </w:rPr>
    </w:lvl>
    <w:lvl w:ilvl="5" w:tplc="04190005" w:tentative="1">
      <w:start w:val="1"/>
      <w:numFmt w:val="bullet"/>
      <w:lvlText w:val=""/>
      <w:lvlJc w:val="left"/>
      <w:pPr>
        <w:ind w:left="5057" w:hanging="360"/>
      </w:pPr>
      <w:rPr>
        <w:rFonts w:ascii="Wingdings" w:hAnsi="Wingdings" w:hint="default"/>
      </w:rPr>
    </w:lvl>
    <w:lvl w:ilvl="6" w:tplc="04190001" w:tentative="1">
      <w:start w:val="1"/>
      <w:numFmt w:val="bullet"/>
      <w:lvlText w:val=""/>
      <w:lvlJc w:val="left"/>
      <w:pPr>
        <w:ind w:left="5777" w:hanging="360"/>
      </w:pPr>
      <w:rPr>
        <w:rFonts w:ascii="Symbol" w:hAnsi="Symbol" w:hint="default"/>
      </w:rPr>
    </w:lvl>
    <w:lvl w:ilvl="7" w:tplc="04190003" w:tentative="1">
      <w:start w:val="1"/>
      <w:numFmt w:val="bullet"/>
      <w:lvlText w:val="o"/>
      <w:lvlJc w:val="left"/>
      <w:pPr>
        <w:ind w:left="6497" w:hanging="360"/>
      </w:pPr>
      <w:rPr>
        <w:rFonts w:ascii="Courier New" w:hAnsi="Courier New" w:cs="Courier New" w:hint="default"/>
      </w:rPr>
    </w:lvl>
    <w:lvl w:ilvl="8" w:tplc="04190005" w:tentative="1">
      <w:start w:val="1"/>
      <w:numFmt w:val="bullet"/>
      <w:lvlText w:val=""/>
      <w:lvlJc w:val="left"/>
      <w:pPr>
        <w:ind w:left="7217" w:hanging="360"/>
      </w:pPr>
      <w:rPr>
        <w:rFonts w:ascii="Wingdings" w:hAnsi="Wingdings" w:hint="default"/>
      </w:rPr>
    </w:lvl>
  </w:abstractNum>
  <w:abstractNum w:abstractNumId="16">
    <w:nsid w:val="1F8324A2"/>
    <w:multiLevelType w:val="multilevel"/>
    <w:tmpl w:val="C04A65A2"/>
    <w:styleLink w:val="111111"/>
    <w:lvl w:ilvl="0">
      <w:start w:val="1"/>
      <w:numFmt w:val="decimal"/>
      <w:lvlText w:val="%1."/>
      <w:lvlJc w:val="left"/>
      <w:pPr>
        <w:ind w:left="927"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17">
    <w:nsid w:val="23302529"/>
    <w:multiLevelType w:val="hybridMultilevel"/>
    <w:tmpl w:val="AA4CBDDA"/>
    <w:lvl w:ilvl="0" w:tplc="0419000F">
      <w:start w:val="1"/>
      <w:numFmt w:val="decimal"/>
      <w:pStyle w:val="10"/>
      <w:lvlText w:val="Таблица %1"/>
      <w:lvlJc w:val="right"/>
      <w:pPr>
        <w:tabs>
          <w:tab w:val="num" w:pos="3579"/>
        </w:tabs>
        <w:ind w:left="3409" w:firstLine="17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18">
    <w:nsid w:val="26DA45EB"/>
    <w:multiLevelType w:val="hybridMultilevel"/>
    <w:tmpl w:val="104A3FD4"/>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nsid w:val="27285085"/>
    <w:multiLevelType w:val="hybridMultilevel"/>
    <w:tmpl w:val="9DB6E03C"/>
    <w:lvl w:ilvl="0" w:tplc="1AE05E60">
      <w:start w:val="1"/>
      <w:numFmt w:val="bullet"/>
      <w:pStyle w:val="G"/>
      <w:lvlText w:val=""/>
      <w:lvlJc w:val="left"/>
      <w:pPr>
        <w:ind w:left="1420" w:hanging="360"/>
      </w:pPr>
      <w:rPr>
        <w:rFonts w:ascii="Symbol" w:hAnsi="Symbol" w:hint="default"/>
      </w:rPr>
    </w:lvl>
    <w:lvl w:ilvl="1" w:tplc="04190003">
      <w:start w:val="1"/>
      <w:numFmt w:val="bullet"/>
      <w:lvlText w:val="o"/>
      <w:lvlJc w:val="left"/>
      <w:pPr>
        <w:ind w:left="2140" w:hanging="360"/>
      </w:pPr>
      <w:rPr>
        <w:rFonts w:ascii="Courier New" w:hAnsi="Courier New" w:cs="Courier New" w:hint="default"/>
      </w:rPr>
    </w:lvl>
    <w:lvl w:ilvl="2" w:tplc="04190005">
      <w:start w:val="1"/>
      <w:numFmt w:val="bullet"/>
      <w:lvlText w:val=""/>
      <w:lvlJc w:val="left"/>
      <w:pPr>
        <w:ind w:left="2860" w:hanging="360"/>
      </w:pPr>
      <w:rPr>
        <w:rFonts w:ascii="Wingdings" w:hAnsi="Wingdings" w:hint="default"/>
      </w:rPr>
    </w:lvl>
    <w:lvl w:ilvl="3" w:tplc="04190001" w:tentative="1">
      <w:start w:val="1"/>
      <w:numFmt w:val="bullet"/>
      <w:lvlText w:val=""/>
      <w:lvlJc w:val="left"/>
      <w:pPr>
        <w:ind w:left="3580" w:hanging="360"/>
      </w:pPr>
      <w:rPr>
        <w:rFonts w:ascii="Symbol" w:hAnsi="Symbol" w:hint="default"/>
      </w:rPr>
    </w:lvl>
    <w:lvl w:ilvl="4" w:tplc="04190003" w:tentative="1">
      <w:start w:val="1"/>
      <w:numFmt w:val="bullet"/>
      <w:lvlText w:val="o"/>
      <w:lvlJc w:val="left"/>
      <w:pPr>
        <w:ind w:left="4300" w:hanging="360"/>
      </w:pPr>
      <w:rPr>
        <w:rFonts w:ascii="Courier New" w:hAnsi="Courier New" w:cs="Courier New" w:hint="default"/>
      </w:rPr>
    </w:lvl>
    <w:lvl w:ilvl="5" w:tplc="04190005" w:tentative="1">
      <w:start w:val="1"/>
      <w:numFmt w:val="bullet"/>
      <w:lvlText w:val=""/>
      <w:lvlJc w:val="left"/>
      <w:pPr>
        <w:ind w:left="5020" w:hanging="360"/>
      </w:pPr>
      <w:rPr>
        <w:rFonts w:ascii="Wingdings" w:hAnsi="Wingdings" w:hint="default"/>
      </w:rPr>
    </w:lvl>
    <w:lvl w:ilvl="6" w:tplc="04190001" w:tentative="1">
      <w:start w:val="1"/>
      <w:numFmt w:val="bullet"/>
      <w:lvlText w:val=""/>
      <w:lvlJc w:val="left"/>
      <w:pPr>
        <w:ind w:left="5740" w:hanging="360"/>
      </w:pPr>
      <w:rPr>
        <w:rFonts w:ascii="Symbol" w:hAnsi="Symbol" w:hint="default"/>
      </w:rPr>
    </w:lvl>
    <w:lvl w:ilvl="7" w:tplc="04190003" w:tentative="1">
      <w:start w:val="1"/>
      <w:numFmt w:val="bullet"/>
      <w:lvlText w:val="o"/>
      <w:lvlJc w:val="left"/>
      <w:pPr>
        <w:ind w:left="6460" w:hanging="360"/>
      </w:pPr>
      <w:rPr>
        <w:rFonts w:ascii="Courier New" w:hAnsi="Courier New" w:cs="Courier New" w:hint="default"/>
      </w:rPr>
    </w:lvl>
    <w:lvl w:ilvl="8" w:tplc="04190005" w:tentative="1">
      <w:start w:val="1"/>
      <w:numFmt w:val="bullet"/>
      <w:lvlText w:val=""/>
      <w:lvlJc w:val="left"/>
      <w:pPr>
        <w:ind w:left="7180" w:hanging="360"/>
      </w:pPr>
      <w:rPr>
        <w:rFonts w:ascii="Wingdings" w:hAnsi="Wingdings" w:hint="default"/>
      </w:rPr>
    </w:lvl>
  </w:abstractNum>
  <w:abstractNum w:abstractNumId="20">
    <w:nsid w:val="2805057E"/>
    <w:multiLevelType w:val="hybridMultilevel"/>
    <w:tmpl w:val="C84A428E"/>
    <w:lvl w:ilvl="0" w:tplc="BF88632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2C557F61"/>
    <w:multiLevelType w:val="hybridMultilevel"/>
    <w:tmpl w:val="6764E6CE"/>
    <w:lvl w:ilvl="0" w:tplc="DE74BD72">
      <w:start w:val="1"/>
      <w:numFmt w:val="decimal"/>
      <w:pStyle w:val="a"/>
      <w:lvlText w:val="%1"/>
      <w:lvlJc w:val="left"/>
      <w:pPr>
        <w:tabs>
          <w:tab w:val="num" w:pos="340"/>
        </w:tabs>
        <w:ind w:left="0" w:firstLine="5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31A53BB3"/>
    <w:multiLevelType w:val="hybridMultilevel"/>
    <w:tmpl w:val="07AC8ECA"/>
    <w:lvl w:ilvl="0" w:tplc="2286DEA0">
      <w:start w:val="1"/>
      <w:numFmt w:val="bullet"/>
      <w:suff w:val="space"/>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nsid w:val="3753196A"/>
    <w:multiLevelType w:val="hybridMultilevel"/>
    <w:tmpl w:val="3742628A"/>
    <w:lvl w:ilvl="0" w:tplc="5F9425DA">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nsid w:val="37CD6872"/>
    <w:multiLevelType w:val="hybridMultilevel"/>
    <w:tmpl w:val="C53E9626"/>
    <w:lvl w:ilvl="0" w:tplc="8BACD714">
      <w:start w:val="1"/>
      <w:numFmt w:val="bullet"/>
      <w:suff w:val="space"/>
      <w:lvlText w:val=""/>
      <w:lvlJc w:val="left"/>
      <w:pPr>
        <w:ind w:left="1211" w:hanging="360"/>
      </w:pPr>
      <w:rPr>
        <w:rFonts w:ascii="Symbol" w:hAnsi="Symbol" w:hint="default"/>
        <w:color w:val="auto"/>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5">
    <w:nsid w:val="38345307"/>
    <w:multiLevelType w:val="multilevel"/>
    <w:tmpl w:val="8624807A"/>
    <w:lvl w:ilvl="0">
      <w:start w:val="1"/>
      <w:numFmt w:val="decimal"/>
      <w:pStyle w:val="S1"/>
      <w:lvlText w:val="%1"/>
      <w:lvlJc w:val="left"/>
      <w:pPr>
        <w:tabs>
          <w:tab w:val="num" w:pos="1778"/>
        </w:tabs>
        <w:ind w:left="1778" w:hanging="360"/>
      </w:pPr>
      <w:rPr>
        <w:rFonts w:hint="default"/>
        <w:b/>
      </w:rPr>
    </w:lvl>
    <w:lvl w:ilvl="1">
      <w:start w:val="1"/>
      <w:numFmt w:val="decimal"/>
      <w:lvlText w:val="%1.%2"/>
      <w:lvlJc w:val="left"/>
      <w:pPr>
        <w:tabs>
          <w:tab w:val="num" w:pos="1211"/>
        </w:tabs>
        <w:ind w:left="1211" w:hanging="360"/>
      </w:pPr>
      <w:rPr>
        <w:rFonts w:hint="default"/>
        <w:b/>
      </w:rPr>
    </w:lvl>
    <w:lvl w:ilvl="2">
      <w:start w:val="1"/>
      <w:numFmt w:val="decimal"/>
      <w:pStyle w:val="S3"/>
      <w:lvlText w:val="%1.%2.%3"/>
      <w:lvlJc w:val="left"/>
      <w:pPr>
        <w:tabs>
          <w:tab w:val="num" w:pos="1854"/>
        </w:tabs>
        <w:ind w:left="1854" w:hanging="720"/>
      </w:pPr>
      <w:rPr>
        <w:rFonts w:cs="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S4"/>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6">
    <w:nsid w:val="39F11538"/>
    <w:multiLevelType w:val="hybridMultilevel"/>
    <w:tmpl w:val="2E4CA624"/>
    <w:lvl w:ilvl="0" w:tplc="3C9A536C">
      <w:start w:val="1"/>
      <w:numFmt w:val="bullet"/>
      <w:pStyle w:val="-S"/>
      <w:lvlText w:val=""/>
      <w:lvlJc w:val="left"/>
      <w:pPr>
        <w:tabs>
          <w:tab w:val="num" w:pos="1021"/>
        </w:tabs>
        <w:ind w:left="0" w:firstLine="680"/>
      </w:pPr>
      <w:rPr>
        <w:rFonts w:ascii="Symbol" w:hAnsi="Symbol" w:hint="default"/>
        <w:color w:val="auto"/>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7">
    <w:nsid w:val="3D1C2EA7"/>
    <w:multiLevelType w:val="hybridMultilevel"/>
    <w:tmpl w:val="E3549766"/>
    <w:styleLink w:val="11"/>
    <w:lvl w:ilvl="0" w:tplc="8B189E44">
      <w:start w:val="1"/>
      <w:numFmt w:val="decimal"/>
      <w:lvlText w:val="%1."/>
      <w:lvlJc w:val="left"/>
      <w:pPr>
        <w:tabs>
          <w:tab w:val="num" w:pos="1069"/>
        </w:tabs>
        <w:ind w:left="1069"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8">
    <w:nsid w:val="3F70683E"/>
    <w:multiLevelType w:val="hybridMultilevel"/>
    <w:tmpl w:val="B390323C"/>
    <w:lvl w:ilvl="0" w:tplc="83B8C31C">
      <w:start w:val="1"/>
      <w:numFmt w:val="bullet"/>
      <w:suff w:val="space"/>
      <w:lvlText w:val=""/>
      <w:lvlJc w:val="left"/>
      <w:pPr>
        <w:ind w:left="1141" w:hanging="360"/>
      </w:pPr>
      <w:rPr>
        <w:rFonts w:ascii="Symbol" w:hAnsi="Symbol"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nsid w:val="415F16ED"/>
    <w:multiLevelType w:val="hybridMultilevel"/>
    <w:tmpl w:val="6948534A"/>
    <w:lvl w:ilvl="0" w:tplc="CD782C3C">
      <w:start w:val="1"/>
      <w:numFmt w:val="bullet"/>
      <w:suff w:val="space"/>
      <w:lvlText w:val=""/>
      <w:lvlJc w:val="left"/>
      <w:pPr>
        <w:ind w:left="1141" w:hanging="360"/>
      </w:pPr>
      <w:rPr>
        <w:rFonts w:ascii="Symbol" w:hAnsi="Symbol"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nsid w:val="41E9532F"/>
    <w:multiLevelType w:val="hybridMultilevel"/>
    <w:tmpl w:val="111A67F2"/>
    <w:styleLink w:val="1ai1"/>
    <w:lvl w:ilvl="0" w:tplc="FFFFFFFF">
      <w:start w:val="1"/>
      <w:numFmt w:val="bullet"/>
      <w:lvlText w:val=""/>
      <w:lvlJc w:val="left"/>
      <w:pPr>
        <w:tabs>
          <w:tab w:val="num" w:pos="1490"/>
        </w:tabs>
        <w:ind w:left="1490" w:hanging="360"/>
      </w:pPr>
      <w:rPr>
        <w:rFonts w:ascii="Symbol" w:hAnsi="Symbol" w:hint="default"/>
      </w:rPr>
    </w:lvl>
    <w:lvl w:ilvl="1" w:tplc="FFFFFFFF" w:tentative="1">
      <w:start w:val="1"/>
      <w:numFmt w:val="bullet"/>
      <w:lvlText w:val="o"/>
      <w:lvlJc w:val="left"/>
      <w:pPr>
        <w:tabs>
          <w:tab w:val="num" w:pos="2210"/>
        </w:tabs>
        <w:ind w:left="2210" w:hanging="360"/>
      </w:pPr>
      <w:rPr>
        <w:rFonts w:ascii="Courier New" w:hAnsi="Courier New" w:cs="Courier New" w:hint="default"/>
      </w:rPr>
    </w:lvl>
    <w:lvl w:ilvl="2" w:tplc="FFFFFFFF" w:tentative="1">
      <w:start w:val="1"/>
      <w:numFmt w:val="bullet"/>
      <w:lvlText w:val=""/>
      <w:lvlJc w:val="left"/>
      <w:pPr>
        <w:tabs>
          <w:tab w:val="num" w:pos="2930"/>
        </w:tabs>
        <w:ind w:left="2930" w:hanging="360"/>
      </w:pPr>
      <w:rPr>
        <w:rFonts w:ascii="Wingdings" w:hAnsi="Wingdings" w:hint="default"/>
      </w:rPr>
    </w:lvl>
    <w:lvl w:ilvl="3" w:tplc="FFFFFFFF" w:tentative="1">
      <w:start w:val="1"/>
      <w:numFmt w:val="bullet"/>
      <w:lvlText w:val=""/>
      <w:lvlJc w:val="left"/>
      <w:pPr>
        <w:tabs>
          <w:tab w:val="num" w:pos="3650"/>
        </w:tabs>
        <w:ind w:left="3650" w:hanging="360"/>
      </w:pPr>
      <w:rPr>
        <w:rFonts w:ascii="Symbol" w:hAnsi="Symbol" w:hint="default"/>
      </w:rPr>
    </w:lvl>
    <w:lvl w:ilvl="4" w:tplc="FFFFFFFF" w:tentative="1">
      <w:start w:val="1"/>
      <w:numFmt w:val="bullet"/>
      <w:lvlText w:val="o"/>
      <w:lvlJc w:val="left"/>
      <w:pPr>
        <w:tabs>
          <w:tab w:val="num" w:pos="4370"/>
        </w:tabs>
        <w:ind w:left="4370" w:hanging="360"/>
      </w:pPr>
      <w:rPr>
        <w:rFonts w:ascii="Courier New" w:hAnsi="Courier New" w:cs="Courier New" w:hint="default"/>
      </w:rPr>
    </w:lvl>
    <w:lvl w:ilvl="5" w:tplc="FFFFFFFF" w:tentative="1">
      <w:start w:val="1"/>
      <w:numFmt w:val="bullet"/>
      <w:lvlText w:val=""/>
      <w:lvlJc w:val="left"/>
      <w:pPr>
        <w:tabs>
          <w:tab w:val="num" w:pos="5090"/>
        </w:tabs>
        <w:ind w:left="5090" w:hanging="360"/>
      </w:pPr>
      <w:rPr>
        <w:rFonts w:ascii="Wingdings" w:hAnsi="Wingdings" w:hint="default"/>
      </w:rPr>
    </w:lvl>
    <w:lvl w:ilvl="6" w:tplc="FFFFFFFF" w:tentative="1">
      <w:start w:val="1"/>
      <w:numFmt w:val="bullet"/>
      <w:lvlText w:val=""/>
      <w:lvlJc w:val="left"/>
      <w:pPr>
        <w:tabs>
          <w:tab w:val="num" w:pos="5810"/>
        </w:tabs>
        <w:ind w:left="5810" w:hanging="360"/>
      </w:pPr>
      <w:rPr>
        <w:rFonts w:ascii="Symbol" w:hAnsi="Symbol" w:hint="default"/>
      </w:rPr>
    </w:lvl>
    <w:lvl w:ilvl="7" w:tplc="FFFFFFFF" w:tentative="1">
      <w:start w:val="1"/>
      <w:numFmt w:val="bullet"/>
      <w:lvlText w:val="o"/>
      <w:lvlJc w:val="left"/>
      <w:pPr>
        <w:tabs>
          <w:tab w:val="num" w:pos="6530"/>
        </w:tabs>
        <w:ind w:left="6530" w:hanging="360"/>
      </w:pPr>
      <w:rPr>
        <w:rFonts w:ascii="Courier New" w:hAnsi="Courier New" w:cs="Courier New" w:hint="default"/>
      </w:rPr>
    </w:lvl>
    <w:lvl w:ilvl="8" w:tplc="FFFFFFFF" w:tentative="1">
      <w:start w:val="1"/>
      <w:numFmt w:val="bullet"/>
      <w:lvlText w:val=""/>
      <w:lvlJc w:val="left"/>
      <w:pPr>
        <w:tabs>
          <w:tab w:val="num" w:pos="7250"/>
        </w:tabs>
        <w:ind w:left="7250" w:hanging="360"/>
      </w:pPr>
      <w:rPr>
        <w:rFonts w:ascii="Wingdings" w:hAnsi="Wingdings" w:hint="default"/>
      </w:rPr>
    </w:lvl>
  </w:abstractNum>
  <w:abstractNum w:abstractNumId="31">
    <w:nsid w:val="43A84475"/>
    <w:multiLevelType w:val="multilevel"/>
    <w:tmpl w:val="C9D21D1E"/>
    <w:lvl w:ilvl="0">
      <w:start w:val="1"/>
      <w:numFmt w:val="decimal"/>
      <w:lvlText w:val="%1."/>
      <w:lvlJc w:val="left"/>
      <w:pPr>
        <w:ind w:left="360" w:hanging="360"/>
      </w:pPr>
      <w:rPr>
        <w:rFonts w:hint="default"/>
      </w:rPr>
    </w:lvl>
    <w:lvl w:ilvl="1">
      <w:start w:val="1"/>
      <w:numFmt w:val="decimal"/>
      <w:pStyle w:val="S2"/>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2">
    <w:nsid w:val="48192B67"/>
    <w:multiLevelType w:val="hybridMultilevel"/>
    <w:tmpl w:val="7578FB38"/>
    <w:lvl w:ilvl="0" w:tplc="4B0A2A78">
      <w:start w:val="1"/>
      <w:numFmt w:val="bullet"/>
      <w:suff w:val="space"/>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3">
    <w:nsid w:val="49643F15"/>
    <w:multiLevelType w:val="hybridMultilevel"/>
    <w:tmpl w:val="51220E92"/>
    <w:styleLink w:val="1ai"/>
    <w:lvl w:ilvl="0" w:tplc="FFFFFFFF">
      <w:start w:val="1"/>
      <w:numFmt w:val="decimal"/>
      <w:lvlText w:val="%1."/>
      <w:lvlJc w:val="left"/>
      <w:pPr>
        <w:tabs>
          <w:tab w:val="num" w:pos="2448"/>
        </w:tabs>
        <w:ind w:left="2448" w:hanging="1368"/>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34">
    <w:nsid w:val="498C34A1"/>
    <w:multiLevelType w:val="hybridMultilevel"/>
    <w:tmpl w:val="13C838D8"/>
    <w:lvl w:ilvl="0" w:tplc="9B4C481A">
      <w:start w:val="1"/>
      <w:numFmt w:val="bullet"/>
      <w:suff w:val="space"/>
      <w:lvlText w:val=""/>
      <w:lvlJc w:val="left"/>
      <w:pPr>
        <w:ind w:left="1004" w:hanging="360"/>
      </w:pPr>
      <w:rPr>
        <w:rFonts w:ascii="Symbol" w:hAnsi="Symbol" w:hint="default"/>
        <w:color w:val="auto"/>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5">
    <w:nsid w:val="4A2F353E"/>
    <w:multiLevelType w:val="hybridMultilevel"/>
    <w:tmpl w:val="6B227F80"/>
    <w:lvl w:ilvl="0" w:tplc="54A6FFF2">
      <w:start w:val="1"/>
      <w:numFmt w:val="decimal"/>
      <w:pStyle w:val="S0"/>
      <w:lvlText w:val="Рисунок %1"/>
      <w:lvlJc w:val="left"/>
      <w:pPr>
        <w:tabs>
          <w:tab w:val="num" w:pos="360"/>
        </w:tabs>
        <w:ind w:left="360" w:hanging="360"/>
      </w:pPr>
      <w:rPr>
        <w:rFonts w:hint="default"/>
      </w:rPr>
    </w:lvl>
    <w:lvl w:ilvl="1" w:tplc="04190003" w:tentative="1">
      <w:start w:val="1"/>
      <w:numFmt w:val="lowerLetter"/>
      <w:lvlText w:val="%2."/>
      <w:lvlJc w:val="left"/>
      <w:pPr>
        <w:tabs>
          <w:tab w:val="num" w:pos="2149"/>
        </w:tabs>
        <w:ind w:left="2149" w:hanging="360"/>
      </w:pPr>
    </w:lvl>
    <w:lvl w:ilvl="2" w:tplc="04190005" w:tentative="1">
      <w:start w:val="1"/>
      <w:numFmt w:val="lowerRoman"/>
      <w:lvlText w:val="%3."/>
      <w:lvlJc w:val="right"/>
      <w:pPr>
        <w:tabs>
          <w:tab w:val="num" w:pos="2869"/>
        </w:tabs>
        <w:ind w:left="2869" w:hanging="180"/>
      </w:pPr>
    </w:lvl>
    <w:lvl w:ilvl="3" w:tplc="04190001" w:tentative="1">
      <w:start w:val="1"/>
      <w:numFmt w:val="decimal"/>
      <w:lvlText w:val="%4."/>
      <w:lvlJc w:val="left"/>
      <w:pPr>
        <w:tabs>
          <w:tab w:val="num" w:pos="3589"/>
        </w:tabs>
        <w:ind w:left="3589" w:hanging="360"/>
      </w:pPr>
    </w:lvl>
    <w:lvl w:ilvl="4" w:tplc="04190003" w:tentative="1">
      <w:start w:val="1"/>
      <w:numFmt w:val="lowerLetter"/>
      <w:lvlText w:val="%5."/>
      <w:lvlJc w:val="left"/>
      <w:pPr>
        <w:tabs>
          <w:tab w:val="num" w:pos="4309"/>
        </w:tabs>
        <w:ind w:left="4309" w:hanging="360"/>
      </w:pPr>
    </w:lvl>
    <w:lvl w:ilvl="5" w:tplc="04190005" w:tentative="1">
      <w:start w:val="1"/>
      <w:numFmt w:val="lowerRoman"/>
      <w:lvlText w:val="%6."/>
      <w:lvlJc w:val="right"/>
      <w:pPr>
        <w:tabs>
          <w:tab w:val="num" w:pos="5029"/>
        </w:tabs>
        <w:ind w:left="5029" w:hanging="180"/>
      </w:pPr>
    </w:lvl>
    <w:lvl w:ilvl="6" w:tplc="04190001" w:tentative="1">
      <w:start w:val="1"/>
      <w:numFmt w:val="decimal"/>
      <w:lvlText w:val="%7."/>
      <w:lvlJc w:val="left"/>
      <w:pPr>
        <w:tabs>
          <w:tab w:val="num" w:pos="5749"/>
        </w:tabs>
        <w:ind w:left="5749" w:hanging="360"/>
      </w:pPr>
    </w:lvl>
    <w:lvl w:ilvl="7" w:tplc="04190003" w:tentative="1">
      <w:start w:val="1"/>
      <w:numFmt w:val="lowerLetter"/>
      <w:lvlText w:val="%8."/>
      <w:lvlJc w:val="left"/>
      <w:pPr>
        <w:tabs>
          <w:tab w:val="num" w:pos="6469"/>
        </w:tabs>
        <w:ind w:left="6469" w:hanging="360"/>
      </w:pPr>
    </w:lvl>
    <w:lvl w:ilvl="8" w:tplc="04190005" w:tentative="1">
      <w:start w:val="1"/>
      <w:numFmt w:val="lowerRoman"/>
      <w:lvlText w:val="%9."/>
      <w:lvlJc w:val="right"/>
      <w:pPr>
        <w:tabs>
          <w:tab w:val="num" w:pos="7189"/>
        </w:tabs>
        <w:ind w:left="7189" w:hanging="180"/>
      </w:pPr>
    </w:lvl>
  </w:abstractNum>
  <w:abstractNum w:abstractNumId="36">
    <w:nsid w:val="4B0A099D"/>
    <w:multiLevelType w:val="hybridMultilevel"/>
    <w:tmpl w:val="04E2AF52"/>
    <w:lvl w:ilvl="0" w:tplc="A40A9E1C">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nsid w:val="4BDF68B4"/>
    <w:multiLevelType w:val="multilevel"/>
    <w:tmpl w:val="0419001F"/>
    <w:styleLink w:val="111111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8">
    <w:nsid w:val="4D7E1F9B"/>
    <w:multiLevelType w:val="hybridMultilevel"/>
    <w:tmpl w:val="74E61B2A"/>
    <w:lvl w:ilvl="0" w:tplc="21180F62">
      <w:start w:val="1"/>
      <w:numFmt w:val="bullet"/>
      <w:suff w:val="space"/>
      <w:lvlText w:val=""/>
      <w:lvlJc w:val="left"/>
      <w:pPr>
        <w:ind w:left="1287" w:hanging="360"/>
      </w:pPr>
      <w:rPr>
        <w:rFonts w:ascii="Symbol" w:hAnsi="Symbol"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
    <w:nsid w:val="4F65195B"/>
    <w:multiLevelType w:val="multilevel"/>
    <w:tmpl w:val="16A8B17E"/>
    <w:lvl w:ilvl="0">
      <w:start w:val="1"/>
      <w:numFmt w:val="decimal"/>
      <w:pStyle w:val="12"/>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40">
    <w:nsid w:val="5094085E"/>
    <w:multiLevelType w:val="hybridMultilevel"/>
    <w:tmpl w:val="2708E438"/>
    <w:lvl w:ilvl="0" w:tplc="AC082832">
      <w:start w:val="1"/>
      <w:numFmt w:val="russianLower"/>
      <w:pStyle w:val="a0"/>
      <w:lvlText w:val="%1)"/>
      <w:lvlJc w:val="left"/>
      <w:pPr>
        <w:tabs>
          <w:tab w:val="num" w:pos="1418"/>
        </w:tabs>
        <w:ind w:left="1418" w:hanging="681"/>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41">
    <w:nsid w:val="51003CC5"/>
    <w:multiLevelType w:val="hybridMultilevel"/>
    <w:tmpl w:val="FDAA1656"/>
    <w:lvl w:ilvl="0" w:tplc="5BCAAE9A">
      <w:start w:val="1"/>
      <w:numFmt w:val="bullet"/>
      <w:suff w:val="space"/>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2">
    <w:nsid w:val="5B982DCD"/>
    <w:multiLevelType w:val="hybridMultilevel"/>
    <w:tmpl w:val="8528F690"/>
    <w:lvl w:ilvl="0" w:tplc="DECE2318">
      <w:start w:val="1"/>
      <w:numFmt w:val="bullet"/>
      <w:suff w:val="space"/>
      <w:lvlText w:val=""/>
      <w:lvlJc w:val="left"/>
      <w:pPr>
        <w:ind w:left="1060" w:hanging="360"/>
      </w:pPr>
      <w:rPr>
        <w:rFonts w:ascii="Symbol" w:hAnsi="Symbol" w:hint="default"/>
      </w:rPr>
    </w:lvl>
    <w:lvl w:ilvl="1" w:tplc="04190003" w:tentative="1">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43">
    <w:nsid w:val="641E1686"/>
    <w:multiLevelType w:val="multilevel"/>
    <w:tmpl w:val="354AE78C"/>
    <w:lvl w:ilvl="0">
      <w:start w:val="1"/>
      <w:numFmt w:val="decimal"/>
      <w:pStyle w:val="13"/>
      <w:lvlText w:val="%1."/>
      <w:lvlJc w:val="left"/>
      <w:pPr>
        <w:ind w:left="1287" w:hanging="360"/>
      </w:pPr>
      <w:rPr>
        <w:rFonts w:ascii="Bookman Old Style" w:hAnsi="Bookman Old Style" w:hint="default"/>
        <w:b/>
        <w:i w:val="0"/>
        <w:sz w:val="24"/>
      </w:rPr>
    </w:lvl>
    <w:lvl w:ilvl="1">
      <w:start w:val="1"/>
      <w:numFmt w:val="decimal"/>
      <w:isLgl/>
      <w:lvlText w:val="%1.%2."/>
      <w:lvlJc w:val="left"/>
      <w:pPr>
        <w:ind w:left="1647" w:hanging="72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2007" w:hanging="1080"/>
      </w:pPr>
      <w:rPr>
        <w:rFonts w:hint="default"/>
      </w:rPr>
    </w:lvl>
    <w:lvl w:ilvl="4">
      <w:start w:val="1"/>
      <w:numFmt w:val="decimal"/>
      <w:isLgl/>
      <w:lvlText w:val="%1.%2.%3.%4.%5."/>
      <w:lvlJc w:val="left"/>
      <w:pPr>
        <w:ind w:left="2367" w:hanging="1440"/>
      </w:pPr>
      <w:rPr>
        <w:rFonts w:hint="default"/>
      </w:rPr>
    </w:lvl>
    <w:lvl w:ilvl="5">
      <w:start w:val="1"/>
      <w:numFmt w:val="decimal"/>
      <w:isLgl/>
      <w:lvlText w:val="%1.%2.%3.%4.%5.%6."/>
      <w:lvlJc w:val="left"/>
      <w:pPr>
        <w:ind w:left="2367" w:hanging="1440"/>
      </w:pPr>
      <w:rPr>
        <w:rFonts w:hint="default"/>
      </w:rPr>
    </w:lvl>
    <w:lvl w:ilvl="6">
      <w:start w:val="1"/>
      <w:numFmt w:val="decimal"/>
      <w:isLgl/>
      <w:lvlText w:val="%1.%2.%3.%4.%5.%6.%7."/>
      <w:lvlJc w:val="left"/>
      <w:pPr>
        <w:ind w:left="2727" w:hanging="1800"/>
      </w:pPr>
      <w:rPr>
        <w:rFonts w:hint="default"/>
      </w:rPr>
    </w:lvl>
    <w:lvl w:ilvl="7">
      <w:start w:val="1"/>
      <w:numFmt w:val="decimal"/>
      <w:isLgl/>
      <w:lvlText w:val="%1.%2.%3.%4.%5.%6.%7.%8."/>
      <w:lvlJc w:val="left"/>
      <w:pPr>
        <w:ind w:left="3087" w:hanging="2160"/>
      </w:pPr>
      <w:rPr>
        <w:rFonts w:hint="default"/>
      </w:rPr>
    </w:lvl>
    <w:lvl w:ilvl="8">
      <w:start w:val="1"/>
      <w:numFmt w:val="decimal"/>
      <w:isLgl/>
      <w:lvlText w:val="%1.%2.%3.%4.%5.%6.%7.%8.%9."/>
      <w:lvlJc w:val="left"/>
      <w:pPr>
        <w:ind w:left="3087" w:hanging="2160"/>
      </w:pPr>
      <w:rPr>
        <w:rFonts w:hint="default"/>
      </w:rPr>
    </w:lvl>
  </w:abstractNum>
  <w:abstractNum w:abstractNumId="44">
    <w:nsid w:val="64C64352"/>
    <w:multiLevelType w:val="hybridMultilevel"/>
    <w:tmpl w:val="D46A8030"/>
    <w:styleLink w:val="1111111"/>
    <w:lvl w:ilvl="0" w:tplc="FFFFFFFF">
      <w:start w:val="65535"/>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5">
    <w:nsid w:val="687765D1"/>
    <w:multiLevelType w:val="hybridMultilevel"/>
    <w:tmpl w:val="52D2B112"/>
    <w:lvl w:ilvl="0" w:tplc="61AC77BE">
      <w:start w:val="1"/>
      <w:numFmt w:val="bullet"/>
      <w:suff w:val="space"/>
      <w:lvlText w:val=""/>
      <w:lvlJc w:val="left"/>
      <w:pPr>
        <w:ind w:left="1457" w:hanging="360"/>
      </w:pPr>
      <w:rPr>
        <w:rFonts w:ascii="Symbol" w:hAnsi="Symbol" w:hint="default"/>
      </w:rPr>
    </w:lvl>
    <w:lvl w:ilvl="1" w:tplc="04190003" w:tentative="1">
      <w:start w:val="1"/>
      <w:numFmt w:val="bullet"/>
      <w:lvlText w:val="o"/>
      <w:lvlJc w:val="left"/>
      <w:pPr>
        <w:ind w:left="2177" w:hanging="360"/>
      </w:pPr>
      <w:rPr>
        <w:rFonts w:ascii="Courier New" w:hAnsi="Courier New" w:cs="Courier New" w:hint="default"/>
      </w:rPr>
    </w:lvl>
    <w:lvl w:ilvl="2" w:tplc="04190005" w:tentative="1">
      <w:start w:val="1"/>
      <w:numFmt w:val="bullet"/>
      <w:lvlText w:val=""/>
      <w:lvlJc w:val="left"/>
      <w:pPr>
        <w:ind w:left="2897" w:hanging="360"/>
      </w:pPr>
      <w:rPr>
        <w:rFonts w:ascii="Wingdings" w:hAnsi="Wingdings" w:hint="default"/>
      </w:rPr>
    </w:lvl>
    <w:lvl w:ilvl="3" w:tplc="04190001" w:tentative="1">
      <w:start w:val="1"/>
      <w:numFmt w:val="bullet"/>
      <w:lvlText w:val=""/>
      <w:lvlJc w:val="left"/>
      <w:pPr>
        <w:ind w:left="3617" w:hanging="360"/>
      </w:pPr>
      <w:rPr>
        <w:rFonts w:ascii="Symbol" w:hAnsi="Symbol" w:hint="default"/>
      </w:rPr>
    </w:lvl>
    <w:lvl w:ilvl="4" w:tplc="04190003" w:tentative="1">
      <w:start w:val="1"/>
      <w:numFmt w:val="bullet"/>
      <w:lvlText w:val="o"/>
      <w:lvlJc w:val="left"/>
      <w:pPr>
        <w:ind w:left="4337" w:hanging="360"/>
      </w:pPr>
      <w:rPr>
        <w:rFonts w:ascii="Courier New" w:hAnsi="Courier New" w:cs="Courier New" w:hint="default"/>
      </w:rPr>
    </w:lvl>
    <w:lvl w:ilvl="5" w:tplc="04190005" w:tentative="1">
      <w:start w:val="1"/>
      <w:numFmt w:val="bullet"/>
      <w:lvlText w:val=""/>
      <w:lvlJc w:val="left"/>
      <w:pPr>
        <w:ind w:left="5057" w:hanging="360"/>
      </w:pPr>
      <w:rPr>
        <w:rFonts w:ascii="Wingdings" w:hAnsi="Wingdings" w:hint="default"/>
      </w:rPr>
    </w:lvl>
    <w:lvl w:ilvl="6" w:tplc="04190001" w:tentative="1">
      <w:start w:val="1"/>
      <w:numFmt w:val="bullet"/>
      <w:lvlText w:val=""/>
      <w:lvlJc w:val="left"/>
      <w:pPr>
        <w:ind w:left="5777" w:hanging="360"/>
      </w:pPr>
      <w:rPr>
        <w:rFonts w:ascii="Symbol" w:hAnsi="Symbol" w:hint="default"/>
      </w:rPr>
    </w:lvl>
    <w:lvl w:ilvl="7" w:tplc="04190003" w:tentative="1">
      <w:start w:val="1"/>
      <w:numFmt w:val="bullet"/>
      <w:lvlText w:val="o"/>
      <w:lvlJc w:val="left"/>
      <w:pPr>
        <w:ind w:left="6497" w:hanging="360"/>
      </w:pPr>
      <w:rPr>
        <w:rFonts w:ascii="Courier New" w:hAnsi="Courier New" w:cs="Courier New" w:hint="default"/>
      </w:rPr>
    </w:lvl>
    <w:lvl w:ilvl="8" w:tplc="04190005" w:tentative="1">
      <w:start w:val="1"/>
      <w:numFmt w:val="bullet"/>
      <w:lvlText w:val=""/>
      <w:lvlJc w:val="left"/>
      <w:pPr>
        <w:ind w:left="7217" w:hanging="360"/>
      </w:pPr>
      <w:rPr>
        <w:rFonts w:ascii="Wingdings" w:hAnsi="Wingdings" w:hint="default"/>
      </w:rPr>
    </w:lvl>
  </w:abstractNum>
  <w:abstractNum w:abstractNumId="46">
    <w:nsid w:val="6E587A77"/>
    <w:multiLevelType w:val="hybridMultilevel"/>
    <w:tmpl w:val="F2D6A672"/>
    <w:lvl w:ilvl="0" w:tplc="701A2626">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7">
    <w:nsid w:val="72340532"/>
    <w:multiLevelType w:val="hybridMultilevel"/>
    <w:tmpl w:val="50762376"/>
    <w:lvl w:ilvl="0" w:tplc="3600139A">
      <w:start w:val="1"/>
      <w:numFmt w:val="decimal"/>
      <w:pStyle w:val="20"/>
      <w:lvlText w:val="1.%1."/>
      <w:lvlJc w:val="left"/>
      <w:pPr>
        <w:ind w:left="927" w:hanging="360"/>
      </w:pPr>
      <w:rPr>
        <w:rFonts w:ascii="Bookman Old Style" w:hAnsi="Bookman Old Style" w:cs="Times New Roman" w:hint="default"/>
        <w:b/>
        <w:bCs w:val="0"/>
        <w:i w:val="0"/>
        <w:iCs w:val="0"/>
        <w:caps w:val="0"/>
        <w:strike w:val="0"/>
        <w:dstrike w:val="0"/>
        <w:vanish w:val="0"/>
        <w:color w:val="000000"/>
        <w:spacing w:val="0"/>
        <w:kern w:val="0"/>
        <w:position w:val="0"/>
        <w:sz w:val="24"/>
        <w:u w:val="none"/>
        <w:effect w:val="none"/>
        <w:vertAlign w:val="baseline"/>
        <w:em w:val="none"/>
      </w:r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8">
    <w:nsid w:val="724E7ACA"/>
    <w:multiLevelType w:val="hybridMultilevel"/>
    <w:tmpl w:val="36945024"/>
    <w:lvl w:ilvl="0" w:tplc="57223756">
      <w:start w:val="1"/>
      <w:numFmt w:val="bullet"/>
      <w:pStyle w:val="a1"/>
      <w:lvlText w:val="-"/>
      <w:lvlJc w:val="left"/>
      <w:pPr>
        <w:ind w:left="720" w:hanging="360"/>
      </w:pPr>
      <w:rPr>
        <w:rFonts w:ascii="Vrinda" w:hAnsi="Vrind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nsid w:val="72893E46"/>
    <w:multiLevelType w:val="hybridMultilevel"/>
    <w:tmpl w:val="9490E7F0"/>
    <w:lvl w:ilvl="0" w:tplc="FC6663EC">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0">
    <w:nsid w:val="72C24705"/>
    <w:multiLevelType w:val="hybridMultilevel"/>
    <w:tmpl w:val="AFB2B744"/>
    <w:lvl w:ilvl="0" w:tplc="03AA093E">
      <w:start w:val="1"/>
      <w:numFmt w:val="decimal"/>
      <w:pStyle w:val="3"/>
      <w:lvlText w:val="%1.1.1."/>
      <w:lvlJc w:val="left"/>
      <w:pPr>
        <w:ind w:left="1571" w:hanging="360"/>
      </w:pPr>
      <w:rPr>
        <w:rFonts w:ascii="Bookman Old Style" w:hAnsi="Bookman Old Style" w:cs="Times New Roman" w:hint="default"/>
        <w:b/>
        <w:bCs w:val="0"/>
        <w:i w:val="0"/>
        <w:iCs w:val="0"/>
        <w:caps w:val="0"/>
        <w:strike w:val="0"/>
        <w:dstrike w:val="0"/>
        <w:vanish w:val="0"/>
        <w:color w:val="000000"/>
        <w:spacing w:val="0"/>
        <w:kern w:val="0"/>
        <w:position w:val="0"/>
        <w:sz w:val="24"/>
        <w:u w:val="none"/>
        <w:effect w:val="none"/>
        <w:vertAlign w:val="baseline"/>
        <w:em w:val="none"/>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1">
    <w:nsid w:val="78505D89"/>
    <w:multiLevelType w:val="hybridMultilevel"/>
    <w:tmpl w:val="38101FAE"/>
    <w:lvl w:ilvl="0" w:tplc="BF886328">
      <w:start w:val="1"/>
      <w:numFmt w:val="bullet"/>
      <w:lvlText w:val=""/>
      <w:lvlJc w:val="left"/>
      <w:pPr>
        <w:ind w:left="644"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6"/>
  </w:num>
  <w:num w:numId="2">
    <w:abstractNumId w:val="44"/>
  </w:num>
  <w:num w:numId="3">
    <w:abstractNumId w:val="40"/>
  </w:num>
  <w:num w:numId="4">
    <w:abstractNumId w:val="26"/>
  </w:num>
  <w:num w:numId="5">
    <w:abstractNumId w:val="35"/>
  </w:num>
  <w:num w:numId="6">
    <w:abstractNumId w:val="37"/>
  </w:num>
  <w:num w:numId="7">
    <w:abstractNumId w:val="7"/>
  </w:num>
  <w:num w:numId="8">
    <w:abstractNumId w:val="14"/>
  </w:num>
  <w:num w:numId="9">
    <w:abstractNumId w:val="30"/>
  </w:num>
  <w:num w:numId="10">
    <w:abstractNumId w:val="27"/>
  </w:num>
  <w:num w:numId="11">
    <w:abstractNumId w:val="25"/>
  </w:num>
  <w:num w:numId="12">
    <w:abstractNumId w:val="9"/>
  </w:num>
  <w:num w:numId="13">
    <w:abstractNumId w:val="17"/>
  </w:num>
  <w:num w:numId="14">
    <w:abstractNumId w:val="33"/>
  </w:num>
  <w:num w:numId="15">
    <w:abstractNumId w:val="13"/>
  </w:num>
  <w:num w:numId="16">
    <w:abstractNumId w:val="47"/>
  </w:num>
  <w:num w:numId="17">
    <w:abstractNumId w:val="43"/>
  </w:num>
  <w:num w:numId="18">
    <w:abstractNumId w:val="50"/>
  </w:num>
  <w:num w:numId="19">
    <w:abstractNumId w:val="39"/>
  </w:num>
  <w:num w:numId="20">
    <w:abstractNumId w:val="21"/>
  </w:num>
  <w:num w:numId="21">
    <w:abstractNumId w:val="19"/>
  </w:num>
  <w:num w:numId="22">
    <w:abstractNumId w:val="48"/>
  </w:num>
  <w:num w:numId="23">
    <w:abstractNumId w:val="41"/>
  </w:num>
  <w:num w:numId="24">
    <w:abstractNumId w:val="51"/>
  </w:num>
  <w:num w:numId="25">
    <w:abstractNumId w:val="20"/>
  </w:num>
  <w:num w:numId="26">
    <w:abstractNumId w:val="11"/>
  </w:num>
  <w:num w:numId="27">
    <w:abstractNumId w:val="45"/>
  </w:num>
  <w:num w:numId="28">
    <w:abstractNumId w:val="42"/>
  </w:num>
  <w:num w:numId="29">
    <w:abstractNumId w:val="6"/>
  </w:num>
  <w:num w:numId="30">
    <w:abstractNumId w:val="22"/>
  </w:num>
  <w:num w:numId="31">
    <w:abstractNumId w:val="32"/>
  </w:num>
  <w:num w:numId="32">
    <w:abstractNumId w:val="23"/>
  </w:num>
  <w:num w:numId="33">
    <w:abstractNumId w:val="5"/>
  </w:num>
  <w:num w:numId="34">
    <w:abstractNumId w:val="29"/>
  </w:num>
  <w:num w:numId="35">
    <w:abstractNumId w:val="36"/>
  </w:num>
  <w:num w:numId="36">
    <w:abstractNumId w:val="28"/>
  </w:num>
  <w:num w:numId="37">
    <w:abstractNumId w:val="12"/>
  </w:num>
  <w:num w:numId="38">
    <w:abstractNumId w:val="15"/>
  </w:num>
  <w:num w:numId="39">
    <w:abstractNumId w:val="8"/>
  </w:num>
  <w:num w:numId="40">
    <w:abstractNumId w:val="24"/>
  </w:num>
  <w:num w:numId="41">
    <w:abstractNumId w:val="10"/>
  </w:num>
  <w:num w:numId="42">
    <w:abstractNumId w:val="38"/>
  </w:num>
  <w:num w:numId="43">
    <w:abstractNumId w:val="31"/>
  </w:num>
  <w:num w:numId="44">
    <w:abstractNumId w:val="34"/>
  </w:num>
  <w:num w:numId="45">
    <w:abstractNumId w:val="18"/>
  </w:num>
  <w:num w:numId="46">
    <w:abstractNumId w:val="46"/>
  </w:num>
  <w:num w:numId="47">
    <w:abstractNumId w:val="49"/>
  </w:num>
  <w:numIdMacAtCleanup w:val="4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5F1ACE"/>
    <w:rsid w:val="0000154B"/>
    <w:rsid w:val="000015C0"/>
    <w:rsid w:val="00001673"/>
    <w:rsid w:val="000026ED"/>
    <w:rsid w:val="00003524"/>
    <w:rsid w:val="0000389E"/>
    <w:rsid w:val="00003BCA"/>
    <w:rsid w:val="00003EB9"/>
    <w:rsid w:val="0000452F"/>
    <w:rsid w:val="00005125"/>
    <w:rsid w:val="00005AF3"/>
    <w:rsid w:val="000073B4"/>
    <w:rsid w:val="00011603"/>
    <w:rsid w:val="000116F3"/>
    <w:rsid w:val="00011D14"/>
    <w:rsid w:val="00011D53"/>
    <w:rsid w:val="000122D9"/>
    <w:rsid w:val="00012B62"/>
    <w:rsid w:val="00014220"/>
    <w:rsid w:val="00015071"/>
    <w:rsid w:val="00015609"/>
    <w:rsid w:val="000158BE"/>
    <w:rsid w:val="00016168"/>
    <w:rsid w:val="00016798"/>
    <w:rsid w:val="00016EAD"/>
    <w:rsid w:val="00017FD5"/>
    <w:rsid w:val="00020468"/>
    <w:rsid w:val="000209B1"/>
    <w:rsid w:val="00021979"/>
    <w:rsid w:val="00022287"/>
    <w:rsid w:val="00022B91"/>
    <w:rsid w:val="00023E9B"/>
    <w:rsid w:val="000253E6"/>
    <w:rsid w:val="00025744"/>
    <w:rsid w:val="00026828"/>
    <w:rsid w:val="0002684F"/>
    <w:rsid w:val="000269F8"/>
    <w:rsid w:val="00026D1B"/>
    <w:rsid w:val="000309D0"/>
    <w:rsid w:val="00030D4A"/>
    <w:rsid w:val="00031413"/>
    <w:rsid w:val="00031D9A"/>
    <w:rsid w:val="00032149"/>
    <w:rsid w:val="00032817"/>
    <w:rsid w:val="000339F2"/>
    <w:rsid w:val="00033D83"/>
    <w:rsid w:val="0003569B"/>
    <w:rsid w:val="00035957"/>
    <w:rsid w:val="00035A50"/>
    <w:rsid w:val="0003617D"/>
    <w:rsid w:val="000368D1"/>
    <w:rsid w:val="00036DAF"/>
    <w:rsid w:val="00037C64"/>
    <w:rsid w:val="00037F5B"/>
    <w:rsid w:val="0004030D"/>
    <w:rsid w:val="00040C62"/>
    <w:rsid w:val="0004139E"/>
    <w:rsid w:val="0004534F"/>
    <w:rsid w:val="000456C3"/>
    <w:rsid w:val="000462BD"/>
    <w:rsid w:val="00046321"/>
    <w:rsid w:val="0004659D"/>
    <w:rsid w:val="000472B2"/>
    <w:rsid w:val="00047B3A"/>
    <w:rsid w:val="00047FFE"/>
    <w:rsid w:val="00050190"/>
    <w:rsid w:val="0005035E"/>
    <w:rsid w:val="00050D64"/>
    <w:rsid w:val="000519D4"/>
    <w:rsid w:val="00052086"/>
    <w:rsid w:val="00052963"/>
    <w:rsid w:val="00053BCE"/>
    <w:rsid w:val="00053C2E"/>
    <w:rsid w:val="00054E85"/>
    <w:rsid w:val="00055764"/>
    <w:rsid w:val="00055C2E"/>
    <w:rsid w:val="00057046"/>
    <w:rsid w:val="0005726F"/>
    <w:rsid w:val="00057E80"/>
    <w:rsid w:val="00057EE3"/>
    <w:rsid w:val="000614C2"/>
    <w:rsid w:val="000615D6"/>
    <w:rsid w:val="00061DB8"/>
    <w:rsid w:val="00061F23"/>
    <w:rsid w:val="000621C9"/>
    <w:rsid w:val="0006261F"/>
    <w:rsid w:val="000634C5"/>
    <w:rsid w:val="00072734"/>
    <w:rsid w:val="0007290A"/>
    <w:rsid w:val="00072C2E"/>
    <w:rsid w:val="00072F82"/>
    <w:rsid w:val="00073A80"/>
    <w:rsid w:val="00075F8D"/>
    <w:rsid w:val="00076453"/>
    <w:rsid w:val="000767E6"/>
    <w:rsid w:val="00076911"/>
    <w:rsid w:val="00077A87"/>
    <w:rsid w:val="00077C2E"/>
    <w:rsid w:val="00082C74"/>
    <w:rsid w:val="00082EF4"/>
    <w:rsid w:val="00083831"/>
    <w:rsid w:val="00085448"/>
    <w:rsid w:val="00085B5A"/>
    <w:rsid w:val="00085E15"/>
    <w:rsid w:val="00086313"/>
    <w:rsid w:val="000867F2"/>
    <w:rsid w:val="000870C5"/>
    <w:rsid w:val="00087862"/>
    <w:rsid w:val="00091411"/>
    <w:rsid w:val="000917F0"/>
    <w:rsid w:val="00092588"/>
    <w:rsid w:val="000925EA"/>
    <w:rsid w:val="00094122"/>
    <w:rsid w:val="000946B6"/>
    <w:rsid w:val="0009475D"/>
    <w:rsid w:val="00094F1D"/>
    <w:rsid w:val="000A2F01"/>
    <w:rsid w:val="000A471E"/>
    <w:rsid w:val="000A47C1"/>
    <w:rsid w:val="000A5655"/>
    <w:rsid w:val="000A57D6"/>
    <w:rsid w:val="000A5F30"/>
    <w:rsid w:val="000A7C9E"/>
    <w:rsid w:val="000B0590"/>
    <w:rsid w:val="000B0B5A"/>
    <w:rsid w:val="000B1CFC"/>
    <w:rsid w:val="000B1F46"/>
    <w:rsid w:val="000B458B"/>
    <w:rsid w:val="000B4D38"/>
    <w:rsid w:val="000B6EE4"/>
    <w:rsid w:val="000B75D0"/>
    <w:rsid w:val="000B7761"/>
    <w:rsid w:val="000C03D7"/>
    <w:rsid w:val="000C0A52"/>
    <w:rsid w:val="000C12EE"/>
    <w:rsid w:val="000C1D51"/>
    <w:rsid w:val="000C267B"/>
    <w:rsid w:val="000C2E49"/>
    <w:rsid w:val="000C40BD"/>
    <w:rsid w:val="000C5877"/>
    <w:rsid w:val="000C5DFD"/>
    <w:rsid w:val="000C6AF3"/>
    <w:rsid w:val="000C7651"/>
    <w:rsid w:val="000D0EE5"/>
    <w:rsid w:val="000D40F0"/>
    <w:rsid w:val="000D5AA8"/>
    <w:rsid w:val="000D5C47"/>
    <w:rsid w:val="000D6627"/>
    <w:rsid w:val="000D7DB4"/>
    <w:rsid w:val="000D7DF1"/>
    <w:rsid w:val="000E14CF"/>
    <w:rsid w:val="000E1A52"/>
    <w:rsid w:val="000E20A4"/>
    <w:rsid w:val="000E25F5"/>
    <w:rsid w:val="000E2803"/>
    <w:rsid w:val="000E34D7"/>
    <w:rsid w:val="000E3AFB"/>
    <w:rsid w:val="000E4A1B"/>
    <w:rsid w:val="000E51B1"/>
    <w:rsid w:val="000E550E"/>
    <w:rsid w:val="000E671E"/>
    <w:rsid w:val="000E7A96"/>
    <w:rsid w:val="000E7D72"/>
    <w:rsid w:val="000F02E6"/>
    <w:rsid w:val="000F1324"/>
    <w:rsid w:val="000F1B02"/>
    <w:rsid w:val="000F24C4"/>
    <w:rsid w:val="000F3351"/>
    <w:rsid w:val="000F44E9"/>
    <w:rsid w:val="000F453E"/>
    <w:rsid w:val="000F47DC"/>
    <w:rsid w:val="000F4C15"/>
    <w:rsid w:val="000F4D36"/>
    <w:rsid w:val="000F55EC"/>
    <w:rsid w:val="000F69C0"/>
    <w:rsid w:val="000F6D23"/>
    <w:rsid w:val="000F7D8D"/>
    <w:rsid w:val="000F7E2A"/>
    <w:rsid w:val="00100543"/>
    <w:rsid w:val="00101022"/>
    <w:rsid w:val="00101264"/>
    <w:rsid w:val="001032E3"/>
    <w:rsid w:val="00103463"/>
    <w:rsid w:val="0010356A"/>
    <w:rsid w:val="001039FB"/>
    <w:rsid w:val="00103C1D"/>
    <w:rsid w:val="00104ABA"/>
    <w:rsid w:val="00104C2C"/>
    <w:rsid w:val="00105199"/>
    <w:rsid w:val="0010545E"/>
    <w:rsid w:val="00105967"/>
    <w:rsid w:val="0010707F"/>
    <w:rsid w:val="00107760"/>
    <w:rsid w:val="001077E9"/>
    <w:rsid w:val="00110CDE"/>
    <w:rsid w:val="00111000"/>
    <w:rsid w:val="0011112E"/>
    <w:rsid w:val="001118CD"/>
    <w:rsid w:val="00112CB9"/>
    <w:rsid w:val="00112F2D"/>
    <w:rsid w:val="001139C0"/>
    <w:rsid w:val="0011596A"/>
    <w:rsid w:val="00115FB7"/>
    <w:rsid w:val="001162EB"/>
    <w:rsid w:val="0011747A"/>
    <w:rsid w:val="00117F30"/>
    <w:rsid w:val="00121080"/>
    <w:rsid w:val="00122D41"/>
    <w:rsid w:val="00122DCD"/>
    <w:rsid w:val="001246EA"/>
    <w:rsid w:val="00124853"/>
    <w:rsid w:val="00124A36"/>
    <w:rsid w:val="00124C2A"/>
    <w:rsid w:val="00125724"/>
    <w:rsid w:val="00126615"/>
    <w:rsid w:val="00126E0C"/>
    <w:rsid w:val="0012730E"/>
    <w:rsid w:val="001309D4"/>
    <w:rsid w:val="0013244E"/>
    <w:rsid w:val="0013274F"/>
    <w:rsid w:val="001328EB"/>
    <w:rsid w:val="001330D9"/>
    <w:rsid w:val="00133B44"/>
    <w:rsid w:val="00134EDC"/>
    <w:rsid w:val="00135AE2"/>
    <w:rsid w:val="00135FC2"/>
    <w:rsid w:val="001369E9"/>
    <w:rsid w:val="0013701C"/>
    <w:rsid w:val="00137268"/>
    <w:rsid w:val="00137379"/>
    <w:rsid w:val="00137630"/>
    <w:rsid w:val="00140A0C"/>
    <w:rsid w:val="00140ACF"/>
    <w:rsid w:val="0014190C"/>
    <w:rsid w:val="00142254"/>
    <w:rsid w:val="0014398B"/>
    <w:rsid w:val="00144B09"/>
    <w:rsid w:val="001453BF"/>
    <w:rsid w:val="001459F9"/>
    <w:rsid w:val="00145B02"/>
    <w:rsid w:val="00145D6B"/>
    <w:rsid w:val="0014716E"/>
    <w:rsid w:val="00147281"/>
    <w:rsid w:val="001475AF"/>
    <w:rsid w:val="001512DA"/>
    <w:rsid w:val="00153190"/>
    <w:rsid w:val="00153969"/>
    <w:rsid w:val="00154E97"/>
    <w:rsid w:val="0015500D"/>
    <w:rsid w:val="00155992"/>
    <w:rsid w:val="001560D5"/>
    <w:rsid w:val="00156843"/>
    <w:rsid w:val="00157426"/>
    <w:rsid w:val="0015784B"/>
    <w:rsid w:val="00160539"/>
    <w:rsid w:val="00160CD3"/>
    <w:rsid w:val="001610E6"/>
    <w:rsid w:val="00161715"/>
    <w:rsid w:val="00163062"/>
    <w:rsid w:val="0016360C"/>
    <w:rsid w:val="00164751"/>
    <w:rsid w:val="0016482D"/>
    <w:rsid w:val="00164A58"/>
    <w:rsid w:val="001653EB"/>
    <w:rsid w:val="00165AA4"/>
    <w:rsid w:val="00166139"/>
    <w:rsid w:val="0016638F"/>
    <w:rsid w:val="00171071"/>
    <w:rsid w:val="00171902"/>
    <w:rsid w:val="00171B9C"/>
    <w:rsid w:val="00172112"/>
    <w:rsid w:val="001722C9"/>
    <w:rsid w:val="0017256B"/>
    <w:rsid w:val="00172E71"/>
    <w:rsid w:val="001736F3"/>
    <w:rsid w:val="00173B67"/>
    <w:rsid w:val="00173E19"/>
    <w:rsid w:val="00174BD3"/>
    <w:rsid w:val="00174D49"/>
    <w:rsid w:val="00174F3D"/>
    <w:rsid w:val="0017513A"/>
    <w:rsid w:val="00175FB3"/>
    <w:rsid w:val="00176D87"/>
    <w:rsid w:val="0017797F"/>
    <w:rsid w:val="0018080B"/>
    <w:rsid w:val="00181828"/>
    <w:rsid w:val="00183006"/>
    <w:rsid w:val="00183CE0"/>
    <w:rsid w:val="00184230"/>
    <w:rsid w:val="00184584"/>
    <w:rsid w:val="00185270"/>
    <w:rsid w:val="0018563F"/>
    <w:rsid w:val="00185C52"/>
    <w:rsid w:val="00185D93"/>
    <w:rsid w:val="00186D1B"/>
    <w:rsid w:val="00186E44"/>
    <w:rsid w:val="00186FDC"/>
    <w:rsid w:val="001870DB"/>
    <w:rsid w:val="00192A12"/>
    <w:rsid w:val="00193433"/>
    <w:rsid w:val="00196AB3"/>
    <w:rsid w:val="00196F4F"/>
    <w:rsid w:val="00197EAB"/>
    <w:rsid w:val="001A2229"/>
    <w:rsid w:val="001A4A4E"/>
    <w:rsid w:val="001A4D67"/>
    <w:rsid w:val="001A4DEE"/>
    <w:rsid w:val="001A51D6"/>
    <w:rsid w:val="001A5D65"/>
    <w:rsid w:val="001A61C5"/>
    <w:rsid w:val="001A68ED"/>
    <w:rsid w:val="001A7F16"/>
    <w:rsid w:val="001B01F6"/>
    <w:rsid w:val="001B0B41"/>
    <w:rsid w:val="001B0C7C"/>
    <w:rsid w:val="001B0CFC"/>
    <w:rsid w:val="001B0EA6"/>
    <w:rsid w:val="001B28B4"/>
    <w:rsid w:val="001B3684"/>
    <w:rsid w:val="001B4B3E"/>
    <w:rsid w:val="001B4BE5"/>
    <w:rsid w:val="001B528E"/>
    <w:rsid w:val="001B55C2"/>
    <w:rsid w:val="001B6726"/>
    <w:rsid w:val="001B7FB8"/>
    <w:rsid w:val="001C1994"/>
    <w:rsid w:val="001C6D81"/>
    <w:rsid w:val="001C6F3F"/>
    <w:rsid w:val="001D044A"/>
    <w:rsid w:val="001D0CCA"/>
    <w:rsid w:val="001D2F3D"/>
    <w:rsid w:val="001D3CC5"/>
    <w:rsid w:val="001D3E65"/>
    <w:rsid w:val="001D4FA3"/>
    <w:rsid w:val="001D529E"/>
    <w:rsid w:val="001D582E"/>
    <w:rsid w:val="001D5EAF"/>
    <w:rsid w:val="001D709E"/>
    <w:rsid w:val="001D72CF"/>
    <w:rsid w:val="001D739F"/>
    <w:rsid w:val="001D746B"/>
    <w:rsid w:val="001E2FEE"/>
    <w:rsid w:val="001E4B4B"/>
    <w:rsid w:val="001E5EF1"/>
    <w:rsid w:val="001E6839"/>
    <w:rsid w:val="001E6971"/>
    <w:rsid w:val="001F0B39"/>
    <w:rsid w:val="001F14D4"/>
    <w:rsid w:val="001F1C38"/>
    <w:rsid w:val="001F1D3E"/>
    <w:rsid w:val="001F2037"/>
    <w:rsid w:val="001F38C2"/>
    <w:rsid w:val="001F51BF"/>
    <w:rsid w:val="001F76A4"/>
    <w:rsid w:val="001F78E1"/>
    <w:rsid w:val="00200789"/>
    <w:rsid w:val="002008AA"/>
    <w:rsid w:val="00201BC6"/>
    <w:rsid w:val="002038EE"/>
    <w:rsid w:val="0020401A"/>
    <w:rsid w:val="00204CAD"/>
    <w:rsid w:val="002054E5"/>
    <w:rsid w:val="00207A1E"/>
    <w:rsid w:val="00207C52"/>
    <w:rsid w:val="00210604"/>
    <w:rsid w:val="0021083F"/>
    <w:rsid w:val="002124EA"/>
    <w:rsid w:val="00213137"/>
    <w:rsid w:val="002159B3"/>
    <w:rsid w:val="002162AC"/>
    <w:rsid w:val="00217E15"/>
    <w:rsid w:val="0022071A"/>
    <w:rsid w:val="002209AC"/>
    <w:rsid w:val="00221060"/>
    <w:rsid w:val="00221270"/>
    <w:rsid w:val="00221C7C"/>
    <w:rsid w:val="002225B3"/>
    <w:rsid w:val="00225415"/>
    <w:rsid w:val="00230376"/>
    <w:rsid w:val="00230806"/>
    <w:rsid w:val="00231736"/>
    <w:rsid w:val="00231843"/>
    <w:rsid w:val="00231BEC"/>
    <w:rsid w:val="002322AC"/>
    <w:rsid w:val="0023415D"/>
    <w:rsid w:val="00234C9F"/>
    <w:rsid w:val="00234D9D"/>
    <w:rsid w:val="00235929"/>
    <w:rsid w:val="00236D0F"/>
    <w:rsid w:val="00237F6D"/>
    <w:rsid w:val="00240A0F"/>
    <w:rsid w:val="00241A0A"/>
    <w:rsid w:val="00242CEB"/>
    <w:rsid w:val="00243805"/>
    <w:rsid w:val="00243A47"/>
    <w:rsid w:val="00243AAF"/>
    <w:rsid w:val="00244A06"/>
    <w:rsid w:val="00244CE7"/>
    <w:rsid w:val="00246532"/>
    <w:rsid w:val="0024726D"/>
    <w:rsid w:val="00247569"/>
    <w:rsid w:val="00247C56"/>
    <w:rsid w:val="002501E6"/>
    <w:rsid w:val="002512E7"/>
    <w:rsid w:val="002529F6"/>
    <w:rsid w:val="0025305D"/>
    <w:rsid w:val="00255F71"/>
    <w:rsid w:val="00256046"/>
    <w:rsid w:val="0026143D"/>
    <w:rsid w:val="0026171C"/>
    <w:rsid w:val="00261DD4"/>
    <w:rsid w:val="00264062"/>
    <w:rsid w:val="002658A8"/>
    <w:rsid w:val="0026615F"/>
    <w:rsid w:val="00266C24"/>
    <w:rsid w:val="0026746C"/>
    <w:rsid w:val="002679AC"/>
    <w:rsid w:val="00270583"/>
    <w:rsid w:val="00270773"/>
    <w:rsid w:val="0027090B"/>
    <w:rsid w:val="00270CC1"/>
    <w:rsid w:val="00272171"/>
    <w:rsid w:val="00272B6A"/>
    <w:rsid w:val="00273701"/>
    <w:rsid w:val="00273DC3"/>
    <w:rsid w:val="00274B87"/>
    <w:rsid w:val="00275214"/>
    <w:rsid w:val="00275A5E"/>
    <w:rsid w:val="00276408"/>
    <w:rsid w:val="00276B6C"/>
    <w:rsid w:val="00276FF7"/>
    <w:rsid w:val="002775BB"/>
    <w:rsid w:val="00277C9B"/>
    <w:rsid w:val="00277FA1"/>
    <w:rsid w:val="002804F2"/>
    <w:rsid w:val="002808AD"/>
    <w:rsid w:val="00281476"/>
    <w:rsid w:val="0028223E"/>
    <w:rsid w:val="0028283F"/>
    <w:rsid w:val="00283A4B"/>
    <w:rsid w:val="002841EC"/>
    <w:rsid w:val="002841FD"/>
    <w:rsid w:val="002842EF"/>
    <w:rsid w:val="00285B2C"/>
    <w:rsid w:val="0028625C"/>
    <w:rsid w:val="0028636E"/>
    <w:rsid w:val="0028689F"/>
    <w:rsid w:val="002870ED"/>
    <w:rsid w:val="002872F4"/>
    <w:rsid w:val="002875FE"/>
    <w:rsid w:val="00287F8A"/>
    <w:rsid w:val="002917E3"/>
    <w:rsid w:val="002929F1"/>
    <w:rsid w:val="00293587"/>
    <w:rsid w:val="00294266"/>
    <w:rsid w:val="00294447"/>
    <w:rsid w:val="00294CB9"/>
    <w:rsid w:val="002951FC"/>
    <w:rsid w:val="002956C1"/>
    <w:rsid w:val="002959F0"/>
    <w:rsid w:val="002A0CCC"/>
    <w:rsid w:val="002A0FD1"/>
    <w:rsid w:val="002A1E04"/>
    <w:rsid w:val="002A244A"/>
    <w:rsid w:val="002A26DE"/>
    <w:rsid w:val="002A3CDA"/>
    <w:rsid w:val="002A401F"/>
    <w:rsid w:val="002A5215"/>
    <w:rsid w:val="002A58AA"/>
    <w:rsid w:val="002A5D3A"/>
    <w:rsid w:val="002A6639"/>
    <w:rsid w:val="002A7E7E"/>
    <w:rsid w:val="002B0086"/>
    <w:rsid w:val="002B1027"/>
    <w:rsid w:val="002B1FFC"/>
    <w:rsid w:val="002B2B3D"/>
    <w:rsid w:val="002B2C63"/>
    <w:rsid w:val="002B2CDD"/>
    <w:rsid w:val="002B2D19"/>
    <w:rsid w:val="002B441A"/>
    <w:rsid w:val="002B442C"/>
    <w:rsid w:val="002B4750"/>
    <w:rsid w:val="002B6044"/>
    <w:rsid w:val="002B6B06"/>
    <w:rsid w:val="002B6E25"/>
    <w:rsid w:val="002C1F00"/>
    <w:rsid w:val="002C40C3"/>
    <w:rsid w:val="002C4C3E"/>
    <w:rsid w:val="002C4EBB"/>
    <w:rsid w:val="002C4EDE"/>
    <w:rsid w:val="002C595D"/>
    <w:rsid w:val="002C5C88"/>
    <w:rsid w:val="002D034C"/>
    <w:rsid w:val="002D1C43"/>
    <w:rsid w:val="002D2137"/>
    <w:rsid w:val="002D2910"/>
    <w:rsid w:val="002D2B16"/>
    <w:rsid w:val="002D2DDA"/>
    <w:rsid w:val="002D3CA0"/>
    <w:rsid w:val="002D3DF9"/>
    <w:rsid w:val="002D437B"/>
    <w:rsid w:val="002D4B3A"/>
    <w:rsid w:val="002D5124"/>
    <w:rsid w:val="002D5B2F"/>
    <w:rsid w:val="002E0113"/>
    <w:rsid w:val="002E1ADF"/>
    <w:rsid w:val="002E3E2B"/>
    <w:rsid w:val="002E5E09"/>
    <w:rsid w:val="002E6043"/>
    <w:rsid w:val="002E6148"/>
    <w:rsid w:val="002E6DCF"/>
    <w:rsid w:val="002F0D5A"/>
    <w:rsid w:val="002F3AA8"/>
    <w:rsid w:val="002F46A6"/>
    <w:rsid w:val="002F5B1B"/>
    <w:rsid w:val="002F6774"/>
    <w:rsid w:val="002F77E8"/>
    <w:rsid w:val="00300AFF"/>
    <w:rsid w:val="00301CD8"/>
    <w:rsid w:val="00301E8C"/>
    <w:rsid w:val="0030378C"/>
    <w:rsid w:val="00303838"/>
    <w:rsid w:val="003050FC"/>
    <w:rsid w:val="00306049"/>
    <w:rsid w:val="003064F8"/>
    <w:rsid w:val="00306611"/>
    <w:rsid w:val="00307763"/>
    <w:rsid w:val="00307FE0"/>
    <w:rsid w:val="00310713"/>
    <w:rsid w:val="003124A6"/>
    <w:rsid w:val="00312E7E"/>
    <w:rsid w:val="0031348D"/>
    <w:rsid w:val="0031352A"/>
    <w:rsid w:val="00313EE4"/>
    <w:rsid w:val="0031525E"/>
    <w:rsid w:val="003204F5"/>
    <w:rsid w:val="00320C94"/>
    <w:rsid w:val="00321521"/>
    <w:rsid w:val="00322CF5"/>
    <w:rsid w:val="00323D9F"/>
    <w:rsid w:val="003240C2"/>
    <w:rsid w:val="00324C78"/>
    <w:rsid w:val="00324F0E"/>
    <w:rsid w:val="0032573D"/>
    <w:rsid w:val="00326197"/>
    <w:rsid w:val="00326A3E"/>
    <w:rsid w:val="00326D12"/>
    <w:rsid w:val="0032743E"/>
    <w:rsid w:val="00327B4A"/>
    <w:rsid w:val="00330BBC"/>
    <w:rsid w:val="00330E7D"/>
    <w:rsid w:val="00331192"/>
    <w:rsid w:val="00333048"/>
    <w:rsid w:val="003333ED"/>
    <w:rsid w:val="00333E25"/>
    <w:rsid w:val="00334744"/>
    <w:rsid w:val="0033665E"/>
    <w:rsid w:val="00336E54"/>
    <w:rsid w:val="00337217"/>
    <w:rsid w:val="00337560"/>
    <w:rsid w:val="00340B9B"/>
    <w:rsid w:val="00342B58"/>
    <w:rsid w:val="003434FD"/>
    <w:rsid w:val="00343AFD"/>
    <w:rsid w:val="0034408E"/>
    <w:rsid w:val="00344CF8"/>
    <w:rsid w:val="00345848"/>
    <w:rsid w:val="003473C9"/>
    <w:rsid w:val="00347DB9"/>
    <w:rsid w:val="00350278"/>
    <w:rsid w:val="00350666"/>
    <w:rsid w:val="0035113F"/>
    <w:rsid w:val="00351696"/>
    <w:rsid w:val="00352485"/>
    <w:rsid w:val="00355152"/>
    <w:rsid w:val="0035604B"/>
    <w:rsid w:val="0035662A"/>
    <w:rsid w:val="003605F8"/>
    <w:rsid w:val="00361818"/>
    <w:rsid w:val="00361FD8"/>
    <w:rsid w:val="00362804"/>
    <w:rsid w:val="0036436C"/>
    <w:rsid w:val="003643B0"/>
    <w:rsid w:val="00364607"/>
    <w:rsid w:val="00364AB7"/>
    <w:rsid w:val="00364D32"/>
    <w:rsid w:val="00366728"/>
    <w:rsid w:val="003678AA"/>
    <w:rsid w:val="00367C16"/>
    <w:rsid w:val="00367D29"/>
    <w:rsid w:val="00371122"/>
    <w:rsid w:val="0037158D"/>
    <w:rsid w:val="003716D7"/>
    <w:rsid w:val="00371F65"/>
    <w:rsid w:val="003727EE"/>
    <w:rsid w:val="00372E8B"/>
    <w:rsid w:val="00373A59"/>
    <w:rsid w:val="00373B72"/>
    <w:rsid w:val="00373DFC"/>
    <w:rsid w:val="00380D99"/>
    <w:rsid w:val="003824E7"/>
    <w:rsid w:val="00383826"/>
    <w:rsid w:val="00383EF8"/>
    <w:rsid w:val="003847EC"/>
    <w:rsid w:val="003860F6"/>
    <w:rsid w:val="00386293"/>
    <w:rsid w:val="0039201F"/>
    <w:rsid w:val="00392D27"/>
    <w:rsid w:val="003930EA"/>
    <w:rsid w:val="00394FF1"/>
    <w:rsid w:val="0039516E"/>
    <w:rsid w:val="00395C03"/>
    <w:rsid w:val="00396422"/>
    <w:rsid w:val="00396540"/>
    <w:rsid w:val="00397DF1"/>
    <w:rsid w:val="003A0200"/>
    <w:rsid w:val="003A0DCF"/>
    <w:rsid w:val="003A1627"/>
    <w:rsid w:val="003A1E92"/>
    <w:rsid w:val="003A24A0"/>
    <w:rsid w:val="003A257B"/>
    <w:rsid w:val="003A2FDE"/>
    <w:rsid w:val="003A49F7"/>
    <w:rsid w:val="003A532F"/>
    <w:rsid w:val="003A6B34"/>
    <w:rsid w:val="003B03D1"/>
    <w:rsid w:val="003B2C92"/>
    <w:rsid w:val="003B2EE1"/>
    <w:rsid w:val="003B4CED"/>
    <w:rsid w:val="003B5691"/>
    <w:rsid w:val="003B62B2"/>
    <w:rsid w:val="003B7045"/>
    <w:rsid w:val="003C0C2C"/>
    <w:rsid w:val="003C138A"/>
    <w:rsid w:val="003C2048"/>
    <w:rsid w:val="003C2B0D"/>
    <w:rsid w:val="003C3BE5"/>
    <w:rsid w:val="003C4BD9"/>
    <w:rsid w:val="003C5E08"/>
    <w:rsid w:val="003D0CD9"/>
    <w:rsid w:val="003D21FA"/>
    <w:rsid w:val="003D2C10"/>
    <w:rsid w:val="003D4E91"/>
    <w:rsid w:val="003D5A55"/>
    <w:rsid w:val="003D6D6A"/>
    <w:rsid w:val="003D7204"/>
    <w:rsid w:val="003D73DD"/>
    <w:rsid w:val="003E001F"/>
    <w:rsid w:val="003E019E"/>
    <w:rsid w:val="003E0CF3"/>
    <w:rsid w:val="003E0F63"/>
    <w:rsid w:val="003E1599"/>
    <w:rsid w:val="003E16AC"/>
    <w:rsid w:val="003E32C9"/>
    <w:rsid w:val="003E3846"/>
    <w:rsid w:val="003E4B0F"/>
    <w:rsid w:val="003E55D7"/>
    <w:rsid w:val="003E5847"/>
    <w:rsid w:val="003E7962"/>
    <w:rsid w:val="003E7BBB"/>
    <w:rsid w:val="003F122F"/>
    <w:rsid w:val="003F23C2"/>
    <w:rsid w:val="003F243F"/>
    <w:rsid w:val="003F2764"/>
    <w:rsid w:val="003F2902"/>
    <w:rsid w:val="003F2D85"/>
    <w:rsid w:val="003F3205"/>
    <w:rsid w:val="003F3528"/>
    <w:rsid w:val="003F39CD"/>
    <w:rsid w:val="003F5A1A"/>
    <w:rsid w:val="003F5C62"/>
    <w:rsid w:val="003F6327"/>
    <w:rsid w:val="004013D9"/>
    <w:rsid w:val="004019B4"/>
    <w:rsid w:val="00402B69"/>
    <w:rsid w:val="00402E99"/>
    <w:rsid w:val="00402FCA"/>
    <w:rsid w:val="00403A18"/>
    <w:rsid w:val="0040776F"/>
    <w:rsid w:val="004079EF"/>
    <w:rsid w:val="004111D3"/>
    <w:rsid w:val="00412500"/>
    <w:rsid w:val="004139F1"/>
    <w:rsid w:val="00413E11"/>
    <w:rsid w:val="00414278"/>
    <w:rsid w:val="00414A31"/>
    <w:rsid w:val="00414D6D"/>
    <w:rsid w:val="004174AA"/>
    <w:rsid w:val="00420ECC"/>
    <w:rsid w:val="0042312C"/>
    <w:rsid w:val="004235CD"/>
    <w:rsid w:val="004236C2"/>
    <w:rsid w:val="00423C3E"/>
    <w:rsid w:val="00426EC7"/>
    <w:rsid w:val="004305A6"/>
    <w:rsid w:val="00432293"/>
    <w:rsid w:val="004334F7"/>
    <w:rsid w:val="004334FA"/>
    <w:rsid w:val="00433D6D"/>
    <w:rsid w:val="00433FD4"/>
    <w:rsid w:val="004355DE"/>
    <w:rsid w:val="00436DDD"/>
    <w:rsid w:val="00437B40"/>
    <w:rsid w:val="00440255"/>
    <w:rsid w:val="00442B1A"/>
    <w:rsid w:val="004433C8"/>
    <w:rsid w:val="0044494C"/>
    <w:rsid w:val="0044610E"/>
    <w:rsid w:val="004462A4"/>
    <w:rsid w:val="0044648D"/>
    <w:rsid w:val="004469D2"/>
    <w:rsid w:val="0044763F"/>
    <w:rsid w:val="00447E02"/>
    <w:rsid w:val="0045077C"/>
    <w:rsid w:val="00451204"/>
    <w:rsid w:val="00451273"/>
    <w:rsid w:val="00451551"/>
    <w:rsid w:val="00452EDD"/>
    <w:rsid w:val="00452F63"/>
    <w:rsid w:val="00453949"/>
    <w:rsid w:val="00454D8A"/>
    <w:rsid w:val="0045623B"/>
    <w:rsid w:val="004563A2"/>
    <w:rsid w:val="00456EA5"/>
    <w:rsid w:val="00457485"/>
    <w:rsid w:val="00460172"/>
    <w:rsid w:val="00460407"/>
    <w:rsid w:val="00460E77"/>
    <w:rsid w:val="00461237"/>
    <w:rsid w:val="004623A4"/>
    <w:rsid w:val="00462F59"/>
    <w:rsid w:val="00462FAC"/>
    <w:rsid w:val="004635A5"/>
    <w:rsid w:val="00464B03"/>
    <w:rsid w:val="004659C5"/>
    <w:rsid w:val="004667FA"/>
    <w:rsid w:val="00466E0A"/>
    <w:rsid w:val="00467328"/>
    <w:rsid w:val="00467448"/>
    <w:rsid w:val="0046789C"/>
    <w:rsid w:val="0047225C"/>
    <w:rsid w:val="00472F9D"/>
    <w:rsid w:val="00473424"/>
    <w:rsid w:val="00473602"/>
    <w:rsid w:val="0047417A"/>
    <w:rsid w:val="00475755"/>
    <w:rsid w:val="00475871"/>
    <w:rsid w:val="00477F5F"/>
    <w:rsid w:val="004801AA"/>
    <w:rsid w:val="00482FCC"/>
    <w:rsid w:val="00484870"/>
    <w:rsid w:val="004879D0"/>
    <w:rsid w:val="0049053C"/>
    <w:rsid w:val="00490E14"/>
    <w:rsid w:val="004924A1"/>
    <w:rsid w:val="00492BBB"/>
    <w:rsid w:val="0049396B"/>
    <w:rsid w:val="00493D9F"/>
    <w:rsid w:val="00494114"/>
    <w:rsid w:val="004A0717"/>
    <w:rsid w:val="004A0BFF"/>
    <w:rsid w:val="004A1D2E"/>
    <w:rsid w:val="004A32B0"/>
    <w:rsid w:val="004A3DE5"/>
    <w:rsid w:val="004A3EE4"/>
    <w:rsid w:val="004A42B6"/>
    <w:rsid w:val="004A4B16"/>
    <w:rsid w:val="004A5083"/>
    <w:rsid w:val="004A5171"/>
    <w:rsid w:val="004A51D9"/>
    <w:rsid w:val="004A5436"/>
    <w:rsid w:val="004A5763"/>
    <w:rsid w:val="004A5834"/>
    <w:rsid w:val="004A6B58"/>
    <w:rsid w:val="004A7271"/>
    <w:rsid w:val="004A7B35"/>
    <w:rsid w:val="004B071F"/>
    <w:rsid w:val="004B10AD"/>
    <w:rsid w:val="004B5B94"/>
    <w:rsid w:val="004B5EB6"/>
    <w:rsid w:val="004B70CE"/>
    <w:rsid w:val="004B783C"/>
    <w:rsid w:val="004B7AB6"/>
    <w:rsid w:val="004B7E75"/>
    <w:rsid w:val="004C01E6"/>
    <w:rsid w:val="004C19CB"/>
    <w:rsid w:val="004C4291"/>
    <w:rsid w:val="004C4FD7"/>
    <w:rsid w:val="004C604B"/>
    <w:rsid w:val="004C6358"/>
    <w:rsid w:val="004C6F55"/>
    <w:rsid w:val="004C7C0F"/>
    <w:rsid w:val="004D26CE"/>
    <w:rsid w:val="004D4F2B"/>
    <w:rsid w:val="004D58FF"/>
    <w:rsid w:val="004D5F96"/>
    <w:rsid w:val="004D621E"/>
    <w:rsid w:val="004D64E7"/>
    <w:rsid w:val="004D6B32"/>
    <w:rsid w:val="004D7F75"/>
    <w:rsid w:val="004E0BF9"/>
    <w:rsid w:val="004E3566"/>
    <w:rsid w:val="004E3618"/>
    <w:rsid w:val="004E3BAF"/>
    <w:rsid w:val="004E41B0"/>
    <w:rsid w:val="004E504B"/>
    <w:rsid w:val="004E5801"/>
    <w:rsid w:val="004E69FD"/>
    <w:rsid w:val="004F13BA"/>
    <w:rsid w:val="004F1868"/>
    <w:rsid w:val="004F211B"/>
    <w:rsid w:val="004F48BF"/>
    <w:rsid w:val="004F4B6F"/>
    <w:rsid w:val="004F5AA4"/>
    <w:rsid w:val="004F5EB4"/>
    <w:rsid w:val="004F63CE"/>
    <w:rsid w:val="004F6491"/>
    <w:rsid w:val="004F7303"/>
    <w:rsid w:val="005005FD"/>
    <w:rsid w:val="00503284"/>
    <w:rsid w:val="005037DC"/>
    <w:rsid w:val="00504296"/>
    <w:rsid w:val="005047D8"/>
    <w:rsid w:val="00504904"/>
    <w:rsid w:val="00504B4C"/>
    <w:rsid w:val="00504D34"/>
    <w:rsid w:val="00505E60"/>
    <w:rsid w:val="005063F5"/>
    <w:rsid w:val="005065D4"/>
    <w:rsid w:val="00506A63"/>
    <w:rsid w:val="0051265A"/>
    <w:rsid w:val="00512D46"/>
    <w:rsid w:val="00514097"/>
    <w:rsid w:val="0051441F"/>
    <w:rsid w:val="005148F7"/>
    <w:rsid w:val="00514FB5"/>
    <w:rsid w:val="00515C8D"/>
    <w:rsid w:val="005177F1"/>
    <w:rsid w:val="00517AB0"/>
    <w:rsid w:val="0052055F"/>
    <w:rsid w:val="005209A1"/>
    <w:rsid w:val="00520A99"/>
    <w:rsid w:val="00521399"/>
    <w:rsid w:val="00521B38"/>
    <w:rsid w:val="00523EEC"/>
    <w:rsid w:val="00524158"/>
    <w:rsid w:val="005253C1"/>
    <w:rsid w:val="00526663"/>
    <w:rsid w:val="00530D44"/>
    <w:rsid w:val="00531191"/>
    <w:rsid w:val="005313ED"/>
    <w:rsid w:val="0053176C"/>
    <w:rsid w:val="0053250A"/>
    <w:rsid w:val="00533D05"/>
    <w:rsid w:val="0053411D"/>
    <w:rsid w:val="005346D1"/>
    <w:rsid w:val="00535DCE"/>
    <w:rsid w:val="0053694A"/>
    <w:rsid w:val="005372AB"/>
    <w:rsid w:val="005406D8"/>
    <w:rsid w:val="00542685"/>
    <w:rsid w:val="00542757"/>
    <w:rsid w:val="00542802"/>
    <w:rsid w:val="00544797"/>
    <w:rsid w:val="0054489E"/>
    <w:rsid w:val="005449E1"/>
    <w:rsid w:val="0054566B"/>
    <w:rsid w:val="00545D2C"/>
    <w:rsid w:val="00545D44"/>
    <w:rsid w:val="00546045"/>
    <w:rsid w:val="005508A7"/>
    <w:rsid w:val="00551E08"/>
    <w:rsid w:val="005534E9"/>
    <w:rsid w:val="00553996"/>
    <w:rsid w:val="005542A1"/>
    <w:rsid w:val="00554DB3"/>
    <w:rsid w:val="00554EC1"/>
    <w:rsid w:val="00555073"/>
    <w:rsid w:val="00555D81"/>
    <w:rsid w:val="005560AF"/>
    <w:rsid w:val="005560D2"/>
    <w:rsid w:val="00557896"/>
    <w:rsid w:val="00560329"/>
    <w:rsid w:val="00560820"/>
    <w:rsid w:val="00560EBC"/>
    <w:rsid w:val="00562DBF"/>
    <w:rsid w:val="0056482A"/>
    <w:rsid w:val="0056589C"/>
    <w:rsid w:val="005659EF"/>
    <w:rsid w:val="00565F2B"/>
    <w:rsid w:val="005664FA"/>
    <w:rsid w:val="00567404"/>
    <w:rsid w:val="00570F3A"/>
    <w:rsid w:val="00571631"/>
    <w:rsid w:val="00573B4D"/>
    <w:rsid w:val="005741B7"/>
    <w:rsid w:val="005749EA"/>
    <w:rsid w:val="00574E57"/>
    <w:rsid w:val="00575C66"/>
    <w:rsid w:val="00576708"/>
    <w:rsid w:val="00576B7A"/>
    <w:rsid w:val="005775BB"/>
    <w:rsid w:val="00580351"/>
    <w:rsid w:val="005811E8"/>
    <w:rsid w:val="00581286"/>
    <w:rsid w:val="005826B2"/>
    <w:rsid w:val="00582889"/>
    <w:rsid w:val="00583128"/>
    <w:rsid w:val="0058348B"/>
    <w:rsid w:val="00583F96"/>
    <w:rsid w:val="005851BB"/>
    <w:rsid w:val="005853D4"/>
    <w:rsid w:val="0058584A"/>
    <w:rsid w:val="00585FC9"/>
    <w:rsid w:val="00586D2F"/>
    <w:rsid w:val="00587EED"/>
    <w:rsid w:val="005904DC"/>
    <w:rsid w:val="005906AD"/>
    <w:rsid w:val="00592BCE"/>
    <w:rsid w:val="00594268"/>
    <w:rsid w:val="0059490A"/>
    <w:rsid w:val="005959DB"/>
    <w:rsid w:val="00597243"/>
    <w:rsid w:val="005974F2"/>
    <w:rsid w:val="00597A02"/>
    <w:rsid w:val="005A0117"/>
    <w:rsid w:val="005A19AC"/>
    <w:rsid w:val="005A29AE"/>
    <w:rsid w:val="005A3EB2"/>
    <w:rsid w:val="005A4DD6"/>
    <w:rsid w:val="005A5011"/>
    <w:rsid w:val="005A5016"/>
    <w:rsid w:val="005A6EDA"/>
    <w:rsid w:val="005A7F3A"/>
    <w:rsid w:val="005B025C"/>
    <w:rsid w:val="005B04F1"/>
    <w:rsid w:val="005B0AE8"/>
    <w:rsid w:val="005B0F4F"/>
    <w:rsid w:val="005B160F"/>
    <w:rsid w:val="005B17C8"/>
    <w:rsid w:val="005B1FFB"/>
    <w:rsid w:val="005B29EC"/>
    <w:rsid w:val="005B2E14"/>
    <w:rsid w:val="005B3BFF"/>
    <w:rsid w:val="005B49FF"/>
    <w:rsid w:val="005B4E0F"/>
    <w:rsid w:val="005B5004"/>
    <w:rsid w:val="005B5AA6"/>
    <w:rsid w:val="005B5BE8"/>
    <w:rsid w:val="005B697D"/>
    <w:rsid w:val="005C1354"/>
    <w:rsid w:val="005C2DB1"/>
    <w:rsid w:val="005C3C1B"/>
    <w:rsid w:val="005D1B01"/>
    <w:rsid w:val="005D2745"/>
    <w:rsid w:val="005D3F91"/>
    <w:rsid w:val="005D511D"/>
    <w:rsid w:val="005D67F3"/>
    <w:rsid w:val="005D69D2"/>
    <w:rsid w:val="005E0228"/>
    <w:rsid w:val="005E051B"/>
    <w:rsid w:val="005E059D"/>
    <w:rsid w:val="005E381B"/>
    <w:rsid w:val="005E4399"/>
    <w:rsid w:val="005E43D0"/>
    <w:rsid w:val="005E58C2"/>
    <w:rsid w:val="005E6979"/>
    <w:rsid w:val="005E6B47"/>
    <w:rsid w:val="005E76F8"/>
    <w:rsid w:val="005F1ACE"/>
    <w:rsid w:val="005F36E0"/>
    <w:rsid w:val="005F3D7D"/>
    <w:rsid w:val="005F3ED6"/>
    <w:rsid w:val="005F5009"/>
    <w:rsid w:val="005F5681"/>
    <w:rsid w:val="005F7383"/>
    <w:rsid w:val="005F75A4"/>
    <w:rsid w:val="006025E4"/>
    <w:rsid w:val="006027BD"/>
    <w:rsid w:val="0060284A"/>
    <w:rsid w:val="0060305F"/>
    <w:rsid w:val="00604560"/>
    <w:rsid w:val="00605450"/>
    <w:rsid w:val="00606210"/>
    <w:rsid w:val="0060716D"/>
    <w:rsid w:val="00607417"/>
    <w:rsid w:val="00610198"/>
    <w:rsid w:val="0061027F"/>
    <w:rsid w:val="0061098B"/>
    <w:rsid w:val="00611EFE"/>
    <w:rsid w:val="006129D9"/>
    <w:rsid w:val="00612B35"/>
    <w:rsid w:val="00613C5A"/>
    <w:rsid w:val="006140C4"/>
    <w:rsid w:val="00614349"/>
    <w:rsid w:val="006144CD"/>
    <w:rsid w:val="006153B0"/>
    <w:rsid w:val="00616171"/>
    <w:rsid w:val="0061687E"/>
    <w:rsid w:val="00616948"/>
    <w:rsid w:val="00617303"/>
    <w:rsid w:val="006205A0"/>
    <w:rsid w:val="00621794"/>
    <w:rsid w:val="00626226"/>
    <w:rsid w:val="00626F00"/>
    <w:rsid w:val="0063023B"/>
    <w:rsid w:val="00631694"/>
    <w:rsid w:val="00631CF9"/>
    <w:rsid w:val="00632037"/>
    <w:rsid w:val="0063228C"/>
    <w:rsid w:val="00632684"/>
    <w:rsid w:val="00634EB2"/>
    <w:rsid w:val="00634F00"/>
    <w:rsid w:val="00634FE9"/>
    <w:rsid w:val="00635DE0"/>
    <w:rsid w:val="0063629F"/>
    <w:rsid w:val="006401EB"/>
    <w:rsid w:val="00642E7E"/>
    <w:rsid w:val="00643384"/>
    <w:rsid w:val="0064409A"/>
    <w:rsid w:val="006440DE"/>
    <w:rsid w:val="00644277"/>
    <w:rsid w:val="00644638"/>
    <w:rsid w:val="0064497A"/>
    <w:rsid w:val="006449F5"/>
    <w:rsid w:val="0064564C"/>
    <w:rsid w:val="006458CC"/>
    <w:rsid w:val="006503AA"/>
    <w:rsid w:val="006545A8"/>
    <w:rsid w:val="006545BF"/>
    <w:rsid w:val="006545C2"/>
    <w:rsid w:val="006550E1"/>
    <w:rsid w:val="0065553A"/>
    <w:rsid w:val="006557AC"/>
    <w:rsid w:val="006567CC"/>
    <w:rsid w:val="00657001"/>
    <w:rsid w:val="00657010"/>
    <w:rsid w:val="00660B9C"/>
    <w:rsid w:val="006611FF"/>
    <w:rsid w:val="00663ACD"/>
    <w:rsid w:val="00663F9F"/>
    <w:rsid w:val="00666969"/>
    <w:rsid w:val="00666BF3"/>
    <w:rsid w:val="00667081"/>
    <w:rsid w:val="0067043B"/>
    <w:rsid w:val="00673745"/>
    <w:rsid w:val="00673B96"/>
    <w:rsid w:val="00673D8A"/>
    <w:rsid w:val="006754E2"/>
    <w:rsid w:val="00675AD5"/>
    <w:rsid w:val="006769A5"/>
    <w:rsid w:val="00677333"/>
    <w:rsid w:val="006777F5"/>
    <w:rsid w:val="0068285E"/>
    <w:rsid w:val="006828E7"/>
    <w:rsid w:val="00684C6D"/>
    <w:rsid w:val="0068634B"/>
    <w:rsid w:val="00687058"/>
    <w:rsid w:val="006871C3"/>
    <w:rsid w:val="00687478"/>
    <w:rsid w:val="006874F3"/>
    <w:rsid w:val="00687FE3"/>
    <w:rsid w:val="00693E26"/>
    <w:rsid w:val="0069560B"/>
    <w:rsid w:val="006956CD"/>
    <w:rsid w:val="00696822"/>
    <w:rsid w:val="006968C4"/>
    <w:rsid w:val="00697AB1"/>
    <w:rsid w:val="006A0A9B"/>
    <w:rsid w:val="006A10B4"/>
    <w:rsid w:val="006A1E10"/>
    <w:rsid w:val="006A2CA6"/>
    <w:rsid w:val="006A425C"/>
    <w:rsid w:val="006A45B2"/>
    <w:rsid w:val="006A4986"/>
    <w:rsid w:val="006A4DFB"/>
    <w:rsid w:val="006A4E3D"/>
    <w:rsid w:val="006A5ED9"/>
    <w:rsid w:val="006A62AC"/>
    <w:rsid w:val="006A7742"/>
    <w:rsid w:val="006A779D"/>
    <w:rsid w:val="006B3BC6"/>
    <w:rsid w:val="006B3DE3"/>
    <w:rsid w:val="006B4424"/>
    <w:rsid w:val="006B4719"/>
    <w:rsid w:val="006B4D32"/>
    <w:rsid w:val="006B678E"/>
    <w:rsid w:val="006B771E"/>
    <w:rsid w:val="006B7894"/>
    <w:rsid w:val="006B7DFF"/>
    <w:rsid w:val="006C0F26"/>
    <w:rsid w:val="006C0F56"/>
    <w:rsid w:val="006C300F"/>
    <w:rsid w:val="006C4BFB"/>
    <w:rsid w:val="006C72E8"/>
    <w:rsid w:val="006C76E6"/>
    <w:rsid w:val="006C796C"/>
    <w:rsid w:val="006C7D81"/>
    <w:rsid w:val="006C7DEF"/>
    <w:rsid w:val="006D0345"/>
    <w:rsid w:val="006D06EF"/>
    <w:rsid w:val="006D0989"/>
    <w:rsid w:val="006D104F"/>
    <w:rsid w:val="006D177C"/>
    <w:rsid w:val="006D1DAB"/>
    <w:rsid w:val="006D2529"/>
    <w:rsid w:val="006D25B9"/>
    <w:rsid w:val="006D2C2B"/>
    <w:rsid w:val="006D4300"/>
    <w:rsid w:val="006D4754"/>
    <w:rsid w:val="006D4C52"/>
    <w:rsid w:val="006D5308"/>
    <w:rsid w:val="006D5425"/>
    <w:rsid w:val="006D5601"/>
    <w:rsid w:val="006D6F1F"/>
    <w:rsid w:val="006D72E8"/>
    <w:rsid w:val="006E0D1A"/>
    <w:rsid w:val="006E227A"/>
    <w:rsid w:val="006E22E4"/>
    <w:rsid w:val="006E246A"/>
    <w:rsid w:val="006E29EF"/>
    <w:rsid w:val="006E2BF7"/>
    <w:rsid w:val="006E3ABA"/>
    <w:rsid w:val="006E5390"/>
    <w:rsid w:val="006E6557"/>
    <w:rsid w:val="006E675F"/>
    <w:rsid w:val="006E69CF"/>
    <w:rsid w:val="006E6D6B"/>
    <w:rsid w:val="006E7672"/>
    <w:rsid w:val="006E7ACE"/>
    <w:rsid w:val="006E7F5F"/>
    <w:rsid w:val="006F1B5C"/>
    <w:rsid w:val="006F2CB7"/>
    <w:rsid w:val="006F2EAE"/>
    <w:rsid w:val="006F3652"/>
    <w:rsid w:val="006F6BD5"/>
    <w:rsid w:val="006F7261"/>
    <w:rsid w:val="00700501"/>
    <w:rsid w:val="0070140C"/>
    <w:rsid w:val="00701A19"/>
    <w:rsid w:val="00701E70"/>
    <w:rsid w:val="0070249A"/>
    <w:rsid w:val="00703EA8"/>
    <w:rsid w:val="00703F1C"/>
    <w:rsid w:val="007041DC"/>
    <w:rsid w:val="00704BBD"/>
    <w:rsid w:val="00705085"/>
    <w:rsid w:val="00705A42"/>
    <w:rsid w:val="00705C58"/>
    <w:rsid w:val="0070634E"/>
    <w:rsid w:val="00711B68"/>
    <w:rsid w:val="00713408"/>
    <w:rsid w:val="00713FEA"/>
    <w:rsid w:val="00714804"/>
    <w:rsid w:val="007161B9"/>
    <w:rsid w:val="00716AE3"/>
    <w:rsid w:val="00717B91"/>
    <w:rsid w:val="0072371E"/>
    <w:rsid w:val="00725642"/>
    <w:rsid w:val="007257FB"/>
    <w:rsid w:val="00725814"/>
    <w:rsid w:val="0072617C"/>
    <w:rsid w:val="007310DE"/>
    <w:rsid w:val="0073269C"/>
    <w:rsid w:val="007331E7"/>
    <w:rsid w:val="00733311"/>
    <w:rsid w:val="00733EFA"/>
    <w:rsid w:val="007343A9"/>
    <w:rsid w:val="007344ED"/>
    <w:rsid w:val="007349D5"/>
    <w:rsid w:val="00736DA7"/>
    <w:rsid w:val="007372A0"/>
    <w:rsid w:val="00737618"/>
    <w:rsid w:val="00740678"/>
    <w:rsid w:val="00740A39"/>
    <w:rsid w:val="00741B3F"/>
    <w:rsid w:val="00742728"/>
    <w:rsid w:val="00742E2B"/>
    <w:rsid w:val="0074415B"/>
    <w:rsid w:val="00745D1A"/>
    <w:rsid w:val="00747409"/>
    <w:rsid w:val="00747AE7"/>
    <w:rsid w:val="00747F98"/>
    <w:rsid w:val="00750C6C"/>
    <w:rsid w:val="00751EF6"/>
    <w:rsid w:val="0075232D"/>
    <w:rsid w:val="00752785"/>
    <w:rsid w:val="00752BB9"/>
    <w:rsid w:val="00753922"/>
    <w:rsid w:val="0075530B"/>
    <w:rsid w:val="00756006"/>
    <w:rsid w:val="00756C19"/>
    <w:rsid w:val="00756F1C"/>
    <w:rsid w:val="00757478"/>
    <w:rsid w:val="00761EDF"/>
    <w:rsid w:val="007629D2"/>
    <w:rsid w:val="00763059"/>
    <w:rsid w:val="00764016"/>
    <w:rsid w:val="0076425C"/>
    <w:rsid w:val="007645E7"/>
    <w:rsid w:val="00764AA2"/>
    <w:rsid w:val="00764DF2"/>
    <w:rsid w:val="00765CB2"/>
    <w:rsid w:val="007668FC"/>
    <w:rsid w:val="0076747A"/>
    <w:rsid w:val="007674D7"/>
    <w:rsid w:val="007677A5"/>
    <w:rsid w:val="00767DFC"/>
    <w:rsid w:val="00770741"/>
    <w:rsid w:val="007711C3"/>
    <w:rsid w:val="00771398"/>
    <w:rsid w:val="007720FB"/>
    <w:rsid w:val="00772202"/>
    <w:rsid w:val="007737F8"/>
    <w:rsid w:val="00773939"/>
    <w:rsid w:val="00774DCD"/>
    <w:rsid w:val="00776064"/>
    <w:rsid w:val="00777019"/>
    <w:rsid w:val="0078067C"/>
    <w:rsid w:val="00780FA4"/>
    <w:rsid w:val="00781598"/>
    <w:rsid w:val="0078231D"/>
    <w:rsid w:val="00782567"/>
    <w:rsid w:val="00785AEE"/>
    <w:rsid w:val="00786115"/>
    <w:rsid w:val="00786261"/>
    <w:rsid w:val="0078656B"/>
    <w:rsid w:val="00787DC1"/>
    <w:rsid w:val="00790240"/>
    <w:rsid w:val="00790C17"/>
    <w:rsid w:val="00790E6A"/>
    <w:rsid w:val="007939E5"/>
    <w:rsid w:val="00793F9B"/>
    <w:rsid w:val="0079523C"/>
    <w:rsid w:val="00795B5A"/>
    <w:rsid w:val="00795C14"/>
    <w:rsid w:val="00795F4C"/>
    <w:rsid w:val="007962B6"/>
    <w:rsid w:val="00797ED9"/>
    <w:rsid w:val="007A0551"/>
    <w:rsid w:val="007A09D9"/>
    <w:rsid w:val="007A1EB8"/>
    <w:rsid w:val="007A2253"/>
    <w:rsid w:val="007A2784"/>
    <w:rsid w:val="007A27FF"/>
    <w:rsid w:val="007A4E84"/>
    <w:rsid w:val="007B2276"/>
    <w:rsid w:val="007B23FC"/>
    <w:rsid w:val="007B4CF8"/>
    <w:rsid w:val="007B4EF7"/>
    <w:rsid w:val="007B54A8"/>
    <w:rsid w:val="007B766A"/>
    <w:rsid w:val="007C0D03"/>
    <w:rsid w:val="007C1F0E"/>
    <w:rsid w:val="007C30EC"/>
    <w:rsid w:val="007C3251"/>
    <w:rsid w:val="007C6EB8"/>
    <w:rsid w:val="007C70E1"/>
    <w:rsid w:val="007C71DC"/>
    <w:rsid w:val="007D0E58"/>
    <w:rsid w:val="007D1201"/>
    <w:rsid w:val="007D20B0"/>
    <w:rsid w:val="007D2B59"/>
    <w:rsid w:val="007D3631"/>
    <w:rsid w:val="007D5932"/>
    <w:rsid w:val="007D6370"/>
    <w:rsid w:val="007D69B8"/>
    <w:rsid w:val="007E0A76"/>
    <w:rsid w:val="007E1065"/>
    <w:rsid w:val="007E26DE"/>
    <w:rsid w:val="007E2754"/>
    <w:rsid w:val="007E5834"/>
    <w:rsid w:val="007E652F"/>
    <w:rsid w:val="007E6C3A"/>
    <w:rsid w:val="007E7641"/>
    <w:rsid w:val="007F1759"/>
    <w:rsid w:val="007F17DC"/>
    <w:rsid w:val="007F2407"/>
    <w:rsid w:val="007F26D1"/>
    <w:rsid w:val="007F3A43"/>
    <w:rsid w:val="007F3E7C"/>
    <w:rsid w:val="007F64DB"/>
    <w:rsid w:val="007F6EAE"/>
    <w:rsid w:val="007F6F3E"/>
    <w:rsid w:val="00801D76"/>
    <w:rsid w:val="00802422"/>
    <w:rsid w:val="00803008"/>
    <w:rsid w:val="008038DA"/>
    <w:rsid w:val="00803CE6"/>
    <w:rsid w:val="008040EC"/>
    <w:rsid w:val="00804191"/>
    <w:rsid w:val="00804725"/>
    <w:rsid w:val="008062CF"/>
    <w:rsid w:val="008066BB"/>
    <w:rsid w:val="008072E7"/>
    <w:rsid w:val="00807E2B"/>
    <w:rsid w:val="008102A4"/>
    <w:rsid w:val="00810BA9"/>
    <w:rsid w:val="008116BB"/>
    <w:rsid w:val="00815087"/>
    <w:rsid w:val="00817E65"/>
    <w:rsid w:val="0082010E"/>
    <w:rsid w:val="00821235"/>
    <w:rsid w:val="00821A68"/>
    <w:rsid w:val="00823282"/>
    <w:rsid w:val="00823BD3"/>
    <w:rsid w:val="00826109"/>
    <w:rsid w:val="008273B2"/>
    <w:rsid w:val="0082756E"/>
    <w:rsid w:val="00827A3F"/>
    <w:rsid w:val="00827A97"/>
    <w:rsid w:val="008312F3"/>
    <w:rsid w:val="0083169F"/>
    <w:rsid w:val="00834F68"/>
    <w:rsid w:val="008354BF"/>
    <w:rsid w:val="0083657C"/>
    <w:rsid w:val="00836A32"/>
    <w:rsid w:val="00836E39"/>
    <w:rsid w:val="008371A1"/>
    <w:rsid w:val="00837B3A"/>
    <w:rsid w:val="00837CF7"/>
    <w:rsid w:val="00840169"/>
    <w:rsid w:val="00842A4F"/>
    <w:rsid w:val="0084300E"/>
    <w:rsid w:val="0084470D"/>
    <w:rsid w:val="008454E2"/>
    <w:rsid w:val="0084623D"/>
    <w:rsid w:val="008464A3"/>
    <w:rsid w:val="00847391"/>
    <w:rsid w:val="0084761D"/>
    <w:rsid w:val="00847FCA"/>
    <w:rsid w:val="00850F2F"/>
    <w:rsid w:val="00851215"/>
    <w:rsid w:val="00852B29"/>
    <w:rsid w:val="0085406B"/>
    <w:rsid w:val="00854538"/>
    <w:rsid w:val="00855867"/>
    <w:rsid w:val="008572E1"/>
    <w:rsid w:val="00857DD1"/>
    <w:rsid w:val="0086080A"/>
    <w:rsid w:val="008608F2"/>
    <w:rsid w:val="008615DD"/>
    <w:rsid w:val="00861904"/>
    <w:rsid w:val="00863404"/>
    <w:rsid w:val="00863444"/>
    <w:rsid w:val="00863B5C"/>
    <w:rsid w:val="008648AD"/>
    <w:rsid w:val="00865793"/>
    <w:rsid w:val="00866036"/>
    <w:rsid w:val="00866095"/>
    <w:rsid w:val="00866365"/>
    <w:rsid w:val="00870698"/>
    <w:rsid w:val="008719D2"/>
    <w:rsid w:val="00871DBA"/>
    <w:rsid w:val="008723F8"/>
    <w:rsid w:val="00872E6D"/>
    <w:rsid w:val="00873BBA"/>
    <w:rsid w:val="00874296"/>
    <w:rsid w:val="00874AB2"/>
    <w:rsid w:val="0087507C"/>
    <w:rsid w:val="00876466"/>
    <w:rsid w:val="00876C19"/>
    <w:rsid w:val="00877482"/>
    <w:rsid w:val="008826D1"/>
    <w:rsid w:val="00882716"/>
    <w:rsid w:val="00883A53"/>
    <w:rsid w:val="00884025"/>
    <w:rsid w:val="00885227"/>
    <w:rsid w:val="008858A2"/>
    <w:rsid w:val="008872F5"/>
    <w:rsid w:val="008873EA"/>
    <w:rsid w:val="008876E8"/>
    <w:rsid w:val="00887E46"/>
    <w:rsid w:val="00887F84"/>
    <w:rsid w:val="008920BB"/>
    <w:rsid w:val="00894A04"/>
    <w:rsid w:val="00895265"/>
    <w:rsid w:val="00896E77"/>
    <w:rsid w:val="008976BC"/>
    <w:rsid w:val="008A0F21"/>
    <w:rsid w:val="008A10B3"/>
    <w:rsid w:val="008A17B6"/>
    <w:rsid w:val="008A1B07"/>
    <w:rsid w:val="008A245E"/>
    <w:rsid w:val="008A2604"/>
    <w:rsid w:val="008A2B15"/>
    <w:rsid w:val="008A49EB"/>
    <w:rsid w:val="008A5958"/>
    <w:rsid w:val="008A6AAF"/>
    <w:rsid w:val="008A7515"/>
    <w:rsid w:val="008A7DD0"/>
    <w:rsid w:val="008B052E"/>
    <w:rsid w:val="008B0658"/>
    <w:rsid w:val="008B1DB0"/>
    <w:rsid w:val="008B2F6A"/>
    <w:rsid w:val="008B35A9"/>
    <w:rsid w:val="008B413D"/>
    <w:rsid w:val="008B41B0"/>
    <w:rsid w:val="008B4B67"/>
    <w:rsid w:val="008B56DA"/>
    <w:rsid w:val="008B5B3D"/>
    <w:rsid w:val="008B5FFD"/>
    <w:rsid w:val="008B61EA"/>
    <w:rsid w:val="008B7434"/>
    <w:rsid w:val="008C2672"/>
    <w:rsid w:val="008C2C56"/>
    <w:rsid w:val="008C3A76"/>
    <w:rsid w:val="008C480E"/>
    <w:rsid w:val="008C62B2"/>
    <w:rsid w:val="008C6378"/>
    <w:rsid w:val="008C7859"/>
    <w:rsid w:val="008C7A4D"/>
    <w:rsid w:val="008D03DC"/>
    <w:rsid w:val="008D0C73"/>
    <w:rsid w:val="008D2B0C"/>
    <w:rsid w:val="008D2F5A"/>
    <w:rsid w:val="008D3528"/>
    <w:rsid w:val="008D3848"/>
    <w:rsid w:val="008D3ADD"/>
    <w:rsid w:val="008D5DE2"/>
    <w:rsid w:val="008D6179"/>
    <w:rsid w:val="008D701A"/>
    <w:rsid w:val="008D7D50"/>
    <w:rsid w:val="008D7F77"/>
    <w:rsid w:val="008E084D"/>
    <w:rsid w:val="008E0B5B"/>
    <w:rsid w:val="008E1635"/>
    <w:rsid w:val="008E2756"/>
    <w:rsid w:val="008E2A45"/>
    <w:rsid w:val="008E2D7D"/>
    <w:rsid w:val="008E44A0"/>
    <w:rsid w:val="008E50D5"/>
    <w:rsid w:val="008E58BA"/>
    <w:rsid w:val="008E712F"/>
    <w:rsid w:val="008E7798"/>
    <w:rsid w:val="008E79B6"/>
    <w:rsid w:val="008E7A00"/>
    <w:rsid w:val="008E7D72"/>
    <w:rsid w:val="008E7E3E"/>
    <w:rsid w:val="008F20BC"/>
    <w:rsid w:val="008F20C4"/>
    <w:rsid w:val="008F2A45"/>
    <w:rsid w:val="008F467A"/>
    <w:rsid w:val="008F4ECE"/>
    <w:rsid w:val="008F604D"/>
    <w:rsid w:val="008F6826"/>
    <w:rsid w:val="008F6DB7"/>
    <w:rsid w:val="008F7322"/>
    <w:rsid w:val="008F7B64"/>
    <w:rsid w:val="0090009B"/>
    <w:rsid w:val="0090147E"/>
    <w:rsid w:val="00903C95"/>
    <w:rsid w:val="0090407D"/>
    <w:rsid w:val="009050E3"/>
    <w:rsid w:val="00905BFD"/>
    <w:rsid w:val="00905FF6"/>
    <w:rsid w:val="009101DC"/>
    <w:rsid w:val="0091261E"/>
    <w:rsid w:val="00914157"/>
    <w:rsid w:val="009147E4"/>
    <w:rsid w:val="00915AB8"/>
    <w:rsid w:val="009176FB"/>
    <w:rsid w:val="00920A73"/>
    <w:rsid w:val="00921847"/>
    <w:rsid w:val="0092237D"/>
    <w:rsid w:val="00922810"/>
    <w:rsid w:val="00924D31"/>
    <w:rsid w:val="00926738"/>
    <w:rsid w:val="00926C20"/>
    <w:rsid w:val="00926F73"/>
    <w:rsid w:val="009304DA"/>
    <w:rsid w:val="0093090C"/>
    <w:rsid w:val="00930F89"/>
    <w:rsid w:val="009328D3"/>
    <w:rsid w:val="00932E4C"/>
    <w:rsid w:val="00933F6C"/>
    <w:rsid w:val="009340AD"/>
    <w:rsid w:val="0093442D"/>
    <w:rsid w:val="009355E0"/>
    <w:rsid w:val="0093617D"/>
    <w:rsid w:val="00937090"/>
    <w:rsid w:val="00937263"/>
    <w:rsid w:val="00937272"/>
    <w:rsid w:val="00940BEB"/>
    <w:rsid w:val="00941034"/>
    <w:rsid w:val="009412AE"/>
    <w:rsid w:val="00941A2D"/>
    <w:rsid w:val="00942A53"/>
    <w:rsid w:val="00942C6B"/>
    <w:rsid w:val="00942E26"/>
    <w:rsid w:val="00943F5A"/>
    <w:rsid w:val="009445DF"/>
    <w:rsid w:val="00944CB3"/>
    <w:rsid w:val="00945128"/>
    <w:rsid w:val="00945A4D"/>
    <w:rsid w:val="00946E58"/>
    <w:rsid w:val="00947660"/>
    <w:rsid w:val="009477A8"/>
    <w:rsid w:val="009509E3"/>
    <w:rsid w:val="00950DCF"/>
    <w:rsid w:val="00953858"/>
    <w:rsid w:val="00953886"/>
    <w:rsid w:val="009539C6"/>
    <w:rsid w:val="009542F7"/>
    <w:rsid w:val="00954AF8"/>
    <w:rsid w:val="00954C5D"/>
    <w:rsid w:val="00954D66"/>
    <w:rsid w:val="009578D9"/>
    <w:rsid w:val="00960F72"/>
    <w:rsid w:val="00961DB0"/>
    <w:rsid w:val="00963A2D"/>
    <w:rsid w:val="00963E11"/>
    <w:rsid w:val="0096495D"/>
    <w:rsid w:val="009650D9"/>
    <w:rsid w:val="0096520C"/>
    <w:rsid w:val="00966C59"/>
    <w:rsid w:val="00966EA8"/>
    <w:rsid w:val="00967120"/>
    <w:rsid w:val="00970632"/>
    <w:rsid w:val="00970B15"/>
    <w:rsid w:val="0097106F"/>
    <w:rsid w:val="00973AB6"/>
    <w:rsid w:val="00974774"/>
    <w:rsid w:val="009802F8"/>
    <w:rsid w:val="009808E0"/>
    <w:rsid w:val="00980995"/>
    <w:rsid w:val="00980E1E"/>
    <w:rsid w:val="0098116A"/>
    <w:rsid w:val="00981785"/>
    <w:rsid w:val="00982EBE"/>
    <w:rsid w:val="00987A4F"/>
    <w:rsid w:val="00990104"/>
    <w:rsid w:val="009904FB"/>
    <w:rsid w:val="00991474"/>
    <w:rsid w:val="00991D77"/>
    <w:rsid w:val="00992916"/>
    <w:rsid w:val="00993C25"/>
    <w:rsid w:val="009A035E"/>
    <w:rsid w:val="009A0A85"/>
    <w:rsid w:val="009A2BB2"/>
    <w:rsid w:val="009A3204"/>
    <w:rsid w:val="009A440D"/>
    <w:rsid w:val="009A560B"/>
    <w:rsid w:val="009A7278"/>
    <w:rsid w:val="009B03A2"/>
    <w:rsid w:val="009B24B5"/>
    <w:rsid w:val="009B2C12"/>
    <w:rsid w:val="009B3611"/>
    <w:rsid w:val="009B3F83"/>
    <w:rsid w:val="009B5F8F"/>
    <w:rsid w:val="009B6311"/>
    <w:rsid w:val="009B6AF7"/>
    <w:rsid w:val="009C0E41"/>
    <w:rsid w:val="009C728F"/>
    <w:rsid w:val="009C7BC8"/>
    <w:rsid w:val="009D0FED"/>
    <w:rsid w:val="009D29ED"/>
    <w:rsid w:val="009D3117"/>
    <w:rsid w:val="009D3449"/>
    <w:rsid w:val="009D52DA"/>
    <w:rsid w:val="009D6065"/>
    <w:rsid w:val="009D76DB"/>
    <w:rsid w:val="009D7D25"/>
    <w:rsid w:val="009E0494"/>
    <w:rsid w:val="009E0511"/>
    <w:rsid w:val="009E052E"/>
    <w:rsid w:val="009E1995"/>
    <w:rsid w:val="009E24B2"/>
    <w:rsid w:val="009E3788"/>
    <w:rsid w:val="009E3A8D"/>
    <w:rsid w:val="009E4235"/>
    <w:rsid w:val="009E4660"/>
    <w:rsid w:val="009E4B22"/>
    <w:rsid w:val="009E69AD"/>
    <w:rsid w:val="009E6B8F"/>
    <w:rsid w:val="009F0E2A"/>
    <w:rsid w:val="009F2C06"/>
    <w:rsid w:val="009F37DD"/>
    <w:rsid w:val="009F423F"/>
    <w:rsid w:val="009F42D2"/>
    <w:rsid w:val="009F4E01"/>
    <w:rsid w:val="009F714E"/>
    <w:rsid w:val="009F7206"/>
    <w:rsid w:val="009F7ED4"/>
    <w:rsid w:val="00A0135E"/>
    <w:rsid w:val="00A01390"/>
    <w:rsid w:val="00A02126"/>
    <w:rsid w:val="00A023EB"/>
    <w:rsid w:val="00A0450C"/>
    <w:rsid w:val="00A048EC"/>
    <w:rsid w:val="00A04A2C"/>
    <w:rsid w:val="00A05384"/>
    <w:rsid w:val="00A056B5"/>
    <w:rsid w:val="00A05F16"/>
    <w:rsid w:val="00A06721"/>
    <w:rsid w:val="00A067DC"/>
    <w:rsid w:val="00A06EB8"/>
    <w:rsid w:val="00A07DF8"/>
    <w:rsid w:val="00A1036E"/>
    <w:rsid w:val="00A10777"/>
    <w:rsid w:val="00A10D7B"/>
    <w:rsid w:val="00A1103F"/>
    <w:rsid w:val="00A13772"/>
    <w:rsid w:val="00A14C10"/>
    <w:rsid w:val="00A162B6"/>
    <w:rsid w:val="00A16EB2"/>
    <w:rsid w:val="00A21A95"/>
    <w:rsid w:val="00A25830"/>
    <w:rsid w:val="00A26AA6"/>
    <w:rsid w:val="00A26D5C"/>
    <w:rsid w:val="00A278DE"/>
    <w:rsid w:val="00A27964"/>
    <w:rsid w:val="00A314A9"/>
    <w:rsid w:val="00A31D74"/>
    <w:rsid w:val="00A3207D"/>
    <w:rsid w:val="00A3421E"/>
    <w:rsid w:val="00A3430D"/>
    <w:rsid w:val="00A34DAC"/>
    <w:rsid w:val="00A36458"/>
    <w:rsid w:val="00A371C2"/>
    <w:rsid w:val="00A37326"/>
    <w:rsid w:val="00A40900"/>
    <w:rsid w:val="00A40F48"/>
    <w:rsid w:val="00A40F8B"/>
    <w:rsid w:val="00A4102A"/>
    <w:rsid w:val="00A4372F"/>
    <w:rsid w:val="00A437C5"/>
    <w:rsid w:val="00A44731"/>
    <w:rsid w:val="00A44801"/>
    <w:rsid w:val="00A458B3"/>
    <w:rsid w:val="00A461A1"/>
    <w:rsid w:val="00A4640B"/>
    <w:rsid w:val="00A47CFA"/>
    <w:rsid w:val="00A47FAD"/>
    <w:rsid w:val="00A5018D"/>
    <w:rsid w:val="00A501A8"/>
    <w:rsid w:val="00A51BFC"/>
    <w:rsid w:val="00A53082"/>
    <w:rsid w:val="00A535AE"/>
    <w:rsid w:val="00A54374"/>
    <w:rsid w:val="00A54A41"/>
    <w:rsid w:val="00A54DEE"/>
    <w:rsid w:val="00A55208"/>
    <w:rsid w:val="00A562F5"/>
    <w:rsid w:val="00A564FF"/>
    <w:rsid w:val="00A56E76"/>
    <w:rsid w:val="00A56FA0"/>
    <w:rsid w:val="00A57DD9"/>
    <w:rsid w:val="00A6061B"/>
    <w:rsid w:val="00A610DD"/>
    <w:rsid w:val="00A624E5"/>
    <w:rsid w:val="00A62B00"/>
    <w:rsid w:val="00A62C50"/>
    <w:rsid w:val="00A6405A"/>
    <w:rsid w:val="00A65942"/>
    <w:rsid w:val="00A66114"/>
    <w:rsid w:val="00A66F51"/>
    <w:rsid w:val="00A723C1"/>
    <w:rsid w:val="00A72822"/>
    <w:rsid w:val="00A73613"/>
    <w:rsid w:val="00A740A0"/>
    <w:rsid w:val="00A7437B"/>
    <w:rsid w:val="00A746A0"/>
    <w:rsid w:val="00A74AD0"/>
    <w:rsid w:val="00A76265"/>
    <w:rsid w:val="00A770D5"/>
    <w:rsid w:val="00A77175"/>
    <w:rsid w:val="00A773FA"/>
    <w:rsid w:val="00A81050"/>
    <w:rsid w:val="00A815F4"/>
    <w:rsid w:val="00A82406"/>
    <w:rsid w:val="00A83797"/>
    <w:rsid w:val="00A84C2A"/>
    <w:rsid w:val="00A84E75"/>
    <w:rsid w:val="00A854AD"/>
    <w:rsid w:val="00A8631C"/>
    <w:rsid w:val="00A92D97"/>
    <w:rsid w:val="00A93482"/>
    <w:rsid w:val="00A944C0"/>
    <w:rsid w:val="00A955B5"/>
    <w:rsid w:val="00A9635E"/>
    <w:rsid w:val="00A963FC"/>
    <w:rsid w:val="00A96573"/>
    <w:rsid w:val="00A96577"/>
    <w:rsid w:val="00A978CD"/>
    <w:rsid w:val="00AA0D30"/>
    <w:rsid w:val="00AA11CC"/>
    <w:rsid w:val="00AA309F"/>
    <w:rsid w:val="00AA3B8E"/>
    <w:rsid w:val="00AA424E"/>
    <w:rsid w:val="00AA43C1"/>
    <w:rsid w:val="00AA57EC"/>
    <w:rsid w:val="00AA6E2B"/>
    <w:rsid w:val="00AA7835"/>
    <w:rsid w:val="00AA7E27"/>
    <w:rsid w:val="00AB026A"/>
    <w:rsid w:val="00AB08AC"/>
    <w:rsid w:val="00AB0C99"/>
    <w:rsid w:val="00AB0E0E"/>
    <w:rsid w:val="00AB1C26"/>
    <w:rsid w:val="00AB2B49"/>
    <w:rsid w:val="00AB3AB2"/>
    <w:rsid w:val="00AB602E"/>
    <w:rsid w:val="00AC16A6"/>
    <w:rsid w:val="00AC345E"/>
    <w:rsid w:val="00AC4422"/>
    <w:rsid w:val="00AC4EDC"/>
    <w:rsid w:val="00AC50D8"/>
    <w:rsid w:val="00AC5B31"/>
    <w:rsid w:val="00AC6762"/>
    <w:rsid w:val="00AC787D"/>
    <w:rsid w:val="00AD062E"/>
    <w:rsid w:val="00AD1192"/>
    <w:rsid w:val="00AD147B"/>
    <w:rsid w:val="00AD2959"/>
    <w:rsid w:val="00AD2A93"/>
    <w:rsid w:val="00AD4110"/>
    <w:rsid w:val="00AD4C3A"/>
    <w:rsid w:val="00AD5F98"/>
    <w:rsid w:val="00AD77CA"/>
    <w:rsid w:val="00AE0FF9"/>
    <w:rsid w:val="00AE1410"/>
    <w:rsid w:val="00AE36D1"/>
    <w:rsid w:val="00AE3BE1"/>
    <w:rsid w:val="00AE4CB6"/>
    <w:rsid w:val="00AE5994"/>
    <w:rsid w:val="00AE759A"/>
    <w:rsid w:val="00AE7D5E"/>
    <w:rsid w:val="00AF0155"/>
    <w:rsid w:val="00AF09DC"/>
    <w:rsid w:val="00AF0FA3"/>
    <w:rsid w:val="00AF3ABE"/>
    <w:rsid w:val="00AF50D6"/>
    <w:rsid w:val="00AF6483"/>
    <w:rsid w:val="00AF6E01"/>
    <w:rsid w:val="00AF75CE"/>
    <w:rsid w:val="00B00300"/>
    <w:rsid w:val="00B006A7"/>
    <w:rsid w:val="00B01F12"/>
    <w:rsid w:val="00B06D4C"/>
    <w:rsid w:val="00B06EDA"/>
    <w:rsid w:val="00B1070C"/>
    <w:rsid w:val="00B113DD"/>
    <w:rsid w:val="00B114C8"/>
    <w:rsid w:val="00B11E8E"/>
    <w:rsid w:val="00B12312"/>
    <w:rsid w:val="00B13006"/>
    <w:rsid w:val="00B13610"/>
    <w:rsid w:val="00B142A4"/>
    <w:rsid w:val="00B14AFE"/>
    <w:rsid w:val="00B14D3E"/>
    <w:rsid w:val="00B14D9D"/>
    <w:rsid w:val="00B158A8"/>
    <w:rsid w:val="00B15AB0"/>
    <w:rsid w:val="00B15EA9"/>
    <w:rsid w:val="00B1771B"/>
    <w:rsid w:val="00B20064"/>
    <w:rsid w:val="00B20915"/>
    <w:rsid w:val="00B20F1D"/>
    <w:rsid w:val="00B21017"/>
    <w:rsid w:val="00B22CDA"/>
    <w:rsid w:val="00B237A3"/>
    <w:rsid w:val="00B241B4"/>
    <w:rsid w:val="00B24702"/>
    <w:rsid w:val="00B249EF"/>
    <w:rsid w:val="00B25083"/>
    <w:rsid w:val="00B251AB"/>
    <w:rsid w:val="00B253B2"/>
    <w:rsid w:val="00B2555A"/>
    <w:rsid w:val="00B2587E"/>
    <w:rsid w:val="00B25B33"/>
    <w:rsid w:val="00B267CE"/>
    <w:rsid w:val="00B273EE"/>
    <w:rsid w:val="00B27637"/>
    <w:rsid w:val="00B3051E"/>
    <w:rsid w:val="00B30A8A"/>
    <w:rsid w:val="00B31C52"/>
    <w:rsid w:val="00B33A23"/>
    <w:rsid w:val="00B33C22"/>
    <w:rsid w:val="00B350EE"/>
    <w:rsid w:val="00B37505"/>
    <w:rsid w:val="00B37BE8"/>
    <w:rsid w:val="00B40966"/>
    <w:rsid w:val="00B41D62"/>
    <w:rsid w:val="00B4256C"/>
    <w:rsid w:val="00B442A0"/>
    <w:rsid w:val="00B445CB"/>
    <w:rsid w:val="00B46B4A"/>
    <w:rsid w:val="00B50598"/>
    <w:rsid w:val="00B50638"/>
    <w:rsid w:val="00B509F4"/>
    <w:rsid w:val="00B50E03"/>
    <w:rsid w:val="00B51189"/>
    <w:rsid w:val="00B51360"/>
    <w:rsid w:val="00B51709"/>
    <w:rsid w:val="00B51772"/>
    <w:rsid w:val="00B517EC"/>
    <w:rsid w:val="00B51B92"/>
    <w:rsid w:val="00B52EC4"/>
    <w:rsid w:val="00B553F4"/>
    <w:rsid w:val="00B56E7F"/>
    <w:rsid w:val="00B57093"/>
    <w:rsid w:val="00B6032A"/>
    <w:rsid w:val="00B61F84"/>
    <w:rsid w:val="00B62240"/>
    <w:rsid w:val="00B62BE7"/>
    <w:rsid w:val="00B62F2C"/>
    <w:rsid w:val="00B63020"/>
    <w:rsid w:val="00B636F0"/>
    <w:rsid w:val="00B663AB"/>
    <w:rsid w:val="00B7269A"/>
    <w:rsid w:val="00B73E5A"/>
    <w:rsid w:val="00B748CE"/>
    <w:rsid w:val="00B7523F"/>
    <w:rsid w:val="00B7550D"/>
    <w:rsid w:val="00B76ACA"/>
    <w:rsid w:val="00B80BDF"/>
    <w:rsid w:val="00B8309A"/>
    <w:rsid w:val="00B839C0"/>
    <w:rsid w:val="00B83EF7"/>
    <w:rsid w:val="00B86424"/>
    <w:rsid w:val="00B87000"/>
    <w:rsid w:val="00B87311"/>
    <w:rsid w:val="00B9024C"/>
    <w:rsid w:val="00B90C28"/>
    <w:rsid w:val="00B918E2"/>
    <w:rsid w:val="00B91F8C"/>
    <w:rsid w:val="00B943E7"/>
    <w:rsid w:val="00B95A71"/>
    <w:rsid w:val="00B96054"/>
    <w:rsid w:val="00B96FAC"/>
    <w:rsid w:val="00B974DE"/>
    <w:rsid w:val="00B97CD0"/>
    <w:rsid w:val="00BA01C6"/>
    <w:rsid w:val="00BA03EE"/>
    <w:rsid w:val="00BA07CE"/>
    <w:rsid w:val="00BA20CC"/>
    <w:rsid w:val="00BA3509"/>
    <w:rsid w:val="00BA40D2"/>
    <w:rsid w:val="00BA517E"/>
    <w:rsid w:val="00BA5475"/>
    <w:rsid w:val="00BA7796"/>
    <w:rsid w:val="00BB045D"/>
    <w:rsid w:val="00BB070B"/>
    <w:rsid w:val="00BB1B6E"/>
    <w:rsid w:val="00BB2225"/>
    <w:rsid w:val="00BB2C2D"/>
    <w:rsid w:val="00BB2EA3"/>
    <w:rsid w:val="00BB2ED6"/>
    <w:rsid w:val="00BB316A"/>
    <w:rsid w:val="00BB438E"/>
    <w:rsid w:val="00BB4893"/>
    <w:rsid w:val="00BB510E"/>
    <w:rsid w:val="00BB6088"/>
    <w:rsid w:val="00BB7875"/>
    <w:rsid w:val="00BC46E9"/>
    <w:rsid w:val="00BC5642"/>
    <w:rsid w:val="00BC5A34"/>
    <w:rsid w:val="00BC66E8"/>
    <w:rsid w:val="00BC6E82"/>
    <w:rsid w:val="00BD117E"/>
    <w:rsid w:val="00BD12DB"/>
    <w:rsid w:val="00BD144D"/>
    <w:rsid w:val="00BD20BD"/>
    <w:rsid w:val="00BD28B5"/>
    <w:rsid w:val="00BD2F28"/>
    <w:rsid w:val="00BD3BF1"/>
    <w:rsid w:val="00BD4662"/>
    <w:rsid w:val="00BD4AE6"/>
    <w:rsid w:val="00BD5CB8"/>
    <w:rsid w:val="00BD5E62"/>
    <w:rsid w:val="00BD5F4A"/>
    <w:rsid w:val="00BD61A8"/>
    <w:rsid w:val="00BE0002"/>
    <w:rsid w:val="00BE0068"/>
    <w:rsid w:val="00BE084C"/>
    <w:rsid w:val="00BE4C41"/>
    <w:rsid w:val="00BE58C5"/>
    <w:rsid w:val="00BE6070"/>
    <w:rsid w:val="00BE67E1"/>
    <w:rsid w:val="00BE6B8F"/>
    <w:rsid w:val="00BE7F22"/>
    <w:rsid w:val="00BF1361"/>
    <w:rsid w:val="00BF2D60"/>
    <w:rsid w:val="00BF4F69"/>
    <w:rsid w:val="00BF5045"/>
    <w:rsid w:val="00BF69B7"/>
    <w:rsid w:val="00BF6FB1"/>
    <w:rsid w:val="00C00021"/>
    <w:rsid w:val="00C00190"/>
    <w:rsid w:val="00C0058C"/>
    <w:rsid w:val="00C00739"/>
    <w:rsid w:val="00C00F39"/>
    <w:rsid w:val="00C01B81"/>
    <w:rsid w:val="00C02D53"/>
    <w:rsid w:val="00C04518"/>
    <w:rsid w:val="00C04D7C"/>
    <w:rsid w:val="00C05BD9"/>
    <w:rsid w:val="00C06A71"/>
    <w:rsid w:val="00C0747E"/>
    <w:rsid w:val="00C1008F"/>
    <w:rsid w:val="00C11997"/>
    <w:rsid w:val="00C11B9B"/>
    <w:rsid w:val="00C1269B"/>
    <w:rsid w:val="00C131FF"/>
    <w:rsid w:val="00C13E07"/>
    <w:rsid w:val="00C1448A"/>
    <w:rsid w:val="00C14C0C"/>
    <w:rsid w:val="00C156FF"/>
    <w:rsid w:val="00C20538"/>
    <w:rsid w:val="00C216E6"/>
    <w:rsid w:val="00C2324D"/>
    <w:rsid w:val="00C234AC"/>
    <w:rsid w:val="00C24DE5"/>
    <w:rsid w:val="00C254A1"/>
    <w:rsid w:val="00C258DD"/>
    <w:rsid w:val="00C30465"/>
    <w:rsid w:val="00C30556"/>
    <w:rsid w:val="00C3081F"/>
    <w:rsid w:val="00C312CF"/>
    <w:rsid w:val="00C31F81"/>
    <w:rsid w:val="00C33E35"/>
    <w:rsid w:val="00C33ECE"/>
    <w:rsid w:val="00C34AE4"/>
    <w:rsid w:val="00C35B95"/>
    <w:rsid w:val="00C37690"/>
    <w:rsid w:val="00C376BE"/>
    <w:rsid w:val="00C40E4E"/>
    <w:rsid w:val="00C40F5A"/>
    <w:rsid w:val="00C41C7B"/>
    <w:rsid w:val="00C4220F"/>
    <w:rsid w:val="00C43CF4"/>
    <w:rsid w:val="00C45912"/>
    <w:rsid w:val="00C45B4F"/>
    <w:rsid w:val="00C461F1"/>
    <w:rsid w:val="00C501CB"/>
    <w:rsid w:val="00C511AF"/>
    <w:rsid w:val="00C51414"/>
    <w:rsid w:val="00C51727"/>
    <w:rsid w:val="00C51A60"/>
    <w:rsid w:val="00C51C58"/>
    <w:rsid w:val="00C525A8"/>
    <w:rsid w:val="00C52852"/>
    <w:rsid w:val="00C52FDF"/>
    <w:rsid w:val="00C53D57"/>
    <w:rsid w:val="00C54A0B"/>
    <w:rsid w:val="00C55A23"/>
    <w:rsid w:val="00C566E2"/>
    <w:rsid w:val="00C56DFC"/>
    <w:rsid w:val="00C63072"/>
    <w:rsid w:val="00C63AA8"/>
    <w:rsid w:val="00C641D7"/>
    <w:rsid w:val="00C6707A"/>
    <w:rsid w:val="00C678DB"/>
    <w:rsid w:val="00C67AE4"/>
    <w:rsid w:val="00C704E2"/>
    <w:rsid w:val="00C70684"/>
    <w:rsid w:val="00C70947"/>
    <w:rsid w:val="00C71901"/>
    <w:rsid w:val="00C71EC4"/>
    <w:rsid w:val="00C7334A"/>
    <w:rsid w:val="00C73A78"/>
    <w:rsid w:val="00C75729"/>
    <w:rsid w:val="00C76C41"/>
    <w:rsid w:val="00C77058"/>
    <w:rsid w:val="00C77609"/>
    <w:rsid w:val="00C80FCF"/>
    <w:rsid w:val="00C812CA"/>
    <w:rsid w:val="00C81C94"/>
    <w:rsid w:val="00C82845"/>
    <w:rsid w:val="00C82A5F"/>
    <w:rsid w:val="00C82D07"/>
    <w:rsid w:val="00C838AC"/>
    <w:rsid w:val="00C83C3D"/>
    <w:rsid w:val="00C841AF"/>
    <w:rsid w:val="00C84DD9"/>
    <w:rsid w:val="00C87B8A"/>
    <w:rsid w:val="00C902A4"/>
    <w:rsid w:val="00C90EAE"/>
    <w:rsid w:val="00C91105"/>
    <w:rsid w:val="00C91CB4"/>
    <w:rsid w:val="00C92734"/>
    <w:rsid w:val="00C92F72"/>
    <w:rsid w:val="00C93962"/>
    <w:rsid w:val="00C9600D"/>
    <w:rsid w:val="00C96801"/>
    <w:rsid w:val="00C97652"/>
    <w:rsid w:val="00CA107B"/>
    <w:rsid w:val="00CA271E"/>
    <w:rsid w:val="00CA3AD2"/>
    <w:rsid w:val="00CA3FCD"/>
    <w:rsid w:val="00CA5FE3"/>
    <w:rsid w:val="00CA6202"/>
    <w:rsid w:val="00CA757F"/>
    <w:rsid w:val="00CB0BAA"/>
    <w:rsid w:val="00CB12C4"/>
    <w:rsid w:val="00CB1CB3"/>
    <w:rsid w:val="00CB1E57"/>
    <w:rsid w:val="00CB2572"/>
    <w:rsid w:val="00CB2F77"/>
    <w:rsid w:val="00CB2FD2"/>
    <w:rsid w:val="00CB3AD3"/>
    <w:rsid w:val="00CB43F9"/>
    <w:rsid w:val="00CB7089"/>
    <w:rsid w:val="00CB7142"/>
    <w:rsid w:val="00CC1728"/>
    <w:rsid w:val="00CC52B1"/>
    <w:rsid w:val="00CC5B37"/>
    <w:rsid w:val="00CC6138"/>
    <w:rsid w:val="00CC6830"/>
    <w:rsid w:val="00CD08C9"/>
    <w:rsid w:val="00CD1560"/>
    <w:rsid w:val="00CD2171"/>
    <w:rsid w:val="00CD3612"/>
    <w:rsid w:val="00CD36DB"/>
    <w:rsid w:val="00CD41AC"/>
    <w:rsid w:val="00CD424A"/>
    <w:rsid w:val="00CD48AB"/>
    <w:rsid w:val="00CD5716"/>
    <w:rsid w:val="00CD63D1"/>
    <w:rsid w:val="00CD72D6"/>
    <w:rsid w:val="00CE03A4"/>
    <w:rsid w:val="00CE1439"/>
    <w:rsid w:val="00CE1916"/>
    <w:rsid w:val="00CE282F"/>
    <w:rsid w:val="00CE2B07"/>
    <w:rsid w:val="00CE2CA2"/>
    <w:rsid w:val="00CE2FB9"/>
    <w:rsid w:val="00CE4431"/>
    <w:rsid w:val="00CE4D73"/>
    <w:rsid w:val="00CE5961"/>
    <w:rsid w:val="00CE5CC8"/>
    <w:rsid w:val="00CE6597"/>
    <w:rsid w:val="00CE6EC2"/>
    <w:rsid w:val="00CE7A48"/>
    <w:rsid w:val="00CF01A9"/>
    <w:rsid w:val="00CF0430"/>
    <w:rsid w:val="00CF0768"/>
    <w:rsid w:val="00CF1F61"/>
    <w:rsid w:val="00CF23CF"/>
    <w:rsid w:val="00CF2529"/>
    <w:rsid w:val="00CF3432"/>
    <w:rsid w:val="00CF5DE8"/>
    <w:rsid w:val="00CF5F25"/>
    <w:rsid w:val="00CF621A"/>
    <w:rsid w:val="00CF6A0A"/>
    <w:rsid w:val="00CF6EEB"/>
    <w:rsid w:val="00CF7B91"/>
    <w:rsid w:val="00D00320"/>
    <w:rsid w:val="00D00CEC"/>
    <w:rsid w:val="00D021A9"/>
    <w:rsid w:val="00D02B83"/>
    <w:rsid w:val="00D03337"/>
    <w:rsid w:val="00D03DFC"/>
    <w:rsid w:val="00D052F9"/>
    <w:rsid w:val="00D05B5A"/>
    <w:rsid w:val="00D060ED"/>
    <w:rsid w:val="00D073D4"/>
    <w:rsid w:val="00D07EDF"/>
    <w:rsid w:val="00D07FA2"/>
    <w:rsid w:val="00D1086C"/>
    <w:rsid w:val="00D109C9"/>
    <w:rsid w:val="00D11D85"/>
    <w:rsid w:val="00D14895"/>
    <w:rsid w:val="00D14898"/>
    <w:rsid w:val="00D14A9F"/>
    <w:rsid w:val="00D1546D"/>
    <w:rsid w:val="00D15793"/>
    <w:rsid w:val="00D1614D"/>
    <w:rsid w:val="00D16502"/>
    <w:rsid w:val="00D168BE"/>
    <w:rsid w:val="00D16ECE"/>
    <w:rsid w:val="00D1702E"/>
    <w:rsid w:val="00D2025F"/>
    <w:rsid w:val="00D20418"/>
    <w:rsid w:val="00D20D31"/>
    <w:rsid w:val="00D22970"/>
    <w:rsid w:val="00D23BCC"/>
    <w:rsid w:val="00D246B0"/>
    <w:rsid w:val="00D267F8"/>
    <w:rsid w:val="00D30926"/>
    <w:rsid w:val="00D330FD"/>
    <w:rsid w:val="00D34F5A"/>
    <w:rsid w:val="00D36B48"/>
    <w:rsid w:val="00D373E5"/>
    <w:rsid w:val="00D4079F"/>
    <w:rsid w:val="00D40C09"/>
    <w:rsid w:val="00D40E08"/>
    <w:rsid w:val="00D40F8D"/>
    <w:rsid w:val="00D41889"/>
    <w:rsid w:val="00D42782"/>
    <w:rsid w:val="00D4291E"/>
    <w:rsid w:val="00D43124"/>
    <w:rsid w:val="00D43AB4"/>
    <w:rsid w:val="00D44649"/>
    <w:rsid w:val="00D47172"/>
    <w:rsid w:val="00D47D9E"/>
    <w:rsid w:val="00D52941"/>
    <w:rsid w:val="00D540CC"/>
    <w:rsid w:val="00D561DD"/>
    <w:rsid w:val="00D574F2"/>
    <w:rsid w:val="00D57B04"/>
    <w:rsid w:val="00D6003B"/>
    <w:rsid w:val="00D60087"/>
    <w:rsid w:val="00D6024D"/>
    <w:rsid w:val="00D60912"/>
    <w:rsid w:val="00D64602"/>
    <w:rsid w:val="00D64870"/>
    <w:rsid w:val="00D64BE6"/>
    <w:rsid w:val="00D65812"/>
    <w:rsid w:val="00D660C2"/>
    <w:rsid w:val="00D67D9F"/>
    <w:rsid w:val="00D729BE"/>
    <w:rsid w:val="00D72EF3"/>
    <w:rsid w:val="00D74D88"/>
    <w:rsid w:val="00D7573C"/>
    <w:rsid w:val="00D76205"/>
    <w:rsid w:val="00D76394"/>
    <w:rsid w:val="00D77490"/>
    <w:rsid w:val="00D778CE"/>
    <w:rsid w:val="00D80326"/>
    <w:rsid w:val="00D8071A"/>
    <w:rsid w:val="00D80A7F"/>
    <w:rsid w:val="00D8137C"/>
    <w:rsid w:val="00D81A4C"/>
    <w:rsid w:val="00D82025"/>
    <w:rsid w:val="00D82796"/>
    <w:rsid w:val="00D829D3"/>
    <w:rsid w:val="00D83A51"/>
    <w:rsid w:val="00D83AA9"/>
    <w:rsid w:val="00D842B7"/>
    <w:rsid w:val="00D8462A"/>
    <w:rsid w:val="00D85F5D"/>
    <w:rsid w:val="00D87062"/>
    <w:rsid w:val="00D87813"/>
    <w:rsid w:val="00D87BC0"/>
    <w:rsid w:val="00D90645"/>
    <w:rsid w:val="00D90E59"/>
    <w:rsid w:val="00D924DD"/>
    <w:rsid w:val="00D927EF"/>
    <w:rsid w:val="00D9407B"/>
    <w:rsid w:val="00D94191"/>
    <w:rsid w:val="00D9451B"/>
    <w:rsid w:val="00D9654D"/>
    <w:rsid w:val="00D966EE"/>
    <w:rsid w:val="00D96700"/>
    <w:rsid w:val="00D96DE1"/>
    <w:rsid w:val="00DA3DA2"/>
    <w:rsid w:val="00DA404B"/>
    <w:rsid w:val="00DA4E03"/>
    <w:rsid w:val="00DA50CF"/>
    <w:rsid w:val="00DA51FD"/>
    <w:rsid w:val="00DA532C"/>
    <w:rsid w:val="00DA742E"/>
    <w:rsid w:val="00DA7BFE"/>
    <w:rsid w:val="00DB0036"/>
    <w:rsid w:val="00DB0270"/>
    <w:rsid w:val="00DB0A04"/>
    <w:rsid w:val="00DB126D"/>
    <w:rsid w:val="00DB2152"/>
    <w:rsid w:val="00DB39AB"/>
    <w:rsid w:val="00DB3C6C"/>
    <w:rsid w:val="00DB3F09"/>
    <w:rsid w:val="00DB45A6"/>
    <w:rsid w:val="00DB45C1"/>
    <w:rsid w:val="00DB6319"/>
    <w:rsid w:val="00DB74D2"/>
    <w:rsid w:val="00DC2474"/>
    <w:rsid w:val="00DC3520"/>
    <w:rsid w:val="00DC56A0"/>
    <w:rsid w:val="00DC6395"/>
    <w:rsid w:val="00DC6902"/>
    <w:rsid w:val="00DC6AA1"/>
    <w:rsid w:val="00DC6F72"/>
    <w:rsid w:val="00DC6F95"/>
    <w:rsid w:val="00DC73DB"/>
    <w:rsid w:val="00DD1A52"/>
    <w:rsid w:val="00DD1F42"/>
    <w:rsid w:val="00DD20DA"/>
    <w:rsid w:val="00DD2956"/>
    <w:rsid w:val="00DD35E4"/>
    <w:rsid w:val="00DD4857"/>
    <w:rsid w:val="00DD5C25"/>
    <w:rsid w:val="00DD6130"/>
    <w:rsid w:val="00DD61BF"/>
    <w:rsid w:val="00DD62B4"/>
    <w:rsid w:val="00DD6A0B"/>
    <w:rsid w:val="00DD7454"/>
    <w:rsid w:val="00DD748D"/>
    <w:rsid w:val="00DE06F9"/>
    <w:rsid w:val="00DE2BD8"/>
    <w:rsid w:val="00DE2C6D"/>
    <w:rsid w:val="00DE3138"/>
    <w:rsid w:val="00DE43F3"/>
    <w:rsid w:val="00DE4546"/>
    <w:rsid w:val="00DE6C85"/>
    <w:rsid w:val="00DF0613"/>
    <w:rsid w:val="00DF176C"/>
    <w:rsid w:val="00DF201B"/>
    <w:rsid w:val="00DF3ECE"/>
    <w:rsid w:val="00DF4681"/>
    <w:rsid w:val="00DF4B21"/>
    <w:rsid w:val="00DF5659"/>
    <w:rsid w:val="00E002FC"/>
    <w:rsid w:val="00E01992"/>
    <w:rsid w:val="00E01BF8"/>
    <w:rsid w:val="00E01DDF"/>
    <w:rsid w:val="00E01F70"/>
    <w:rsid w:val="00E02090"/>
    <w:rsid w:val="00E0257F"/>
    <w:rsid w:val="00E033F7"/>
    <w:rsid w:val="00E0366A"/>
    <w:rsid w:val="00E04DC4"/>
    <w:rsid w:val="00E05CC7"/>
    <w:rsid w:val="00E07979"/>
    <w:rsid w:val="00E07DEF"/>
    <w:rsid w:val="00E10948"/>
    <w:rsid w:val="00E12901"/>
    <w:rsid w:val="00E139AF"/>
    <w:rsid w:val="00E13D13"/>
    <w:rsid w:val="00E14656"/>
    <w:rsid w:val="00E146F4"/>
    <w:rsid w:val="00E15E61"/>
    <w:rsid w:val="00E163CE"/>
    <w:rsid w:val="00E16C86"/>
    <w:rsid w:val="00E1749F"/>
    <w:rsid w:val="00E20CDC"/>
    <w:rsid w:val="00E21526"/>
    <w:rsid w:val="00E217A3"/>
    <w:rsid w:val="00E21DBF"/>
    <w:rsid w:val="00E22126"/>
    <w:rsid w:val="00E2391E"/>
    <w:rsid w:val="00E23A5B"/>
    <w:rsid w:val="00E24C61"/>
    <w:rsid w:val="00E24DAE"/>
    <w:rsid w:val="00E25C3B"/>
    <w:rsid w:val="00E2715D"/>
    <w:rsid w:val="00E27843"/>
    <w:rsid w:val="00E27E2D"/>
    <w:rsid w:val="00E33174"/>
    <w:rsid w:val="00E335C3"/>
    <w:rsid w:val="00E342EF"/>
    <w:rsid w:val="00E35323"/>
    <w:rsid w:val="00E36414"/>
    <w:rsid w:val="00E3667C"/>
    <w:rsid w:val="00E36A82"/>
    <w:rsid w:val="00E36CC9"/>
    <w:rsid w:val="00E37C6D"/>
    <w:rsid w:val="00E41F6A"/>
    <w:rsid w:val="00E42AC7"/>
    <w:rsid w:val="00E46038"/>
    <w:rsid w:val="00E5091B"/>
    <w:rsid w:val="00E50D29"/>
    <w:rsid w:val="00E5604F"/>
    <w:rsid w:val="00E5696C"/>
    <w:rsid w:val="00E576EA"/>
    <w:rsid w:val="00E608C2"/>
    <w:rsid w:val="00E60999"/>
    <w:rsid w:val="00E618A6"/>
    <w:rsid w:val="00E61F02"/>
    <w:rsid w:val="00E62040"/>
    <w:rsid w:val="00E63282"/>
    <w:rsid w:val="00E63798"/>
    <w:rsid w:val="00E64682"/>
    <w:rsid w:val="00E64F47"/>
    <w:rsid w:val="00E700C0"/>
    <w:rsid w:val="00E726CA"/>
    <w:rsid w:val="00E72B08"/>
    <w:rsid w:val="00E730CD"/>
    <w:rsid w:val="00E75551"/>
    <w:rsid w:val="00E7591D"/>
    <w:rsid w:val="00E80E56"/>
    <w:rsid w:val="00E8197A"/>
    <w:rsid w:val="00E84BFA"/>
    <w:rsid w:val="00E84FE8"/>
    <w:rsid w:val="00E906CC"/>
    <w:rsid w:val="00E907C4"/>
    <w:rsid w:val="00E90F7E"/>
    <w:rsid w:val="00E911AC"/>
    <w:rsid w:val="00E9163C"/>
    <w:rsid w:val="00E919A8"/>
    <w:rsid w:val="00E9333E"/>
    <w:rsid w:val="00E93742"/>
    <w:rsid w:val="00E944F7"/>
    <w:rsid w:val="00E94A67"/>
    <w:rsid w:val="00E94C54"/>
    <w:rsid w:val="00E95357"/>
    <w:rsid w:val="00E9667C"/>
    <w:rsid w:val="00E9752E"/>
    <w:rsid w:val="00E97D31"/>
    <w:rsid w:val="00EA00FD"/>
    <w:rsid w:val="00EA0CDC"/>
    <w:rsid w:val="00EA0D3E"/>
    <w:rsid w:val="00EA1C1D"/>
    <w:rsid w:val="00EA27D6"/>
    <w:rsid w:val="00EA2A63"/>
    <w:rsid w:val="00EA2A8B"/>
    <w:rsid w:val="00EA2D1A"/>
    <w:rsid w:val="00EA6044"/>
    <w:rsid w:val="00EA6F83"/>
    <w:rsid w:val="00EA73E1"/>
    <w:rsid w:val="00EB0921"/>
    <w:rsid w:val="00EB16F1"/>
    <w:rsid w:val="00EB4157"/>
    <w:rsid w:val="00EB41DF"/>
    <w:rsid w:val="00EB4558"/>
    <w:rsid w:val="00EB50BE"/>
    <w:rsid w:val="00EB600E"/>
    <w:rsid w:val="00EB66B1"/>
    <w:rsid w:val="00EB7950"/>
    <w:rsid w:val="00EB7A87"/>
    <w:rsid w:val="00EC19AA"/>
    <w:rsid w:val="00EC1DCC"/>
    <w:rsid w:val="00EC429A"/>
    <w:rsid w:val="00EC4C71"/>
    <w:rsid w:val="00EC541B"/>
    <w:rsid w:val="00EC618C"/>
    <w:rsid w:val="00EC65B7"/>
    <w:rsid w:val="00EC6C46"/>
    <w:rsid w:val="00EC7039"/>
    <w:rsid w:val="00EC7E7A"/>
    <w:rsid w:val="00ED036D"/>
    <w:rsid w:val="00ED49E7"/>
    <w:rsid w:val="00ED4C58"/>
    <w:rsid w:val="00ED5016"/>
    <w:rsid w:val="00ED512C"/>
    <w:rsid w:val="00ED5AFD"/>
    <w:rsid w:val="00ED6329"/>
    <w:rsid w:val="00ED6AB7"/>
    <w:rsid w:val="00ED6ABE"/>
    <w:rsid w:val="00ED7133"/>
    <w:rsid w:val="00ED7214"/>
    <w:rsid w:val="00ED76A6"/>
    <w:rsid w:val="00ED797C"/>
    <w:rsid w:val="00EE100D"/>
    <w:rsid w:val="00EE1D4E"/>
    <w:rsid w:val="00EE1F57"/>
    <w:rsid w:val="00EE2003"/>
    <w:rsid w:val="00EE342B"/>
    <w:rsid w:val="00EE394C"/>
    <w:rsid w:val="00EE45D9"/>
    <w:rsid w:val="00EE4739"/>
    <w:rsid w:val="00EE5722"/>
    <w:rsid w:val="00EE6114"/>
    <w:rsid w:val="00EE6F41"/>
    <w:rsid w:val="00EE753F"/>
    <w:rsid w:val="00EE7C44"/>
    <w:rsid w:val="00EF13C0"/>
    <w:rsid w:val="00EF13D4"/>
    <w:rsid w:val="00EF277A"/>
    <w:rsid w:val="00EF2B09"/>
    <w:rsid w:val="00EF4068"/>
    <w:rsid w:val="00EF47AA"/>
    <w:rsid w:val="00EF543C"/>
    <w:rsid w:val="00EF65E5"/>
    <w:rsid w:val="00EF69AD"/>
    <w:rsid w:val="00EF7216"/>
    <w:rsid w:val="00F0190A"/>
    <w:rsid w:val="00F01BC4"/>
    <w:rsid w:val="00F026BC"/>
    <w:rsid w:val="00F02CA2"/>
    <w:rsid w:val="00F0330C"/>
    <w:rsid w:val="00F036E4"/>
    <w:rsid w:val="00F0617E"/>
    <w:rsid w:val="00F06AE8"/>
    <w:rsid w:val="00F07B94"/>
    <w:rsid w:val="00F10623"/>
    <w:rsid w:val="00F110D2"/>
    <w:rsid w:val="00F11B7B"/>
    <w:rsid w:val="00F11EF4"/>
    <w:rsid w:val="00F12068"/>
    <w:rsid w:val="00F12670"/>
    <w:rsid w:val="00F13C34"/>
    <w:rsid w:val="00F148B6"/>
    <w:rsid w:val="00F16339"/>
    <w:rsid w:val="00F16B9F"/>
    <w:rsid w:val="00F17A06"/>
    <w:rsid w:val="00F2004E"/>
    <w:rsid w:val="00F207D5"/>
    <w:rsid w:val="00F216B4"/>
    <w:rsid w:val="00F22124"/>
    <w:rsid w:val="00F22870"/>
    <w:rsid w:val="00F230CC"/>
    <w:rsid w:val="00F2381A"/>
    <w:rsid w:val="00F24F7B"/>
    <w:rsid w:val="00F261F3"/>
    <w:rsid w:val="00F26F74"/>
    <w:rsid w:val="00F27555"/>
    <w:rsid w:val="00F3107E"/>
    <w:rsid w:val="00F311D6"/>
    <w:rsid w:val="00F3188F"/>
    <w:rsid w:val="00F325DD"/>
    <w:rsid w:val="00F32886"/>
    <w:rsid w:val="00F329C0"/>
    <w:rsid w:val="00F33774"/>
    <w:rsid w:val="00F3392D"/>
    <w:rsid w:val="00F33A30"/>
    <w:rsid w:val="00F33CAE"/>
    <w:rsid w:val="00F34198"/>
    <w:rsid w:val="00F3499F"/>
    <w:rsid w:val="00F35003"/>
    <w:rsid w:val="00F35BDB"/>
    <w:rsid w:val="00F372B1"/>
    <w:rsid w:val="00F37C45"/>
    <w:rsid w:val="00F402A4"/>
    <w:rsid w:val="00F40564"/>
    <w:rsid w:val="00F40E65"/>
    <w:rsid w:val="00F4249D"/>
    <w:rsid w:val="00F427E6"/>
    <w:rsid w:val="00F4391C"/>
    <w:rsid w:val="00F43CE5"/>
    <w:rsid w:val="00F44DA9"/>
    <w:rsid w:val="00F4500D"/>
    <w:rsid w:val="00F45F98"/>
    <w:rsid w:val="00F45FF7"/>
    <w:rsid w:val="00F466A8"/>
    <w:rsid w:val="00F46E48"/>
    <w:rsid w:val="00F475A2"/>
    <w:rsid w:val="00F47CAB"/>
    <w:rsid w:val="00F505C1"/>
    <w:rsid w:val="00F50AFF"/>
    <w:rsid w:val="00F51516"/>
    <w:rsid w:val="00F519F1"/>
    <w:rsid w:val="00F521EB"/>
    <w:rsid w:val="00F52D66"/>
    <w:rsid w:val="00F530F9"/>
    <w:rsid w:val="00F533BA"/>
    <w:rsid w:val="00F53588"/>
    <w:rsid w:val="00F53A63"/>
    <w:rsid w:val="00F548D5"/>
    <w:rsid w:val="00F54984"/>
    <w:rsid w:val="00F56424"/>
    <w:rsid w:val="00F56A00"/>
    <w:rsid w:val="00F56A48"/>
    <w:rsid w:val="00F56AB7"/>
    <w:rsid w:val="00F60947"/>
    <w:rsid w:val="00F60EA7"/>
    <w:rsid w:val="00F61332"/>
    <w:rsid w:val="00F61B35"/>
    <w:rsid w:val="00F61BF1"/>
    <w:rsid w:val="00F62BBA"/>
    <w:rsid w:val="00F6309D"/>
    <w:rsid w:val="00F633BB"/>
    <w:rsid w:val="00F6435A"/>
    <w:rsid w:val="00F645D6"/>
    <w:rsid w:val="00F64D88"/>
    <w:rsid w:val="00F65E8E"/>
    <w:rsid w:val="00F66295"/>
    <w:rsid w:val="00F7077E"/>
    <w:rsid w:val="00F74EAA"/>
    <w:rsid w:val="00F7580D"/>
    <w:rsid w:val="00F75C8E"/>
    <w:rsid w:val="00F76B6D"/>
    <w:rsid w:val="00F76B7A"/>
    <w:rsid w:val="00F775B0"/>
    <w:rsid w:val="00F80108"/>
    <w:rsid w:val="00F80EE3"/>
    <w:rsid w:val="00F8104D"/>
    <w:rsid w:val="00F8138C"/>
    <w:rsid w:val="00F81640"/>
    <w:rsid w:val="00F8185E"/>
    <w:rsid w:val="00F81913"/>
    <w:rsid w:val="00F81A8F"/>
    <w:rsid w:val="00F81BFA"/>
    <w:rsid w:val="00F8284E"/>
    <w:rsid w:val="00F828FB"/>
    <w:rsid w:val="00F83E68"/>
    <w:rsid w:val="00F8692C"/>
    <w:rsid w:val="00F876FA"/>
    <w:rsid w:val="00F9062C"/>
    <w:rsid w:val="00F91033"/>
    <w:rsid w:val="00F915A9"/>
    <w:rsid w:val="00F91E06"/>
    <w:rsid w:val="00F91F0B"/>
    <w:rsid w:val="00F922CD"/>
    <w:rsid w:val="00F92732"/>
    <w:rsid w:val="00F93069"/>
    <w:rsid w:val="00F9439F"/>
    <w:rsid w:val="00F953A0"/>
    <w:rsid w:val="00F9682D"/>
    <w:rsid w:val="00F968DA"/>
    <w:rsid w:val="00F96E55"/>
    <w:rsid w:val="00FA03DA"/>
    <w:rsid w:val="00FA076F"/>
    <w:rsid w:val="00FA08C2"/>
    <w:rsid w:val="00FA144A"/>
    <w:rsid w:val="00FA1C03"/>
    <w:rsid w:val="00FA3960"/>
    <w:rsid w:val="00FA50A2"/>
    <w:rsid w:val="00FA595E"/>
    <w:rsid w:val="00FA70E7"/>
    <w:rsid w:val="00FA74F5"/>
    <w:rsid w:val="00FB0323"/>
    <w:rsid w:val="00FB04F4"/>
    <w:rsid w:val="00FB0524"/>
    <w:rsid w:val="00FB05E0"/>
    <w:rsid w:val="00FB177A"/>
    <w:rsid w:val="00FB1D4A"/>
    <w:rsid w:val="00FB31A3"/>
    <w:rsid w:val="00FB49BD"/>
    <w:rsid w:val="00FB6C60"/>
    <w:rsid w:val="00FB7356"/>
    <w:rsid w:val="00FC0823"/>
    <w:rsid w:val="00FC0ABA"/>
    <w:rsid w:val="00FC1A19"/>
    <w:rsid w:val="00FC3832"/>
    <w:rsid w:val="00FC3CDA"/>
    <w:rsid w:val="00FC43C9"/>
    <w:rsid w:val="00FC4B39"/>
    <w:rsid w:val="00FC4F9C"/>
    <w:rsid w:val="00FC545C"/>
    <w:rsid w:val="00FC5CCC"/>
    <w:rsid w:val="00FC693A"/>
    <w:rsid w:val="00FC6C00"/>
    <w:rsid w:val="00FC753C"/>
    <w:rsid w:val="00FC7E3D"/>
    <w:rsid w:val="00FD0471"/>
    <w:rsid w:val="00FD0A27"/>
    <w:rsid w:val="00FD0D98"/>
    <w:rsid w:val="00FD0FA8"/>
    <w:rsid w:val="00FD2092"/>
    <w:rsid w:val="00FD4449"/>
    <w:rsid w:val="00FD4549"/>
    <w:rsid w:val="00FD4695"/>
    <w:rsid w:val="00FD78C7"/>
    <w:rsid w:val="00FD7929"/>
    <w:rsid w:val="00FE0C90"/>
    <w:rsid w:val="00FE0F8B"/>
    <w:rsid w:val="00FE16A0"/>
    <w:rsid w:val="00FE28BD"/>
    <w:rsid w:val="00FE74D1"/>
    <w:rsid w:val="00FF0C9F"/>
    <w:rsid w:val="00FF0CAB"/>
    <w:rsid w:val="00FF12D2"/>
    <w:rsid w:val="00FF1AF5"/>
    <w:rsid w:val="00FF4967"/>
    <w:rsid w:val="00FF5D24"/>
    <w:rsid w:val="00FF767E"/>
    <w:rsid w:val="00FF7C0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footer" w:uiPriority="99"/>
    <w:lsdException w:name="caption" w:uiPriority="35" w:qFormat="1"/>
    <w:lsdException w:name="table of figures" w:uiPriority="99"/>
    <w:lsdException w:name="footnote reference" w:uiPriority="99"/>
    <w:lsdException w:name="endnote reference" w:uiPriority="99"/>
    <w:lsdException w:name="endnote text" w:uiPriority="99"/>
    <w:lsdException w:name="table of authorities" w:uiPriority="99"/>
    <w:lsdException w:name="macro" w:uiPriority="99"/>
    <w:lsdException w:name="toa heading" w:uiPriority="99"/>
    <w:lsdException w:name="Title" w:semiHidden="0" w:uiPriority="10" w:unhideWhenUsed="0" w:qFormat="1"/>
    <w:lsdException w:name="Default Paragraph Font" w:uiPriority="1"/>
    <w:lsdException w:name="Body Text Indent" w:uiPriority="99"/>
    <w:lsdException w:name="Subtitle" w:semiHidden="0" w:uiPriority="11" w:unhideWhenUsed="0" w:qFormat="1"/>
    <w:lsdException w:name="Hyperlink" w:uiPriority="99"/>
    <w:lsdException w:name="Strong" w:semiHidden="0" w:uiPriority="22" w:unhideWhenUsed="0" w:qFormat="1"/>
    <w:lsdException w:name="Emphasis" w:semiHidden="0" w:uiPriority="20" w:unhideWhenUsed="0" w:qFormat="1"/>
    <w:lsdException w:name="HTML Top of Form" w:uiPriority="99"/>
    <w:lsdException w:name="HTML Bottom of Form" w:uiPriority="99"/>
    <w:lsdException w:name="Normal (Web)" w:uiPriority="99"/>
    <w:lsdException w:name="HTML Preformatted" w:uiPriority="99"/>
    <w:lsdException w:name="Normal Table"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1D0CCA"/>
    <w:pPr>
      <w:widowControl w:val="0"/>
      <w:spacing w:after="120" w:line="276" w:lineRule="auto"/>
      <w:ind w:firstLine="567"/>
      <w:jc w:val="both"/>
    </w:pPr>
    <w:rPr>
      <w:rFonts w:ascii="Times New Roman" w:eastAsia="Calibri" w:hAnsi="Times New Roman" w:cs="Times New Roman"/>
      <w:sz w:val="24"/>
    </w:rPr>
  </w:style>
  <w:style w:type="paragraph" w:styleId="13">
    <w:name w:val="heading 1"/>
    <w:aliases w:val="Заголовок 1 Знак Знак,Заголовок 1 Знак Знак Знак"/>
    <w:basedOn w:val="a2"/>
    <w:next w:val="a2"/>
    <w:link w:val="14"/>
    <w:qFormat/>
    <w:rsid w:val="00B253B2"/>
    <w:pPr>
      <w:keepNext/>
      <w:keepLines/>
      <w:numPr>
        <w:numId w:val="17"/>
      </w:numPr>
      <w:ind w:left="992" w:hanging="425"/>
      <w:jc w:val="left"/>
      <w:outlineLvl w:val="0"/>
    </w:pPr>
    <w:rPr>
      <w:rFonts w:eastAsiaTheme="majorEastAsia" w:cstheme="majorBidi"/>
      <w:b/>
      <w:bCs/>
      <w:szCs w:val="28"/>
    </w:rPr>
  </w:style>
  <w:style w:type="paragraph" w:styleId="20">
    <w:name w:val="heading 2"/>
    <w:aliases w:val=" Знак2, Знак2 Знак Знак Знак, Знак2 Знак1,Знак2 Знак"/>
    <w:basedOn w:val="a2"/>
    <w:next w:val="a2"/>
    <w:link w:val="21"/>
    <w:unhideWhenUsed/>
    <w:rsid w:val="0078231D"/>
    <w:pPr>
      <w:keepNext/>
      <w:keepLines/>
      <w:numPr>
        <w:numId w:val="16"/>
      </w:numPr>
      <w:spacing w:before="120"/>
      <w:jc w:val="left"/>
      <w:outlineLvl w:val="1"/>
    </w:pPr>
    <w:rPr>
      <w:rFonts w:eastAsiaTheme="majorEastAsia" w:cstheme="majorBidi"/>
      <w:b/>
      <w:szCs w:val="26"/>
    </w:rPr>
  </w:style>
  <w:style w:type="paragraph" w:styleId="3">
    <w:name w:val="heading 3"/>
    <w:aliases w:val=" Знак, Знак3, Знак3 Знак Знак Знак,Знак3 Знак"/>
    <w:basedOn w:val="20"/>
    <w:next w:val="a2"/>
    <w:link w:val="30"/>
    <w:rsid w:val="00B241B4"/>
    <w:pPr>
      <w:keepNext w:val="0"/>
      <w:keepLines w:val="0"/>
      <w:numPr>
        <w:numId w:val="18"/>
      </w:numPr>
      <w:ind w:left="1985" w:hanging="851"/>
      <w:outlineLvl w:val="2"/>
    </w:pPr>
    <w:rPr>
      <w:rFonts w:eastAsia="Times New Roman" w:cs="Times New Roman"/>
      <w:szCs w:val="24"/>
      <w:lang w:eastAsia="ru-RU"/>
    </w:rPr>
  </w:style>
  <w:style w:type="paragraph" w:styleId="4">
    <w:name w:val="heading 4"/>
    <w:basedOn w:val="a2"/>
    <w:next w:val="a2"/>
    <w:link w:val="40"/>
    <w:qFormat/>
    <w:rsid w:val="00915AB8"/>
    <w:pPr>
      <w:keepNext/>
      <w:tabs>
        <w:tab w:val="num" w:pos="864"/>
      </w:tabs>
      <w:spacing w:before="240" w:after="60" w:line="360" w:lineRule="auto"/>
      <w:ind w:left="864" w:hanging="144"/>
      <w:outlineLvl w:val="3"/>
    </w:pPr>
    <w:rPr>
      <w:rFonts w:eastAsia="Times New Roman"/>
      <w:b/>
      <w:bCs/>
      <w:sz w:val="28"/>
      <w:szCs w:val="28"/>
      <w:lang w:eastAsia="ru-RU"/>
    </w:rPr>
  </w:style>
  <w:style w:type="paragraph" w:styleId="5">
    <w:name w:val="heading 5"/>
    <w:basedOn w:val="a2"/>
    <w:next w:val="a2"/>
    <w:link w:val="50"/>
    <w:unhideWhenUsed/>
    <w:qFormat/>
    <w:rsid w:val="00592BCE"/>
    <w:pPr>
      <w:keepNext/>
      <w:keepLines/>
      <w:spacing w:before="40"/>
      <w:outlineLvl w:val="4"/>
    </w:pPr>
    <w:rPr>
      <w:rFonts w:asciiTheme="majorHAnsi" w:eastAsiaTheme="majorEastAsia" w:hAnsiTheme="majorHAnsi" w:cstheme="majorBidi"/>
      <w:color w:val="2E74B5" w:themeColor="accent1" w:themeShade="BF"/>
    </w:rPr>
  </w:style>
  <w:style w:type="paragraph" w:styleId="6">
    <w:name w:val="heading 6"/>
    <w:basedOn w:val="a2"/>
    <w:next w:val="a2"/>
    <w:link w:val="60"/>
    <w:qFormat/>
    <w:rsid w:val="00915AB8"/>
    <w:pPr>
      <w:tabs>
        <w:tab w:val="num" w:pos="1152"/>
      </w:tabs>
      <w:spacing w:before="240" w:after="60" w:line="360" w:lineRule="auto"/>
      <w:ind w:left="1152" w:hanging="432"/>
      <w:outlineLvl w:val="5"/>
    </w:pPr>
    <w:rPr>
      <w:rFonts w:eastAsia="Times New Roman"/>
      <w:b/>
      <w:bCs/>
      <w:sz w:val="22"/>
      <w:lang w:eastAsia="ru-RU"/>
    </w:rPr>
  </w:style>
  <w:style w:type="paragraph" w:styleId="7">
    <w:name w:val="heading 7"/>
    <w:aliases w:val="Заголовок x.x"/>
    <w:basedOn w:val="a2"/>
    <w:next w:val="a0"/>
    <w:link w:val="70"/>
    <w:qFormat/>
    <w:rsid w:val="00915AB8"/>
    <w:pPr>
      <w:tabs>
        <w:tab w:val="num" w:pos="2005"/>
      </w:tabs>
      <w:spacing w:line="360" w:lineRule="auto"/>
      <w:ind w:left="2005" w:hanging="1296"/>
      <w:outlineLvl w:val="6"/>
    </w:pPr>
    <w:rPr>
      <w:rFonts w:eastAsia="Times New Roman"/>
      <w:sz w:val="20"/>
      <w:szCs w:val="20"/>
      <w:lang w:eastAsia="ru-RU"/>
    </w:rPr>
  </w:style>
  <w:style w:type="paragraph" w:styleId="8">
    <w:name w:val="heading 8"/>
    <w:basedOn w:val="a2"/>
    <w:next w:val="a2"/>
    <w:link w:val="80"/>
    <w:qFormat/>
    <w:rsid w:val="00915AB8"/>
    <w:pPr>
      <w:tabs>
        <w:tab w:val="num" w:pos="2149"/>
      </w:tabs>
      <w:spacing w:before="240" w:after="60" w:line="360" w:lineRule="auto"/>
      <w:ind w:left="2149" w:hanging="1440"/>
      <w:outlineLvl w:val="7"/>
    </w:pPr>
    <w:rPr>
      <w:rFonts w:eastAsia="Times New Roman"/>
      <w:i/>
      <w:iCs/>
      <w:sz w:val="28"/>
      <w:szCs w:val="28"/>
      <w:lang w:eastAsia="ru-RU"/>
    </w:rPr>
  </w:style>
  <w:style w:type="paragraph" w:styleId="9">
    <w:name w:val="heading 9"/>
    <w:basedOn w:val="a2"/>
    <w:next w:val="a0"/>
    <w:link w:val="90"/>
    <w:qFormat/>
    <w:rsid w:val="00915AB8"/>
    <w:pPr>
      <w:tabs>
        <w:tab w:val="num" w:pos="2293"/>
      </w:tabs>
      <w:spacing w:line="360" w:lineRule="auto"/>
      <w:ind w:left="2293" w:hanging="1584"/>
      <w:outlineLvl w:val="8"/>
    </w:pPr>
    <w:rPr>
      <w:rFonts w:eastAsia="Times New Roman"/>
      <w:sz w:val="18"/>
      <w:szCs w:val="18"/>
      <w:lang w:eastAsia="ru-RU"/>
    </w:rPr>
  </w:style>
  <w:style w:type="character" w:default="1" w:styleId="a3">
    <w:name w:val="Default Paragraph Font"/>
    <w:uiPriority w:val="1"/>
    <w:semiHidden/>
    <w:unhideWhenUsed/>
  </w:style>
  <w:style w:type="table" w:default="1" w:styleId="a4">
    <w:name w:val="Normal Table"/>
    <w:uiPriority w:val="99"/>
    <w:semiHidden/>
    <w:unhideWhenUsed/>
    <w:qFormat/>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4">
    <w:name w:val="Заголовок 1 Знак"/>
    <w:aliases w:val="Заголовок 1 Знак Знак Знак1,Заголовок 1 Знак Знак Знак Знак1"/>
    <w:basedOn w:val="a3"/>
    <w:link w:val="13"/>
    <w:rsid w:val="00B253B2"/>
    <w:rPr>
      <w:rFonts w:ascii="Times New Roman" w:eastAsiaTheme="majorEastAsia" w:hAnsi="Times New Roman" w:cstheme="majorBidi"/>
      <w:b/>
      <w:bCs/>
      <w:sz w:val="24"/>
      <w:szCs w:val="28"/>
    </w:rPr>
  </w:style>
  <w:style w:type="paragraph" w:styleId="a6">
    <w:name w:val="No Spacing"/>
    <w:basedOn w:val="a2"/>
    <w:link w:val="a7"/>
    <w:uiPriority w:val="1"/>
    <w:qFormat/>
    <w:rsid w:val="00326197"/>
    <w:pPr>
      <w:spacing w:line="240" w:lineRule="auto"/>
      <w:ind w:firstLine="0"/>
      <w:jc w:val="left"/>
    </w:pPr>
    <w:rPr>
      <w:rFonts w:ascii="Calibri" w:eastAsia="Times New Roman" w:hAnsi="Calibri"/>
      <w:szCs w:val="32"/>
      <w:lang w:val="en-US" w:bidi="en-US"/>
    </w:rPr>
  </w:style>
  <w:style w:type="paragraph" w:styleId="a8">
    <w:name w:val="TOC Heading"/>
    <w:basedOn w:val="13"/>
    <w:next w:val="a2"/>
    <w:uiPriority w:val="39"/>
    <w:unhideWhenUsed/>
    <w:qFormat/>
    <w:rsid w:val="007645E7"/>
    <w:pPr>
      <w:spacing w:before="240" w:line="259" w:lineRule="auto"/>
      <w:ind w:firstLine="0"/>
      <w:outlineLvl w:val="9"/>
    </w:pPr>
    <w:rPr>
      <w:rFonts w:asciiTheme="majorHAnsi" w:hAnsiTheme="majorHAnsi"/>
      <w:b w:val="0"/>
      <w:bCs w:val="0"/>
      <w:color w:val="2E74B5" w:themeColor="accent1" w:themeShade="BF"/>
      <w:sz w:val="32"/>
      <w:szCs w:val="32"/>
      <w:lang w:eastAsia="ru-RU"/>
    </w:rPr>
  </w:style>
  <w:style w:type="paragraph" w:styleId="22">
    <w:name w:val="toc 2"/>
    <w:basedOn w:val="a2"/>
    <w:next w:val="a2"/>
    <w:autoRedefine/>
    <w:uiPriority w:val="39"/>
    <w:unhideWhenUsed/>
    <w:rsid w:val="00583128"/>
    <w:pPr>
      <w:tabs>
        <w:tab w:val="left" w:pos="840"/>
        <w:tab w:val="right" w:leader="dot" w:pos="9639"/>
      </w:tabs>
      <w:spacing w:after="0" w:line="240" w:lineRule="auto"/>
      <w:ind w:left="221" w:firstLine="0"/>
      <w:jc w:val="left"/>
    </w:pPr>
    <w:rPr>
      <w:rFonts w:eastAsiaTheme="minorEastAsia"/>
      <w:sz w:val="22"/>
      <w:lang w:eastAsia="ru-RU"/>
    </w:rPr>
  </w:style>
  <w:style w:type="paragraph" w:styleId="15">
    <w:name w:val="toc 1"/>
    <w:basedOn w:val="a2"/>
    <w:next w:val="a2"/>
    <w:autoRedefine/>
    <w:uiPriority w:val="39"/>
    <w:unhideWhenUsed/>
    <w:rsid w:val="003716D7"/>
    <w:pPr>
      <w:tabs>
        <w:tab w:val="left" w:pos="442"/>
        <w:tab w:val="right" w:leader="dot" w:pos="9639"/>
      </w:tabs>
      <w:spacing w:before="120" w:line="240" w:lineRule="auto"/>
      <w:ind w:firstLine="0"/>
      <w:jc w:val="left"/>
    </w:pPr>
    <w:rPr>
      <w:rFonts w:eastAsiaTheme="minorEastAsia"/>
      <w:sz w:val="22"/>
      <w:lang w:eastAsia="ru-RU"/>
    </w:rPr>
  </w:style>
  <w:style w:type="paragraph" w:styleId="31">
    <w:name w:val="toc 3"/>
    <w:basedOn w:val="a2"/>
    <w:next w:val="a2"/>
    <w:autoRedefine/>
    <w:uiPriority w:val="39"/>
    <w:unhideWhenUsed/>
    <w:rsid w:val="00583128"/>
    <w:pPr>
      <w:tabs>
        <w:tab w:val="left" w:pos="1400"/>
        <w:tab w:val="right" w:leader="dot" w:pos="9639"/>
      </w:tabs>
      <w:spacing w:after="0" w:line="240" w:lineRule="auto"/>
      <w:ind w:left="442" w:firstLine="0"/>
      <w:jc w:val="left"/>
    </w:pPr>
    <w:rPr>
      <w:rFonts w:eastAsiaTheme="minorEastAsia"/>
      <w:sz w:val="22"/>
      <w:lang w:eastAsia="ru-RU"/>
    </w:rPr>
  </w:style>
  <w:style w:type="character" w:styleId="a9">
    <w:name w:val="Hyperlink"/>
    <w:basedOn w:val="a3"/>
    <w:uiPriority w:val="99"/>
    <w:unhideWhenUsed/>
    <w:rsid w:val="007645E7"/>
    <w:rPr>
      <w:color w:val="0563C1" w:themeColor="hyperlink"/>
      <w:u w:val="single"/>
    </w:rPr>
  </w:style>
  <w:style w:type="paragraph" w:customStyle="1" w:styleId="aa">
    <w:name w:val="Текст записки"/>
    <w:basedOn w:val="a2"/>
    <w:qFormat/>
    <w:rsid w:val="00047FFE"/>
    <w:pPr>
      <w:autoSpaceDE w:val="0"/>
      <w:autoSpaceDN w:val="0"/>
      <w:adjustRightInd w:val="0"/>
      <w:spacing w:after="200"/>
    </w:pPr>
    <w:rPr>
      <w:szCs w:val="28"/>
    </w:rPr>
  </w:style>
  <w:style w:type="paragraph" w:styleId="ab">
    <w:name w:val="List Paragraph"/>
    <w:aliases w:val="Маркированный ГП,Маркер,Маркеры Абзац списка,it_List1,обычный,Введение,3_Абзац списка,СПИСКИ"/>
    <w:basedOn w:val="a2"/>
    <w:link w:val="ac"/>
    <w:uiPriority w:val="34"/>
    <w:qFormat/>
    <w:rsid w:val="00176D87"/>
    <w:pPr>
      <w:ind w:left="720"/>
      <w:contextualSpacing/>
    </w:pPr>
  </w:style>
  <w:style w:type="paragraph" w:customStyle="1" w:styleId="S5">
    <w:name w:val="S_Обычный"/>
    <w:basedOn w:val="a2"/>
    <w:link w:val="S6"/>
    <w:qFormat/>
    <w:rsid w:val="001459F9"/>
    <w:rPr>
      <w:rFonts w:eastAsia="Times New Roman"/>
      <w:szCs w:val="24"/>
      <w:lang w:eastAsia="ru-RU"/>
    </w:rPr>
  </w:style>
  <w:style w:type="character" w:customStyle="1" w:styleId="S6">
    <w:name w:val="S_Обычный Знак"/>
    <w:basedOn w:val="a3"/>
    <w:link w:val="S5"/>
    <w:rsid w:val="001459F9"/>
    <w:rPr>
      <w:rFonts w:ascii="Bookman Old Style" w:eastAsia="Times New Roman" w:hAnsi="Bookman Old Style" w:cs="Times New Roman"/>
      <w:sz w:val="24"/>
      <w:szCs w:val="24"/>
      <w:lang w:eastAsia="ru-RU"/>
    </w:rPr>
  </w:style>
  <w:style w:type="paragraph" w:customStyle="1" w:styleId="S7">
    <w:name w:val="S_Маркированный"/>
    <w:basedOn w:val="a2"/>
    <w:link w:val="S8"/>
    <w:autoRedefine/>
    <w:qFormat/>
    <w:rsid w:val="001A4DEE"/>
    <w:pPr>
      <w:tabs>
        <w:tab w:val="left" w:pos="993"/>
        <w:tab w:val="left" w:pos="1108"/>
      </w:tabs>
      <w:suppressAutoHyphens/>
      <w:spacing w:line="240" w:lineRule="auto"/>
      <w:ind w:firstLine="709"/>
    </w:pPr>
    <w:rPr>
      <w:rFonts w:eastAsia="Times New Roman"/>
      <w:szCs w:val="24"/>
      <w:lang w:eastAsia="ru-RU"/>
    </w:rPr>
  </w:style>
  <w:style w:type="character" w:customStyle="1" w:styleId="S8">
    <w:name w:val="S_Маркированный Знак"/>
    <w:link w:val="S7"/>
    <w:rsid w:val="001A4DEE"/>
    <w:rPr>
      <w:rFonts w:ascii="Times New Roman" w:eastAsia="Times New Roman" w:hAnsi="Times New Roman" w:cs="Times New Roman"/>
      <w:sz w:val="24"/>
      <w:szCs w:val="24"/>
      <w:lang w:eastAsia="ru-RU"/>
    </w:rPr>
  </w:style>
  <w:style w:type="paragraph" w:customStyle="1" w:styleId="S9">
    <w:name w:val="S_Заголовок таблицы"/>
    <w:basedOn w:val="a2"/>
    <w:link w:val="Sa"/>
    <w:rsid w:val="001A4DEE"/>
    <w:pPr>
      <w:spacing w:line="240" w:lineRule="auto"/>
      <w:ind w:firstLine="709"/>
      <w:jc w:val="center"/>
    </w:pPr>
    <w:rPr>
      <w:rFonts w:eastAsia="Times New Roman"/>
      <w:szCs w:val="24"/>
      <w:u w:val="single"/>
      <w:lang w:eastAsia="ru-RU"/>
    </w:rPr>
  </w:style>
  <w:style w:type="paragraph" w:customStyle="1" w:styleId="Sb">
    <w:name w:val="S_Таблица"/>
    <w:basedOn w:val="a2"/>
    <w:link w:val="S10"/>
    <w:autoRedefine/>
    <w:qFormat/>
    <w:rsid w:val="007C1F0E"/>
    <w:pPr>
      <w:keepNext/>
      <w:keepLines/>
      <w:spacing w:line="240" w:lineRule="auto"/>
      <w:ind w:firstLine="0"/>
      <w:jc w:val="right"/>
    </w:pPr>
    <w:rPr>
      <w:rFonts w:eastAsia="Times New Roman"/>
      <w:noProof/>
      <w:szCs w:val="24"/>
      <w:lang w:eastAsia="ru-RU"/>
    </w:rPr>
  </w:style>
  <w:style w:type="character" w:customStyle="1" w:styleId="S10">
    <w:name w:val="S_Таблица Знак1"/>
    <w:link w:val="Sb"/>
    <w:rsid w:val="007C1F0E"/>
    <w:rPr>
      <w:rFonts w:ascii="Times New Roman" w:eastAsia="Times New Roman" w:hAnsi="Times New Roman" w:cs="Times New Roman"/>
      <w:noProof/>
      <w:sz w:val="24"/>
      <w:szCs w:val="24"/>
      <w:lang w:eastAsia="ru-RU"/>
    </w:rPr>
  </w:style>
  <w:style w:type="character" w:customStyle="1" w:styleId="Sa">
    <w:name w:val="S_Заголовок таблицы Знак"/>
    <w:link w:val="S9"/>
    <w:rsid w:val="001A4DEE"/>
    <w:rPr>
      <w:rFonts w:ascii="Times New Roman" w:eastAsia="Times New Roman" w:hAnsi="Times New Roman" w:cs="Times New Roman"/>
      <w:sz w:val="24"/>
      <w:szCs w:val="24"/>
      <w:u w:val="single"/>
      <w:lang w:eastAsia="ru-RU"/>
    </w:rPr>
  </w:style>
  <w:style w:type="paragraph" w:customStyle="1" w:styleId="ConsPlusNormal">
    <w:name w:val="ConsPlusNormal"/>
    <w:rsid w:val="00876C19"/>
    <w:pPr>
      <w:widowControl w:val="0"/>
      <w:autoSpaceDE w:val="0"/>
      <w:autoSpaceDN w:val="0"/>
      <w:adjustRightInd w:val="0"/>
      <w:spacing w:after="0" w:line="240" w:lineRule="auto"/>
      <w:ind w:firstLine="720"/>
    </w:pPr>
    <w:rPr>
      <w:rFonts w:ascii="Arial" w:eastAsia="Times New Roman" w:hAnsi="Arial" w:cs="Arial"/>
      <w:sz w:val="24"/>
      <w:szCs w:val="24"/>
      <w:lang w:eastAsia="ru-RU"/>
    </w:rPr>
  </w:style>
  <w:style w:type="paragraph" w:customStyle="1" w:styleId="ad">
    <w:name w:val="Содержимое таблицы"/>
    <w:basedOn w:val="a2"/>
    <w:rsid w:val="00876C19"/>
    <w:pPr>
      <w:suppressLineNumbers/>
      <w:suppressAutoHyphens/>
      <w:spacing w:line="240" w:lineRule="auto"/>
      <w:ind w:firstLine="0"/>
      <w:jc w:val="left"/>
    </w:pPr>
    <w:rPr>
      <w:rFonts w:eastAsia="Times New Roman"/>
      <w:szCs w:val="24"/>
      <w:lang w:eastAsia="ar-SA"/>
    </w:rPr>
  </w:style>
  <w:style w:type="paragraph" w:customStyle="1" w:styleId="ae">
    <w:name w:val="Заголовок таблицы"/>
    <w:basedOn w:val="ad"/>
    <w:rsid w:val="00876C19"/>
    <w:pPr>
      <w:jc w:val="center"/>
    </w:pPr>
    <w:rPr>
      <w:b/>
      <w:bCs/>
      <w:i/>
      <w:iCs/>
    </w:rPr>
  </w:style>
  <w:style w:type="paragraph" w:customStyle="1" w:styleId="af">
    <w:name w:val="+Таб"/>
    <w:basedOn w:val="a2"/>
    <w:link w:val="af0"/>
    <w:qFormat/>
    <w:rsid w:val="006E69CF"/>
    <w:pPr>
      <w:spacing w:line="240" w:lineRule="auto"/>
      <w:ind w:firstLine="0"/>
      <w:jc w:val="center"/>
    </w:pPr>
    <w:rPr>
      <w:sz w:val="20"/>
      <w:szCs w:val="20"/>
    </w:rPr>
  </w:style>
  <w:style w:type="character" w:customStyle="1" w:styleId="af0">
    <w:name w:val="+Таб Знак"/>
    <w:link w:val="af"/>
    <w:rsid w:val="006E69CF"/>
    <w:rPr>
      <w:rFonts w:ascii="Times New Roman" w:eastAsia="Calibri" w:hAnsi="Times New Roman" w:cs="Times New Roman"/>
      <w:sz w:val="20"/>
      <w:szCs w:val="20"/>
    </w:rPr>
  </w:style>
  <w:style w:type="paragraph" w:styleId="af1">
    <w:name w:val="caption"/>
    <w:aliases w:val="+Название объекта,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
    <w:basedOn w:val="a2"/>
    <w:next w:val="a2"/>
    <w:uiPriority w:val="35"/>
    <w:qFormat/>
    <w:rsid w:val="0096520C"/>
    <w:pPr>
      <w:keepNext/>
      <w:keepLines/>
      <w:spacing w:before="200" w:after="200" w:line="240" w:lineRule="auto"/>
      <w:ind w:firstLine="0"/>
      <w:jc w:val="right"/>
    </w:pPr>
    <w:rPr>
      <w:rFonts w:eastAsia="Times New Roman"/>
      <w:bCs/>
      <w:szCs w:val="18"/>
    </w:rPr>
  </w:style>
  <w:style w:type="table" w:styleId="af2">
    <w:name w:val="Table Grid"/>
    <w:basedOn w:val="a4"/>
    <w:uiPriority w:val="59"/>
    <w:rsid w:val="00460E7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f3">
    <w:name w:val="Текст новый"/>
    <w:basedOn w:val="a2"/>
    <w:rsid w:val="008D3848"/>
    <w:pPr>
      <w:spacing w:after="200"/>
      <w:ind w:firstLine="709"/>
    </w:pPr>
    <w:rPr>
      <w:rFonts w:eastAsia="Times New Roman"/>
      <w:szCs w:val="24"/>
      <w:lang w:eastAsia="ru-RU"/>
    </w:rPr>
  </w:style>
  <w:style w:type="character" w:customStyle="1" w:styleId="21">
    <w:name w:val="Заголовок 2 Знак"/>
    <w:aliases w:val=" Знак2 Знак, Знак2 Знак Знак Знак Знак, Знак2 Знак1 Знак,Знак2 Знак Знак1"/>
    <w:basedOn w:val="a3"/>
    <w:link w:val="20"/>
    <w:rsid w:val="0078231D"/>
    <w:rPr>
      <w:rFonts w:ascii="Times New Roman" w:eastAsiaTheme="majorEastAsia" w:hAnsi="Times New Roman" w:cstheme="majorBidi"/>
      <w:b/>
      <w:sz w:val="24"/>
      <w:szCs w:val="26"/>
    </w:rPr>
  </w:style>
  <w:style w:type="paragraph" w:customStyle="1" w:styleId="Sc">
    <w:name w:val="S_Обычный с подчеркиванием"/>
    <w:basedOn w:val="a2"/>
    <w:link w:val="Sd"/>
    <w:rsid w:val="00560329"/>
    <w:pPr>
      <w:spacing w:line="360" w:lineRule="auto"/>
      <w:ind w:firstLine="709"/>
    </w:pPr>
    <w:rPr>
      <w:rFonts w:eastAsia="Times New Roman"/>
      <w:szCs w:val="24"/>
      <w:u w:val="single"/>
      <w:lang w:eastAsia="ru-RU"/>
    </w:rPr>
  </w:style>
  <w:style w:type="character" w:customStyle="1" w:styleId="Sd">
    <w:name w:val="S_Обычный с подчеркиванием Знак"/>
    <w:link w:val="Sc"/>
    <w:rsid w:val="00560329"/>
    <w:rPr>
      <w:rFonts w:ascii="Times New Roman" w:eastAsia="Times New Roman" w:hAnsi="Times New Roman" w:cs="Times New Roman"/>
      <w:sz w:val="24"/>
      <w:szCs w:val="24"/>
      <w:u w:val="single"/>
      <w:lang w:eastAsia="ru-RU"/>
    </w:rPr>
  </w:style>
  <w:style w:type="character" w:customStyle="1" w:styleId="ac">
    <w:name w:val="Абзац списка Знак"/>
    <w:aliases w:val="Маркированный ГП Знак,Маркер Знак,Маркеры Абзац списка Знак,it_List1 Знак,обычный Знак,Введение Знак,3_Абзац списка Знак,СПИСКИ Знак"/>
    <w:link w:val="ab"/>
    <w:uiPriority w:val="1"/>
    <w:locked/>
    <w:rsid w:val="00122DCD"/>
    <w:rPr>
      <w:rFonts w:ascii="Bookman Old Style" w:eastAsia="Calibri" w:hAnsi="Bookman Old Style" w:cs="Times New Roman"/>
      <w:sz w:val="24"/>
    </w:rPr>
  </w:style>
  <w:style w:type="paragraph" w:styleId="a0">
    <w:name w:val="Body Text"/>
    <w:aliases w:val="TabelTekst,text,Body Text2, Char,Body Text2 Char Char Char Char Char Char Char Char Char,Char,Main text,Body Text Char2 Char,Body Text Char1 Char Char,Body Text Char Char Char Char,TabelTekst Char Char Char Char, Знак1 Знак Знак Знак Знак"/>
    <w:basedOn w:val="a2"/>
    <w:link w:val="af4"/>
    <w:rsid w:val="00D6024D"/>
    <w:pPr>
      <w:numPr>
        <w:numId w:val="3"/>
      </w:numPr>
      <w:tabs>
        <w:tab w:val="clear" w:pos="1418"/>
      </w:tabs>
      <w:spacing w:before="120" w:line="240" w:lineRule="auto"/>
      <w:ind w:left="0" w:firstLine="709"/>
    </w:pPr>
    <w:rPr>
      <w:rFonts w:eastAsia="Times New Roman"/>
      <w:szCs w:val="24"/>
    </w:rPr>
  </w:style>
  <w:style w:type="character" w:customStyle="1" w:styleId="af4">
    <w:name w:val="Основной текст Знак"/>
    <w:aliases w:val="TabelTekst Знак,text Знак,Body Text2 Знак, Char Знак,Body Text2 Char Char Char Char Char Char Char Char Char Знак,Char Знак,Main text Знак,Body Text Char2 Char Знак,Body Text Char1 Char Char Знак,Body Text Char Char Char Char Знак"/>
    <w:basedOn w:val="a3"/>
    <w:link w:val="a0"/>
    <w:rsid w:val="00D6024D"/>
    <w:rPr>
      <w:rFonts w:ascii="Times New Roman" w:eastAsia="Times New Roman" w:hAnsi="Times New Roman" w:cs="Times New Roman"/>
      <w:sz w:val="24"/>
      <w:szCs w:val="24"/>
    </w:rPr>
  </w:style>
  <w:style w:type="paragraph" w:customStyle="1" w:styleId="-S">
    <w:name w:val="- S_Маркированный"/>
    <w:basedOn w:val="a2"/>
    <w:autoRedefine/>
    <w:rsid w:val="00440255"/>
    <w:pPr>
      <w:numPr>
        <w:numId w:val="4"/>
      </w:numPr>
      <w:spacing w:line="360" w:lineRule="auto"/>
    </w:pPr>
    <w:rPr>
      <w:rFonts w:eastAsia="Times New Roman"/>
      <w:szCs w:val="24"/>
      <w:lang w:eastAsia="ar-SA"/>
    </w:rPr>
  </w:style>
  <w:style w:type="paragraph" w:customStyle="1" w:styleId="Se">
    <w:name w:val="S_Обычный Знак Знак"/>
    <w:basedOn w:val="a2"/>
    <w:link w:val="Sf"/>
    <w:locked/>
    <w:rsid w:val="00DD1A52"/>
    <w:pPr>
      <w:spacing w:line="360" w:lineRule="auto"/>
      <w:ind w:firstLine="709"/>
    </w:pPr>
    <w:rPr>
      <w:rFonts w:eastAsia="Times New Roman"/>
      <w:szCs w:val="24"/>
      <w:lang w:eastAsia="ru-RU"/>
    </w:rPr>
  </w:style>
  <w:style w:type="character" w:customStyle="1" w:styleId="Sf">
    <w:name w:val="S_Обычный Знак Знак Знак"/>
    <w:link w:val="Se"/>
    <w:rsid w:val="00DD1A52"/>
    <w:rPr>
      <w:rFonts w:ascii="Times New Roman" w:eastAsia="Times New Roman" w:hAnsi="Times New Roman" w:cs="Times New Roman"/>
      <w:sz w:val="24"/>
      <w:szCs w:val="24"/>
      <w:lang w:eastAsia="ru-RU"/>
    </w:rPr>
  </w:style>
  <w:style w:type="paragraph" w:customStyle="1" w:styleId="af5">
    <w:name w:val="+таб"/>
    <w:basedOn w:val="a2"/>
    <w:link w:val="af6"/>
    <w:qFormat/>
    <w:rsid w:val="00E0257F"/>
    <w:pPr>
      <w:spacing w:after="0" w:line="240" w:lineRule="auto"/>
      <w:ind w:firstLine="0"/>
      <w:jc w:val="center"/>
    </w:pPr>
    <w:rPr>
      <w:rFonts w:eastAsia="Times New Roman"/>
      <w:szCs w:val="20"/>
      <w:lang w:eastAsia="ru-RU"/>
    </w:rPr>
  </w:style>
  <w:style w:type="character" w:customStyle="1" w:styleId="af6">
    <w:name w:val="+таб Знак"/>
    <w:basedOn w:val="a3"/>
    <w:link w:val="af5"/>
    <w:rsid w:val="00E0257F"/>
    <w:rPr>
      <w:rFonts w:ascii="Bookman Old Style" w:eastAsia="Times New Roman" w:hAnsi="Bookman Old Style" w:cs="Times New Roman"/>
      <w:sz w:val="24"/>
      <w:szCs w:val="20"/>
      <w:lang w:eastAsia="ru-RU"/>
    </w:rPr>
  </w:style>
  <w:style w:type="paragraph" w:customStyle="1" w:styleId="af7">
    <w:name w:val="Абзац"/>
    <w:basedOn w:val="a2"/>
    <w:link w:val="af8"/>
    <w:qFormat/>
    <w:rsid w:val="00C11997"/>
    <w:pPr>
      <w:spacing w:before="120" w:after="60" w:line="240" w:lineRule="auto"/>
    </w:pPr>
    <w:rPr>
      <w:rFonts w:eastAsia="Times New Roman"/>
      <w:szCs w:val="24"/>
      <w:lang w:eastAsia="ru-RU"/>
    </w:rPr>
  </w:style>
  <w:style w:type="character" w:customStyle="1" w:styleId="af8">
    <w:name w:val="Абзац Знак"/>
    <w:link w:val="af7"/>
    <w:qFormat/>
    <w:rsid w:val="00C11997"/>
    <w:rPr>
      <w:rFonts w:ascii="Times New Roman" w:eastAsia="Times New Roman" w:hAnsi="Times New Roman" w:cs="Times New Roman"/>
      <w:sz w:val="24"/>
      <w:szCs w:val="24"/>
      <w:lang w:eastAsia="ru-RU"/>
    </w:rPr>
  </w:style>
  <w:style w:type="paragraph" w:styleId="32">
    <w:name w:val="Body Text Indent 3"/>
    <w:basedOn w:val="a2"/>
    <w:link w:val="33"/>
    <w:unhideWhenUsed/>
    <w:rsid w:val="00C11997"/>
    <w:pPr>
      <w:ind w:left="283"/>
    </w:pPr>
    <w:rPr>
      <w:rFonts w:eastAsiaTheme="minorHAnsi" w:cstheme="minorBidi"/>
      <w:sz w:val="16"/>
      <w:szCs w:val="16"/>
    </w:rPr>
  </w:style>
  <w:style w:type="character" w:customStyle="1" w:styleId="33">
    <w:name w:val="Основной текст с отступом 3 Знак"/>
    <w:basedOn w:val="a3"/>
    <w:link w:val="32"/>
    <w:rsid w:val="00C11997"/>
    <w:rPr>
      <w:rFonts w:ascii="Times New Roman" w:hAnsi="Times New Roman"/>
      <w:sz w:val="16"/>
      <w:szCs w:val="16"/>
    </w:rPr>
  </w:style>
  <w:style w:type="character" w:customStyle="1" w:styleId="Sf0">
    <w:name w:val="S_Маркированный Знак Знак"/>
    <w:basedOn w:val="a3"/>
    <w:rsid w:val="00F93069"/>
    <w:rPr>
      <w:sz w:val="24"/>
      <w:szCs w:val="24"/>
      <w:lang w:val="ru-RU" w:eastAsia="ru-RU" w:bidi="ar-SA"/>
    </w:rPr>
  </w:style>
  <w:style w:type="character" w:customStyle="1" w:styleId="af9">
    <w:name w:val="Нижний колонтитул Знак"/>
    <w:aliases w:val=" Знак6 Знак"/>
    <w:basedOn w:val="a3"/>
    <w:link w:val="afa"/>
    <w:uiPriority w:val="99"/>
    <w:rsid w:val="00BB2C2D"/>
    <w:rPr>
      <w:rFonts w:ascii="Times New Roman" w:hAnsi="Times New Roman"/>
      <w:sz w:val="24"/>
    </w:rPr>
  </w:style>
  <w:style w:type="paragraph" w:styleId="afa">
    <w:name w:val="footer"/>
    <w:aliases w:val=" Знак6"/>
    <w:basedOn w:val="a2"/>
    <w:link w:val="af9"/>
    <w:uiPriority w:val="99"/>
    <w:unhideWhenUsed/>
    <w:rsid w:val="00BB2C2D"/>
    <w:pPr>
      <w:tabs>
        <w:tab w:val="center" w:pos="4677"/>
        <w:tab w:val="right" w:pos="9355"/>
      </w:tabs>
      <w:spacing w:line="240" w:lineRule="auto"/>
    </w:pPr>
    <w:rPr>
      <w:rFonts w:eastAsiaTheme="minorHAnsi" w:cstheme="minorBidi"/>
    </w:rPr>
  </w:style>
  <w:style w:type="character" w:customStyle="1" w:styleId="16">
    <w:name w:val="Нижний колонтитул Знак1"/>
    <w:basedOn w:val="a3"/>
    <w:uiPriority w:val="99"/>
    <w:semiHidden/>
    <w:rsid w:val="00BB2C2D"/>
    <w:rPr>
      <w:rFonts w:ascii="Bookman Old Style" w:eastAsia="Calibri" w:hAnsi="Bookman Old Style" w:cs="Times New Roman"/>
      <w:sz w:val="24"/>
    </w:rPr>
  </w:style>
  <w:style w:type="paragraph" w:customStyle="1" w:styleId="S0">
    <w:name w:val="S_рисунок"/>
    <w:basedOn w:val="a2"/>
    <w:autoRedefine/>
    <w:rsid w:val="00733311"/>
    <w:pPr>
      <w:keepNext/>
      <w:keepLines/>
      <w:numPr>
        <w:numId w:val="5"/>
      </w:numPr>
      <w:suppressAutoHyphens/>
      <w:spacing w:after="240" w:line="240" w:lineRule="auto"/>
      <w:contextualSpacing/>
      <w:jc w:val="center"/>
    </w:pPr>
    <w:rPr>
      <w:rFonts w:eastAsia="Times New Roman"/>
      <w:szCs w:val="24"/>
      <w:lang w:eastAsia="ru-RU"/>
    </w:rPr>
  </w:style>
  <w:style w:type="character" w:customStyle="1" w:styleId="Sf1">
    <w:name w:val="S_Таблица Знак Знак"/>
    <w:rsid w:val="00F6435A"/>
    <w:rPr>
      <w:sz w:val="24"/>
      <w:szCs w:val="24"/>
    </w:rPr>
  </w:style>
  <w:style w:type="character" w:customStyle="1" w:styleId="afb">
    <w:name w:val="Основной текст с отступом Знак"/>
    <w:basedOn w:val="a3"/>
    <w:link w:val="afc"/>
    <w:uiPriority w:val="99"/>
    <w:rsid w:val="00B2555A"/>
    <w:rPr>
      <w:rFonts w:ascii="Times New Roman" w:hAnsi="Times New Roman"/>
      <w:sz w:val="24"/>
    </w:rPr>
  </w:style>
  <w:style w:type="paragraph" w:styleId="afc">
    <w:name w:val="Body Text Indent"/>
    <w:basedOn w:val="a2"/>
    <w:link w:val="afb"/>
    <w:uiPriority w:val="99"/>
    <w:unhideWhenUsed/>
    <w:rsid w:val="00B2555A"/>
    <w:pPr>
      <w:ind w:left="283"/>
    </w:pPr>
    <w:rPr>
      <w:rFonts w:eastAsiaTheme="minorHAnsi" w:cstheme="minorBidi"/>
    </w:rPr>
  </w:style>
  <w:style w:type="character" w:customStyle="1" w:styleId="17">
    <w:name w:val="Основной текст с отступом Знак1"/>
    <w:basedOn w:val="a3"/>
    <w:uiPriority w:val="99"/>
    <w:semiHidden/>
    <w:rsid w:val="00B2555A"/>
    <w:rPr>
      <w:rFonts w:ascii="Bookman Old Style" w:eastAsia="Calibri" w:hAnsi="Bookman Old Style" w:cs="Times New Roman"/>
      <w:sz w:val="24"/>
    </w:rPr>
  </w:style>
  <w:style w:type="character" w:customStyle="1" w:styleId="S11">
    <w:name w:val="S_Маркированный Знак Знак1"/>
    <w:rsid w:val="0017256B"/>
    <w:rPr>
      <w:sz w:val="24"/>
      <w:szCs w:val="24"/>
      <w:lang w:val="ru-RU" w:eastAsia="ar-SA" w:bidi="ar-SA"/>
    </w:rPr>
  </w:style>
  <w:style w:type="paragraph" w:styleId="afd">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2"/>
    <w:link w:val="afe"/>
    <w:rsid w:val="005A7F3A"/>
    <w:pPr>
      <w:spacing w:line="240" w:lineRule="auto"/>
      <w:ind w:firstLine="0"/>
      <w:jc w:val="left"/>
    </w:pPr>
    <w:rPr>
      <w:rFonts w:eastAsia="Times New Roman"/>
      <w:sz w:val="20"/>
      <w:szCs w:val="20"/>
      <w:lang w:eastAsia="ru-RU"/>
    </w:rPr>
  </w:style>
  <w:style w:type="character" w:customStyle="1" w:styleId="afe">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3"/>
    <w:link w:val="afd"/>
    <w:rsid w:val="005A7F3A"/>
    <w:rPr>
      <w:rFonts w:ascii="Times New Roman" w:eastAsia="Times New Roman" w:hAnsi="Times New Roman" w:cs="Times New Roman"/>
      <w:sz w:val="20"/>
      <w:szCs w:val="20"/>
      <w:lang w:eastAsia="ru-RU"/>
    </w:rPr>
  </w:style>
  <w:style w:type="character" w:customStyle="1" w:styleId="apple-converted-space">
    <w:name w:val="apple-converted-space"/>
    <w:basedOn w:val="a3"/>
    <w:rsid w:val="000F7E2A"/>
  </w:style>
  <w:style w:type="paragraph" w:styleId="aff">
    <w:name w:val="Normal (Web)"/>
    <w:aliases w:val="Обычный (Web),Обычный (веб) Знак2 Знак,Обычный (веб) Знак Знак1 Знак,Обычный (веб) Знак1 Знак Знак Знак2,Обычный (веб) Знак Знак Знак Знак Знак2,Обычный (веб) Знак1 Знак Знак Знак Знак Знак,Обычный (Web) Знак Знак Знак Знак Знак Знак"/>
    <w:basedOn w:val="a2"/>
    <w:link w:val="aff0"/>
    <w:uiPriority w:val="99"/>
    <w:rsid w:val="00A36458"/>
    <w:pPr>
      <w:spacing w:before="100" w:beforeAutospacing="1" w:after="100" w:afterAutospacing="1" w:line="240" w:lineRule="auto"/>
      <w:ind w:firstLine="0"/>
      <w:jc w:val="left"/>
    </w:pPr>
    <w:rPr>
      <w:rFonts w:eastAsia="Times New Roman"/>
      <w:szCs w:val="24"/>
      <w:lang w:eastAsia="ru-RU"/>
    </w:rPr>
  </w:style>
  <w:style w:type="paragraph" w:customStyle="1" w:styleId="formattext">
    <w:name w:val="formattext"/>
    <w:basedOn w:val="a2"/>
    <w:rsid w:val="000C0A52"/>
    <w:pPr>
      <w:spacing w:before="100" w:beforeAutospacing="1" w:after="100" w:afterAutospacing="1" w:line="240" w:lineRule="auto"/>
      <w:ind w:firstLine="0"/>
      <w:jc w:val="left"/>
    </w:pPr>
    <w:rPr>
      <w:rFonts w:eastAsia="Times New Roman"/>
      <w:szCs w:val="24"/>
      <w:lang w:eastAsia="ru-RU"/>
    </w:rPr>
  </w:style>
  <w:style w:type="character" w:styleId="aff1">
    <w:name w:val="footnote reference"/>
    <w:uiPriority w:val="99"/>
    <w:rsid w:val="00036DAF"/>
    <w:rPr>
      <w:vertAlign w:val="superscript"/>
    </w:rPr>
  </w:style>
  <w:style w:type="paragraph" w:styleId="23">
    <w:name w:val="Body Text 2"/>
    <w:basedOn w:val="a2"/>
    <w:link w:val="24"/>
    <w:semiHidden/>
    <w:unhideWhenUsed/>
    <w:rsid w:val="003B2EE1"/>
    <w:pPr>
      <w:spacing w:line="480" w:lineRule="auto"/>
    </w:pPr>
  </w:style>
  <w:style w:type="character" w:customStyle="1" w:styleId="24">
    <w:name w:val="Основной текст 2 Знак"/>
    <w:basedOn w:val="a3"/>
    <w:link w:val="23"/>
    <w:semiHidden/>
    <w:rsid w:val="003B2EE1"/>
    <w:rPr>
      <w:rFonts w:ascii="Bookman Old Style" w:eastAsia="Calibri" w:hAnsi="Bookman Old Style" w:cs="Times New Roman"/>
      <w:sz w:val="24"/>
    </w:rPr>
  </w:style>
  <w:style w:type="character" w:customStyle="1" w:styleId="FontStyle138">
    <w:name w:val="Font Style138"/>
    <w:rsid w:val="00CB2F77"/>
    <w:rPr>
      <w:rFonts w:ascii="Times New Roman" w:hAnsi="Times New Roman" w:cs="Times New Roman"/>
      <w:sz w:val="24"/>
      <w:szCs w:val="24"/>
    </w:rPr>
  </w:style>
  <w:style w:type="paragraph" w:customStyle="1" w:styleId="Style43">
    <w:name w:val="Style43"/>
    <w:basedOn w:val="a2"/>
    <w:rsid w:val="00CB2F77"/>
    <w:pPr>
      <w:autoSpaceDE w:val="0"/>
      <w:autoSpaceDN w:val="0"/>
      <w:adjustRightInd w:val="0"/>
      <w:spacing w:line="455" w:lineRule="exact"/>
      <w:ind w:firstLine="739"/>
    </w:pPr>
    <w:rPr>
      <w:rFonts w:eastAsia="Times New Roman"/>
      <w:szCs w:val="24"/>
      <w:lang w:eastAsia="ru-RU"/>
    </w:rPr>
  </w:style>
  <w:style w:type="character" w:customStyle="1" w:styleId="50">
    <w:name w:val="Заголовок 5 Знак"/>
    <w:basedOn w:val="a3"/>
    <w:link w:val="5"/>
    <w:rsid w:val="00592BCE"/>
    <w:rPr>
      <w:rFonts w:asciiTheme="majorHAnsi" w:eastAsiaTheme="majorEastAsia" w:hAnsiTheme="majorHAnsi" w:cstheme="majorBidi"/>
      <w:color w:val="2E74B5" w:themeColor="accent1" w:themeShade="BF"/>
      <w:sz w:val="24"/>
    </w:rPr>
  </w:style>
  <w:style w:type="paragraph" w:styleId="18">
    <w:name w:val="index 1"/>
    <w:basedOn w:val="a2"/>
    <w:next w:val="a2"/>
    <w:autoRedefine/>
    <w:uiPriority w:val="99"/>
    <w:semiHidden/>
    <w:unhideWhenUsed/>
    <w:rsid w:val="00F54984"/>
    <w:pPr>
      <w:spacing w:line="240" w:lineRule="auto"/>
      <w:ind w:left="240" w:hanging="240"/>
    </w:pPr>
  </w:style>
  <w:style w:type="paragraph" w:styleId="aff2">
    <w:name w:val="index heading"/>
    <w:basedOn w:val="a2"/>
    <w:next w:val="18"/>
    <w:semiHidden/>
    <w:rsid w:val="00F54984"/>
    <w:pPr>
      <w:spacing w:line="240" w:lineRule="auto"/>
      <w:ind w:firstLine="0"/>
      <w:jc w:val="left"/>
    </w:pPr>
    <w:rPr>
      <w:rFonts w:eastAsia="Times New Roman"/>
      <w:szCs w:val="24"/>
      <w:lang w:eastAsia="ru-RU"/>
    </w:rPr>
  </w:style>
  <w:style w:type="paragraph" w:customStyle="1" w:styleId="report">
    <w:name w:val="report"/>
    <w:basedOn w:val="a2"/>
    <w:rsid w:val="002F46A6"/>
    <w:pPr>
      <w:spacing w:before="100" w:beforeAutospacing="1" w:after="100" w:afterAutospacing="1" w:line="240" w:lineRule="auto"/>
      <w:ind w:firstLine="0"/>
      <w:jc w:val="left"/>
    </w:pPr>
    <w:rPr>
      <w:rFonts w:eastAsia="Times New Roman"/>
      <w:szCs w:val="24"/>
      <w:lang w:eastAsia="ru-RU"/>
    </w:rPr>
  </w:style>
  <w:style w:type="paragraph" w:styleId="aff3">
    <w:name w:val="header"/>
    <w:basedOn w:val="a2"/>
    <w:link w:val="aff4"/>
    <w:rsid w:val="002E6148"/>
    <w:pPr>
      <w:tabs>
        <w:tab w:val="center" w:pos="4677"/>
        <w:tab w:val="right" w:pos="9355"/>
      </w:tabs>
      <w:spacing w:line="360" w:lineRule="auto"/>
      <w:ind w:firstLine="709"/>
    </w:pPr>
    <w:rPr>
      <w:rFonts w:eastAsia="Times New Roman"/>
      <w:szCs w:val="24"/>
      <w:lang w:eastAsia="ru-RU"/>
    </w:rPr>
  </w:style>
  <w:style w:type="character" w:customStyle="1" w:styleId="aff4">
    <w:name w:val="Верхний колонтитул Знак"/>
    <w:basedOn w:val="a3"/>
    <w:link w:val="aff3"/>
    <w:rsid w:val="002E6148"/>
    <w:rPr>
      <w:rFonts w:ascii="Times New Roman" w:eastAsia="Times New Roman" w:hAnsi="Times New Roman" w:cs="Times New Roman"/>
      <w:sz w:val="24"/>
      <w:szCs w:val="24"/>
      <w:lang w:eastAsia="ru-RU"/>
    </w:rPr>
  </w:style>
  <w:style w:type="character" w:styleId="aff5">
    <w:name w:val="page number"/>
    <w:basedOn w:val="a3"/>
    <w:semiHidden/>
    <w:rsid w:val="002E6148"/>
  </w:style>
  <w:style w:type="character" w:customStyle="1" w:styleId="30">
    <w:name w:val="Заголовок 3 Знак"/>
    <w:aliases w:val=" Знак Знак, Знак3 Знак, Знак3 Знак Знак Знак Знак,Знак3 Знак Знак1"/>
    <w:basedOn w:val="a3"/>
    <w:link w:val="3"/>
    <w:rsid w:val="00B241B4"/>
    <w:rPr>
      <w:rFonts w:ascii="Times New Roman" w:eastAsia="Times New Roman" w:hAnsi="Times New Roman" w:cs="Times New Roman"/>
      <w:b/>
      <w:sz w:val="24"/>
      <w:szCs w:val="24"/>
      <w:lang w:eastAsia="ru-RU"/>
    </w:rPr>
  </w:style>
  <w:style w:type="character" w:customStyle="1" w:styleId="40">
    <w:name w:val="Заголовок 4 Знак"/>
    <w:basedOn w:val="a3"/>
    <w:link w:val="4"/>
    <w:uiPriority w:val="9"/>
    <w:rsid w:val="00915AB8"/>
    <w:rPr>
      <w:rFonts w:ascii="Times New Roman" w:eastAsia="Times New Roman" w:hAnsi="Times New Roman" w:cs="Times New Roman"/>
      <w:b/>
      <w:bCs/>
      <w:sz w:val="28"/>
      <w:szCs w:val="28"/>
      <w:lang w:eastAsia="ru-RU"/>
    </w:rPr>
  </w:style>
  <w:style w:type="character" w:customStyle="1" w:styleId="60">
    <w:name w:val="Заголовок 6 Знак"/>
    <w:basedOn w:val="a3"/>
    <w:link w:val="6"/>
    <w:rsid w:val="00915AB8"/>
    <w:rPr>
      <w:rFonts w:ascii="Times New Roman" w:eastAsia="Times New Roman" w:hAnsi="Times New Roman" w:cs="Times New Roman"/>
      <w:b/>
      <w:bCs/>
      <w:lang w:eastAsia="ru-RU"/>
    </w:rPr>
  </w:style>
  <w:style w:type="character" w:customStyle="1" w:styleId="70">
    <w:name w:val="Заголовок 7 Знак"/>
    <w:aliases w:val="Заголовок x.x Знак"/>
    <w:basedOn w:val="a3"/>
    <w:link w:val="7"/>
    <w:rsid w:val="00915AB8"/>
    <w:rPr>
      <w:rFonts w:ascii="Times New Roman" w:eastAsia="Times New Roman" w:hAnsi="Times New Roman" w:cs="Times New Roman"/>
      <w:sz w:val="20"/>
      <w:szCs w:val="20"/>
      <w:lang w:eastAsia="ru-RU"/>
    </w:rPr>
  </w:style>
  <w:style w:type="character" w:customStyle="1" w:styleId="80">
    <w:name w:val="Заголовок 8 Знак"/>
    <w:basedOn w:val="a3"/>
    <w:link w:val="8"/>
    <w:rsid w:val="00915AB8"/>
    <w:rPr>
      <w:rFonts w:ascii="Times New Roman" w:eastAsia="Times New Roman" w:hAnsi="Times New Roman" w:cs="Times New Roman"/>
      <w:i/>
      <w:iCs/>
      <w:sz w:val="28"/>
      <w:szCs w:val="28"/>
      <w:lang w:eastAsia="ru-RU"/>
    </w:rPr>
  </w:style>
  <w:style w:type="character" w:customStyle="1" w:styleId="90">
    <w:name w:val="Заголовок 9 Знак"/>
    <w:basedOn w:val="a3"/>
    <w:link w:val="9"/>
    <w:rsid w:val="00915AB8"/>
    <w:rPr>
      <w:rFonts w:ascii="Times New Roman" w:eastAsia="Times New Roman" w:hAnsi="Times New Roman" w:cs="Times New Roman"/>
      <w:sz w:val="18"/>
      <w:szCs w:val="18"/>
      <w:lang w:eastAsia="ru-RU"/>
    </w:rPr>
  </w:style>
  <w:style w:type="paragraph" w:customStyle="1" w:styleId="xl22">
    <w:name w:val="xl22"/>
    <w:basedOn w:val="a2"/>
    <w:semiHidden/>
    <w:rsid w:val="00915AB8"/>
    <w:pPr>
      <w:spacing w:before="100" w:beforeAutospacing="1" w:after="100" w:afterAutospacing="1" w:line="360" w:lineRule="auto"/>
      <w:ind w:firstLine="709"/>
      <w:jc w:val="center"/>
    </w:pPr>
    <w:rPr>
      <w:rFonts w:ascii="Times New Roman CYR" w:eastAsia="Times New Roman" w:hAnsi="Times New Roman CYR" w:cs="Times New Roman CYR"/>
      <w:szCs w:val="24"/>
      <w:lang w:eastAsia="ru-RU"/>
    </w:rPr>
  </w:style>
  <w:style w:type="character" w:customStyle="1" w:styleId="19">
    <w:name w:val="Заголовок 1 Знак Знак Знак Знак"/>
    <w:semiHidden/>
    <w:rsid w:val="00915AB8"/>
    <w:rPr>
      <w:bCs/>
      <w:sz w:val="28"/>
      <w:szCs w:val="28"/>
      <w:lang w:val="ru-RU" w:eastAsia="ru-RU" w:bidi="ar-SA"/>
    </w:rPr>
  </w:style>
  <w:style w:type="paragraph" w:styleId="aff6">
    <w:name w:val="Block Text"/>
    <w:basedOn w:val="a2"/>
    <w:semiHidden/>
    <w:rsid w:val="00915AB8"/>
    <w:pPr>
      <w:spacing w:line="360" w:lineRule="auto"/>
      <w:ind w:left="360" w:right="-8" w:firstLine="709"/>
    </w:pPr>
    <w:rPr>
      <w:rFonts w:eastAsia="Times New Roman"/>
      <w:bCs/>
      <w:sz w:val="28"/>
      <w:szCs w:val="28"/>
      <w:lang w:eastAsia="ru-RU"/>
    </w:rPr>
  </w:style>
  <w:style w:type="paragraph" w:styleId="25">
    <w:name w:val="Body Text Indent 2"/>
    <w:basedOn w:val="a2"/>
    <w:link w:val="26"/>
    <w:semiHidden/>
    <w:rsid w:val="00915AB8"/>
    <w:pPr>
      <w:spacing w:line="360" w:lineRule="auto"/>
      <w:ind w:left="360" w:firstLine="709"/>
      <w:jc w:val="center"/>
    </w:pPr>
    <w:rPr>
      <w:rFonts w:eastAsia="Times New Roman"/>
      <w:b/>
      <w:bCs/>
      <w:caps/>
      <w:szCs w:val="24"/>
      <w:lang w:eastAsia="ru-RU"/>
    </w:rPr>
  </w:style>
  <w:style w:type="character" w:customStyle="1" w:styleId="26">
    <w:name w:val="Основной текст с отступом 2 Знак"/>
    <w:basedOn w:val="a3"/>
    <w:link w:val="25"/>
    <w:semiHidden/>
    <w:rsid w:val="00915AB8"/>
    <w:rPr>
      <w:rFonts w:ascii="Times New Roman" w:eastAsia="Times New Roman" w:hAnsi="Times New Roman" w:cs="Times New Roman"/>
      <w:b/>
      <w:bCs/>
      <w:caps/>
      <w:sz w:val="24"/>
      <w:szCs w:val="24"/>
      <w:lang w:eastAsia="ru-RU"/>
    </w:rPr>
  </w:style>
  <w:style w:type="paragraph" w:customStyle="1" w:styleId="Sf2">
    <w:name w:val="S_Обычный в таблице Знак"/>
    <w:basedOn w:val="a2"/>
    <w:link w:val="Sf3"/>
    <w:locked/>
    <w:rsid w:val="00915AB8"/>
    <w:pPr>
      <w:spacing w:line="360" w:lineRule="auto"/>
      <w:ind w:firstLine="0"/>
      <w:jc w:val="center"/>
    </w:pPr>
    <w:rPr>
      <w:rFonts w:eastAsia="Times New Roman"/>
      <w:szCs w:val="24"/>
      <w:lang w:eastAsia="ru-RU"/>
    </w:rPr>
  </w:style>
  <w:style w:type="paragraph" w:customStyle="1" w:styleId="aff7">
    <w:name w:val="Îáû÷íûé"/>
    <w:semiHidden/>
    <w:rsid w:val="00915AB8"/>
    <w:pPr>
      <w:spacing w:after="0" w:line="240" w:lineRule="auto"/>
    </w:pPr>
    <w:rPr>
      <w:rFonts w:ascii="Times New Roman" w:eastAsia="Times New Roman" w:hAnsi="Times New Roman" w:cs="Times New Roman"/>
      <w:sz w:val="20"/>
      <w:szCs w:val="20"/>
      <w:lang w:val="en-US" w:eastAsia="ru-RU"/>
    </w:rPr>
  </w:style>
  <w:style w:type="character" w:customStyle="1" w:styleId="Sf3">
    <w:name w:val="S_Обычный в таблице Знак Знак"/>
    <w:link w:val="Sf2"/>
    <w:rsid w:val="00915AB8"/>
    <w:rPr>
      <w:rFonts w:ascii="Times New Roman" w:eastAsia="Times New Roman" w:hAnsi="Times New Roman" w:cs="Times New Roman"/>
      <w:sz w:val="24"/>
      <w:szCs w:val="24"/>
      <w:lang w:eastAsia="ru-RU"/>
    </w:rPr>
  </w:style>
  <w:style w:type="paragraph" w:customStyle="1" w:styleId="aff8">
    <w:name w:val="Заглавие раздела"/>
    <w:basedOn w:val="20"/>
    <w:semiHidden/>
    <w:rsid w:val="00915AB8"/>
    <w:pPr>
      <w:keepNext w:val="0"/>
      <w:keepLines w:val="0"/>
      <w:tabs>
        <w:tab w:val="num" w:pos="555"/>
        <w:tab w:val="num" w:pos="1789"/>
      </w:tabs>
      <w:spacing w:before="0" w:after="240" w:line="360" w:lineRule="auto"/>
      <w:ind w:left="1789"/>
      <w:jc w:val="center"/>
    </w:pPr>
    <w:rPr>
      <w:rFonts w:eastAsia="Times New Roman" w:cs="Times New Roman"/>
      <w:b w:val="0"/>
      <w:i/>
      <w:iCs/>
      <w:szCs w:val="24"/>
      <w:lang w:eastAsia="ru-RU"/>
    </w:rPr>
  </w:style>
  <w:style w:type="paragraph" w:styleId="34">
    <w:name w:val="Body Text 3"/>
    <w:basedOn w:val="a2"/>
    <w:link w:val="35"/>
    <w:semiHidden/>
    <w:rsid w:val="00915AB8"/>
    <w:pPr>
      <w:spacing w:line="360" w:lineRule="auto"/>
      <w:ind w:firstLine="709"/>
    </w:pPr>
    <w:rPr>
      <w:rFonts w:eastAsia="Times New Roman"/>
      <w:sz w:val="16"/>
      <w:szCs w:val="16"/>
      <w:lang w:eastAsia="ru-RU"/>
    </w:rPr>
  </w:style>
  <w:style w:type="character" w:customStyle="1" w:styleId="35">
    <w:name w:val="Основной текст 3 Знак"/>
    <w:basedOn w:val="a3"/>
    <w:link w:val="34"/>
    <w:semiHidden/>
    <w:rsid w:val="00915AB8"/>
    <w:rPr>
      <w:rFonts w:ascii="Times New Roman" w:eastAsia="Times New Roman" w:hAnsi="Times New Roman" w:cs="Times New Roman"/>
      <w:sz w:val="16"/>
      <w:szCs w:val="16"/>
      <w:lang w:eastAsia="ru-RU"/>
    </w:rPr>
  </w:style>
  <w:style w:type="paragraph" w:customStyle="1" w:styleId="1a">
    <w:name w:val="Заголовок_1 Знак"/>
    <w:basedOn w:val="a2"/>
    <w:link w:val="1b"/>
    <w:semiHidden/>
    <w:rsid w:val="00915AB8"/>
    <w:pPr>
      <w:spacing w:line="360" w:lineRule="auto"/>
      <w:ind w:firstLine="709"/>
      <w:jc w:val="center"/>
    </w:pPr>
    <w:rPr>
      <w:rFonts w:eastAsia="Times New Roman"/>
      <w:b/>
      <w:caps/>
      <w:szCs w:val="24"/>
      <w:lang w:eastAsia="ru-RU"/>
    </w:rPr>
  </w:style>
  <w:style w:type="character" w:customStyle="1" w:styleId="1b">
    <w:name w:val="Заголовок_1 Знак Знак"/>
    <w:link w:val="1a"/>
    <w:semiHidden/>
    <w:rsid w:val="00915AB8"/>
    <w:rPr>
      <w:rFonts w:ascii="Times New Roman" w:eastAsia="Times New Roman" w:hAnsi="Times New Roman" w:cs="Times New Roman"/>
      <w:b/>
      <w:caps/>
      <w:sz w:val="24"/>
      <w:szCs w:val="24"/>
      <w:lang w:eastAsia="ru-RU"/>
    </w:rPr>
  </w:style>
  <w:style w:type="character" w:styleId="aff9">
    <w:name w:val="FollowedHyperlink"/>
    <w:semiHidden/>
    <w:rsid w:val="00915AB8"/>
    <w:rPr>
      <w:color w:val="800080"/>
      <w:u w:val="single"/>
    </w:rPr>
  </w:style>
  <w:style w:type="paragraph" w:customStyle="1" w:styleId="ConsNonformat">
    <w:name w:val="ConsNonformat Знак"/>
    <w:link w:val="ConsNonformat0"/>
    <w:semiHidden/>
    <w:locked/>
    <w:rsid w:val="00915AB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a">
    <w:name w:val="Неразрывный основной текст"/>
    <w:basedOn w:val="a0"/>
    <w:semiHidden/>
    <w:rsid w:val="00915AB8"/>
    <w:pPr>
      <w:keepNext/>
      <w:numPr>
        <w:numId w:val="0"/>
      </w:numPr>
      <w:spacing w:before="0" w:after="240" w:line="240" w:lineRule="atLeast"/>
      <w:ind w:left="1080" w:firstLine="709"/>
    </w:pPr>
    <w:rPr>
      <w:rFonts w:ascii="Arial" w:hAnsi="Arial" w:cs="Arial"/>
      <w:spacing w:val="-5"/>
      <w:sz w:val="20"/>
      <w:szCs w:val="20"/>
    </w:rPr>
  </w:style>
  <w:style w:type="paragraph" w:customStyle="1" w:styleId="affb">
    <w:name w:val="Рисунок"/>
    <w:basedOn w:val="a2"/>
    <w:next w:val="a2"/>
    <w:rsid w:val="00915AB8"/>
    <w:pPr>
      <w:keepNext/>
      <w:spacing w:line="360" w:lineRule="auto"/>
      <w:ind w:left="1080" w:firstLine="709"/>
    </w:pPr>
    <w:rPr>
      <w:rFonts w:ascii="Arial" w:eastAsia="Times New Roman" w:hAnsi="Arial" w:cs="Arial"/>
      <w:spacing w:val="-5"/>
      <w:sz w:val="20"/>
      <w:szCs w:val="20"/>
    </w:rPr>
  </w:style>
  <w:style w:type="character" w:customStyle="1" w:styleId="ConsNonformat0">
    <w:name w:val="ConsNonformat Знак Знак"/>
    <w:link w:val="ConsNonformat"/>
    <w:semiHidden/>
    <w:rsid w:val="00915AB8"/>
    <w:rPr>
      <w:rFonts w:ascii="Courier New" w:eastAsia="Times New Roman" w:hAnsi="Courier New" w:cs="Courier New"/>
      <w:sz w:val="20"/>
      <w:szCs w:val="20"/>
      <w:lang w:eastAsia="ru-RU"/>
    </w:rPr>
  </w:style>
  <w:style w:type="paragraph" w:customStyle="1" w:styleId="affc">
    <w:name w:val="Название части"/>
    <w:basedOn w:val="a2"/>
    <w:semiHidden/>
    <w:rsid w:val="00915AB8"/>
    <w:pPr>
      <w:shd w:val="solid" w:color="auto" w:fill="auto"/>
      <w:spacing w:line="360" w:lineRule="exact"/>
      <w:ind w:firstLine="709"/>
      <w:jc w:val="center"/>
    </w:pPr>
    <w:rPr>
      <w:rFonts w:ascii="Arial" w:eastAsia="Times New Roman" w:hAnsi="Arial" w:cs="Arial"/>
      <w:color w:val="FFFFFF"/>
      <w:spacing w:val="-16"/>
      <w:sz w:val="26"/>
      <w:szCs w:val="26"/>
    </w:rPr>
  </w:style>
  <w:style w:type="paragraph" w:customStyle="1" w:styleId="affd">
    <w:name w:val="Подзаголовок главы"/>
    <w:basedOn w:val="a2"/>
    <w:semiHidden/>
    <w:rsid w:val="00915AB8"/>
    <w:pPr>
      <w:keepNext/>
      <w:keepLines/>
      <w:spacing w:before="60" w:line="340" w:lineRule="atLeast"/>
      <w:ind w:firstLine="709"/>
      <w:jc w:val="left"/>
    </w:pPr>
    <w:rPr>
      <w:rFonts w:ascii="Arial" w:eastAsia="Times New Roman" w:hAnsi="Arial" w:cs="Arial"/>
      <w:spacing w:val="-16"/>
      <w:kern w:val="28"/>
      <w:sz w:val="32"/>
      <w:szCs w:val="32"/>
    </w:rPr>
  </w:style>
  <w:style w:type="paragraph" w:customStyle="1" w:styleId="affe">
    <w:name w:val="Название предприятия"/>
    <w:basedOn w:val="a2"/>
    <w:semiHidden/>
    <w:rsid w:val="00915AB8"/>
    <w:pPr>
      <w:keepNext/>
      <w:keepLines/>
      <w:spacing w:line="220" w:lineRule="atLeast"/>
      <w:ind w:firstLine="709"/>
    </w:pPr>
    <w:rPr>
      <w:rFonts w:ascii="Arial Black" w:eastAsia="Times New Roman" w:hAnsi="Arial Black" w:cs="Arial Black"/>
      <w:spacing w:val="-25"/>
      <w:kern w:val="28"/>
      <w:sz w:val="32"/>
      <w:szCs w:val="32"/>
    </w:rPr>
  </w:style>
  <w:style w:type="character" w:customStyle="1" w:styleId="S20">
    <w:name w:val="S_Заголовок 2 Знак"/>
    <w:link w:val="S2"/>
    <w:rsid w:val="00B20F1D"/>
    <w:rPr>
      <w:rFonts w:ascii="Times New Roman" w:hAnsi="Times New Roman"/>
      <w:b/>
      <w:sz w:val="24"/>
      <w:szCs w:val="24"/>
    </w:rPr>
  </w:style>
  <w:style w:type="paragraph" w:customStyle="1" w:styleId="afff">
    <w:name w:val="Текст таблицы"/>
    <w:basedOn w:val="a2"/>
    <w:semiHidden/>
    <w:rsid w:val="00915AB8"/>
    <w:pPr>
      <w:spacing w:before="60" w:line="360" w:lineRule="auto"/>
      <w:ind w:firstLine="709"/>
    </w:pPr>
    <w:rPr>
      <w:rFonts w:ascii="Arial" w:eastAsia="Times New Roman" w:hAnsi="Arial" w:cs="Arial"/>
      <w:spacing w:val="-5"/>
      <w:sz w:val="16"/>
      <w:szCs w:val="16"/>
    </w:rPr>
  </w:style>
  <w:style w:type="paragraph" w:customStyle="1" w:styleId="afff0">
    <w:name w:val="Подчеркнутый"/>
    <w:basedOn w:val="a2"/>
    <w:link w:val="afff1"/>
    <w:semiHidden/>
    <w:rsid w:val="00915AB8"/>
    <w:pPr>
      <w:spacing w:line="360" w:lineRule="auto"/>
      <w:ind w:firstLine="709"/>
    </w:pPr>
    <w:rPr>
      <w:rFonts w:eastAsia="Times New Roman"/>
      <w:szCs w:val="24"/>
      <w:u w:val="single"/>
      <w:lang w:eastAsia="ru-RU"/>
    </w:rPr>
  </w:style>
  <w:style w:type="character" w:customStyle="1" w:styleId="afff1">
    <w:name w:val="Подчеркнутый Знак"/>
    <w:link w:val="afff0"/>
    <w:semiHidden/>
    <w:rsid w:val="00915AB8"/>
    <w:rPr>
      <w:rFonts w:ascii="Times New Roman" w:eastAsia="Times New Roman" w:hAnsi="Times New Roman" w:cs="Times New Roman"/>
      <w:sz w:val="24"/>
      <w:szCs w:val="24"/>
      <w:u w:val="single"/>
      <w:lang w:eastAsia="ru-RU"/>
    </w:rPr>
  </w:style>
  <w:style w:type="paragraph" w:customStyle="1" w:styleId="afff2">
    <w:name w:val="Название документа"/>
    <w:basedOn w:val="a2"/>
    <w:semiHidden/>
    <w:rsid w:val="00915AB8"/>
    <w:pPr>
      <w:keepNext/>
      <w:keepLines/>
      <w:pBdr>
        <w:top w:val="single" w:sz="48" w:space="31" w:color="auto"/>
      </w:pBdr>
      <w:tabs>
        <w:tab w:val="left" w:pos="0"/>
      </w:tabs>
      <w:spacing w:before="240" w:after="500" w:line="640" w:lineRule="exact"/>
      <w:ind w:firstLine="709"/>
    </w:pPr>
    <w:rPr>
      <w:rFonts w:ascii="Arial Black" w:eastAsia="Times New Roman" w:hAnsi="Arial Black" w:cs="Arial Black"/>
      <w:b/>
      <w:bCs/>
      <w:spacing w:val="-48"/>
      <w:kern w:val="28"/>
      <w:sz w:val="64"/>
      <w:szCs w:val="64"/>
    </w:rPr>
  </w:style>
  <w:style w:type="paragraph" w:customStyle="1" w:styleId="afff3">
    <w:name w:val="Нижний колонтитул (четный)"/>
    <w:basedOn w:val="afa"/>
    <w:semiHidden/>
    <w:rsid w:val="00915AB8"/>
    <w:pPr>
      <w:keepLines/>
      <w:pBdr>
        <w:top w:val="single" w:sz="6" w:space="2" w:color="auto"/>
      </w:pBdr>
      <w:tabs>
        <w:tab w:val="clear" w:pos="4677"/>
        <w:tab w:val="clear" w:pos="9355"/>
        <w:tab w:val="center" w:pos="4320"/>
        <w:tab w:val="right" w:pos="8640"/>
      </w:tabs>
      <w:spacing w:before="600" w:line="190" w:lineRule="atLeast"/>
      <w:ind w:left="1080" w:firstLine="709"/>
    </w:pPr>
    <w:rPr>
      <w:rFonts w:ascii="Arial" w:eastAsia="Times New Roman" w:hAnsi="Arial" w:cs="Arial"/>
      <w:caps/>
      <w:spacing w:val="-5"/>
      <w:sz w:val="15"/>
      <w:szCs w:val="15"/>
    </w:rPr>
  </w:style>
  <w:style w:type="paragraph" w:customStyle="1" w:styleId="afff4">
    <w:name w:val="Нижний колонтитул (первый)"/>
    <w:basedOn w:val="afa"/>
    <w:semiHidden/>
    <w:rsid w:val="00915AB8"/>
    <w:pPr>
      <w:keepLines/>
      <w:pBdr>
        <w:top w:val="single" w:sz="6" w:space="2" w:color="auto"/>
      </w:pBdr>
      <w:tabs>
        <w:tab w:val="clear" w:pos="4677"/>
        <w:tab w:val="clear" w:pos="9355"/>
        <w:tab w:val="center" w:pos="4320"/>
        <w:tab w:val="right" w:pos="8640"/>
      </w:tabs>
      <w:spacing w:before="600" w:line="190" w:lineRule="atLeast"/>
      <w:ind w:left="1080" w:firstLine="709"/>
    </w:pPr>
    <w:rPr>
      <w:rFonts w:ascii="Arial" w:eastAsia="Times New Roman" w:hAnsi="Arial" w:cs="Arial"/>
      <w:caps/>
      <w:spacing w:val="-5"/>
      <w:sz w:val="15"/>
      <w:szCs w:val="15"/>
    </w:rPr>
  </w:style>
  <w:style w:type="paragraph" w:customStyle="1" w:styleId="afff5">
    <w:name w:val="Нижний колонтитул (нечетный)"/>
    <w:basedOn w:val="afa"/>
    <w:semiHidden/>
    <w:rsid w:val="00915AB8"/>
    <w:pPr>
      <w:keepLines/>
      <w:pBdr>
        <w:top w:val="single" w:sz="6" w:space="2" w:color="auto"/>
      </w:pBdr>
      <w:tabs>
        <w:tab w:val="clear" w:pos="4677"/>
        <w:tab w:val="clear" w:pos="9355"/>
        <w:tab w:val="center" w:pos="4320"/>
        <w:tab w:val="right" w:pos="8640"/>
      </w:tabs>
      <w:spacing w:before="600" w:line="190" w:lineRule="atLeast"/>
      <w:ind w:left="1080" w:firstLine="709"/>
    </w:pPr>
    <w:rPr>
      <w:rFonts w:ascii="Arial" w:eastAsia="Times New Roman" w:hAnsi="Arial" w:cs="Arial"/>
      <w:caps/>
      <w:spacing w:val="-5"/>
      <w:sz w:val="15"/>
      <w:szCs w:val="15"/>
    </w:rPr>
  </w:style>
  <w:style w:type="character" w:styleId="afff6">
    <w:name w:val="line number"/>
    <w:semiHidden/>
    <w:rsid w:val="00915AB8"/>
    <w:rPr>
      <w:sz w:val="18"/>
      <w:szCs w:val="18"/>
    </w:rPr>
  </w:style>
  <w:style w:type="paragraph" w:styleId="afff7">
    <w:name w:val="List"/>
    <w:basedOn w:val="a0"/>
    <w:semiHidden/>
    <w:rsid w:val="00915AB8"/>
    <w:pPr>
      <w:numPr>
        <w:numId w:val="0"/>
      </w:numPr>
      <w:spacing w:before="0" w:after="240" w:line="240" w:lineRule="atLeast"/>
      <w:ind w:left="1440" w:hanging="360"/>
    </w:pPr>
    <w:rPr>
      <w:rFonts w:ascii="Arial" w:hAnsi="Arial" w:cs="Arial"/>
      <w:spacing w:val="-5"/>
      <w:sz w:val="20"/>
      <w:szCs w:val="20"/>
    </w:rPr>
  </w:style>
  <w:style w:type="paragraph" w:styleId="27">
    <w:name w:val="List 2"/>
    <w:basedOn w:val="afff7"/>
    <w:semiHidden/>
    <w:rsid w:val="00915AB8"/>
    <w:pPr>
      <w:ind w:left="1800"/>
    </w:pPr>
  </w:style>
  <w:style w:type="paragraph" w:styleId="36">
    <w:name w:val="List 3"/>
    <w:basedOn w:val="afff7"/>
    <w:semiHidden/>
    <w:rsid w:val="00915AB8"/>
    <w:pPr>
      <w:ind w:left="2160"/>
    </w:pPr>
  </w:style>
  <w:style w:type="paragraph" w:styleId="41">
    <w:name w:val="List 4"/>
    <w:basedOn w:val="afff7"/>
    <w:semiHidden/>
    <w:rsid w:val="00915AB8"/>
    <w:pPr>
      <w:ind w:left="2520"/>
    </w:pPr>
  </w:style>
  <w:style w:type="paragraph" w:styleId="51">
    <w:name w:val="List 5"/>
    <w:basedOn w:val="afff7"/>
    <w:semiHidden/>
    <w:rsid w:val="00915AB8"/>
    <w:pPr>
      <w:ind w:left="2880"/>
    </w:pPr>
  </w:style>
  <w:style w:type="paragraph" w:styleId="28">
    <w:name w:val="List Bullet 2"/>
    <w:basedOn w:val="a2"/>
    <w:autoRedefine/>
    <w:semiHidden/>
    <w:rsid w:val="00915AB8"/>
    <w:pPr>
      <w:tabs>
        <w:tab w:val="num" w:pos="552"/>
      </w:tabs>
      <w:spacing w:after="240" w:line="240" w:lineRule="atLeast"/>
      <w:ind w:left="1800" w:hanging="552"/>
    </w:pPr>
    <w:rPr>
      <w:rFonts w:ascii="Arial" w:eastAsia="Times New Roman" w:hAnsi="Arial" w:cs="Arial"/>
      <w:spacing w:val="-5"/>
      <w:sz w:val="20"/>
      <w:szCs w:val="20"/>
    </w:rPr>
  </w:style>
  <w:style w:type="paragraph" w:styleId="37">
    <w:name w:val="List Bullet 3"/>
    <w:basedOn w:val="a2"/>
    <w:autoRedefine/>
    <w:semiHidden/>
    <w:rsid w:val="00915AB8"/>
    <w:pPr>
      <w:tabs>
        <w:tab w:val="num" w:pos="552"/>
      </w:tabs>
      <w:spacing w:after="240" w:line="240" w:lineRule="atLeast"/>
      <w:ind w:left="2160" w:hanging="552"/>
    </w:pPr>
    <w:rPr>
      <w:rFonts w:ascii="Arial" w:eastAsia="Times New Roman" w:hAnsi="Arial" w:cs="Arial"/>
      <w:spacing w:val="-5"/>
      <w:sz w:val="20"/>
      <w:szCs w:val="20"/>
    </w:rPr>
  </w:style>
  <w:style w:type="paragraph" w:styleId="42">
    <w:name w:val="List Bullet 4"/>
    <w:basedOn w:val="a2"/>
    <w:autoRedefine/>
    <w:semiHidden/>
    <w:rsid w:val="00915AB8"/>
    <w:pPr>
      <w:tabs>
        <w:tab w:val="num" w:pos="552"/>
      </w:tabs>
      <w:spacing w:after="240" w:line="240" w:lineRule="atLeast"/>
      <w:ind w:left="2520" w:hanging="552"/>
    </w:pPr>
    <w:rPr>
      <w:rFonts w:ascii="Arial" w:eastAsia="Times New Roman" w:hAnsi="Arial" w:cs="Arial"/>
      <w:spacing w:val="-5"/>
      <w:sz w:val="20"/>
      <w:szCs w:val="20"/>
    </w:rPr>
  </w:style>
  <w:style w:type="paragraph" w:styleId="52">
    <w:name w:val="List Bullet 5"/>
    <w:basedOn w:val="a2"/>
    <w:autoRedefine/>
    <w:semiHidden/>
    <w:rsid w:val="00915AB8"/>
    <w:pPr>
      <w:tabs>
        <w:tab w:val="num" w:pos="552"/>
      </w:tabs>
      <w:spacing w:after="240" w:line="240" w:lineRule="atLeast"/>
      <w:ind w:left="2880" w:hanging="552"/>
    </w:pPr>
    <w:rPr>
      <w:rFonts w:ascii="Arial" w:eastAsia="Times New Roman" w:hAnsi="Arial" w:cs="Arial"/>
      <w:spacing w:val="-5"/>
      <w:sz w:val="20"/>
      <w:szCs w:val="20"/>
    </w:rPr>
  </w:style>
  <w:style w:type="paragraph" w:styleId="afff8">
    <w:name w:val="List Continue"/>
    <w:basedOn w:val="afff7"/>
    <w:semiHidden/>
    <w:rsid w:val="00915AB8"/>
    <w:pPr>
      <w:ind w:firstLine="0"/>
    </w:pPr>
  </w:style>
  <w:style w:type="paragraph" w:styleId="29">
    <w:name w:val="List Continue 2"/>
    <w:basedOn w:val="afff8"/>
    <w:semiHidden/>
    <w:rsid w:val="00915AB8"/>
    <w:pPr>
      <w:ind w:left="2160"/>
    </w:pPr>
  </w:style>
  <w:style w:type="paragraph" w:styleId="38">
    <w:name w:val="List Continue 3"/>
    <w:basedOn w:val="afff8"/>
    <w:semiHidden/>
    <w:rsid w:val="00915AB8"/>
    <w:pPr>
      <w:ind w:left="2520"/>
    </w:pPr>
  </w:style>
  <w:style w:type="paragraph" w:styleId="43">
    <w:name w:val="List Continue 4"/>
    <w:basedOn w:val="afff8"/>
    <w:semiHidden/>
    <w:rsid w:val="00915AB8"/>
    <w:pPr>
      <w:ind w:left="2880"/>
    </w:pPr>
  </w:style>
  <w:style w:type="paragraph" w:styleId="53">
    <w:name w:val="List Continue 5"/>
    <w:basedOn w:val="afff8"/>
    <w:semiHidden/>
    <w:rsid w:val="00915AB8"/>
    <w:pPr>
      <w:ind w:left="3240"/>
    </w:pPr>
  </w:style>
  <w:style w:type="paragraph" w:styleId="afff9">
    <w:name w:val="List Number"/>
    <w:basedOn w:val="a2"/>
    <w:semiHidden/>
    <w:rsid w:val="00915AB8"/>
    <w:pPr>
      <w:spacing w:before="100" w:beforeAutospacing="1" w:after="100" w:afterAutospacing="1" w:line="360" w:lineRule="auto"/>
      <w:ind w:firstLine="709"/>
    </w:pPr>
    <w:rPr>
      <w:rFonts w:eastAsia="Times New Roman"/>
      <w:sz w:val="28"/>
      <w:szCs w:val="28"/>
      <w:lang w:eastAsia="ru-RU"/>
    </w:rPr>
  </w:style>
  <w:style w:type="paragraph" w:styleId="2a">
    <w:name w:val="List Number 2"/>
    <w:basedOn w:val="afff9"/>
    <w:semiHidden/>
    <w:rsid w:val="00915AB8"/>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9"/>
    <w:semiHidden/>
    <w:rsid w:val="00915AB8"/>
    <w:pPr>
      <w:tabs>
        <w:tab w:val="num" w:pos="720"/>
      </w:tabs>
      <w:spacing w:before="0" w:beforeAutospacing="0" w:after="240" w:afterAutospacing="0" w:line="240" w:lineRule="atLeast"/>
      <w:ind w:left="2160" w:hanging="360"/>
    </w:pPr>
    <w:rPr>
      <w:rFonts w:ascii="Arial" w:hAnsi="Arial" w:cs="Arial"/>
      <w:spacing w:val="-5"/>
      <w:sz w:val="20"/>
      <w:szCs w:val="20"/>
      <w:lang w:eastAsia="en-US"/>
    </w:rPr>
  </w:style>
  <w:style w:type="paragraph" w:styleId="44">
    <w:name w:val="List Number 4"/>
    <w:basedOn w:val="afff9"/>
    <w:semiHidden/>
    <w:rsid w:val="00915AB8"/>
    <w:pPr>
      <w:spacing w:before="0" w:beforeAutospacing="0" w:after="240" w:afterAutospacing="0" w:line="240" w:lineRule="atLeast"/>
      <w:ind w:left="2520" w:hanging="360"/>
    </w:pPr>
    <w:rPr>
      <w:rFonts w:ascii="Arial" w:hAnsi="Arial" w:cs="Arial"/>
      <w:spacing w:val="-5"/>
      <w:sz w:val="20"/>
      <w:szCs w:val="20"/>
      <w:lang w:eastAsia="en-US"/>
    </w:rPr>
  </w:style>
  <w:style w:type="paragraph" w:styleId="54">
    <w:name w:val="List Number 5"/>
    <w:basedOn w:val="afff9"/>
    <w:semiHidden/>
    <w:rsid w:val="00915AB8"/>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a">
    <w:name w:val="Normal Indent"/>
    <w:basedOn w:val="a2"/>
    <w:semiHidden/>
    <w:rsid w:val="00915AB8"/>
    <w:pPr>
      <w:spacing w:line="360" w:lineRule="auto"/>
      <w:ind w:left="1440" w:firstLine="709"/>
    </w:pPr>
    <w:rPr>
      <w:rFonts w:ascii="Arial" w:eastAsia="Times New Roman" w:hAnsi="Arial" w:cs="Arial"/>
      <w:spacing w:val="-5"/>
      <w:sz w:val="20"/>
      <w:szCs w:val="20"/>
    </w:rPr>
  </w:style>
  <w:style w:type="paragraph" w:customStyle="1" w:styleId="afffb">
    <w:name w:val="Подзаголовок части"/>
    <w:basedOn w:val="a2"/>
    <w:next w:val="a0"/>
    <w:semiHidden/>
    <w:rsid w:val="00915AB8"/>
    <w:pPr>
      <w:keepNext/>
      <w:spacing w:before="360" w:line="360" w:lineRule="auto"/>
      <w:ind w:left="1080" w:firstLine="709"/>
    </w:pPr>
    <w:rPr>
      <w:rFonts w:ascii="Arial" w:eastAsia="Times New Roman" w:hAnsi="Arial" w:cs="Arial"/>
      <w:i/>
      <w:iCs/>
      <w:spacing w:val="-5"/>
      <w:kern w:val="28"/>
      <w:sz w:val="26"/>
      <w:szCs w:val="26"/>
    </w:rPr>
  </w:style>
  <w:style w:type="paragraph" w:customStyle="1" w:styleId="afffc">
    <w:name w:val="Обратный адрес"/>
    <w:basedOn w:val="a2"/>
    <w:semiHidden/>
    <w:rsid w:val="00915AB8"/>
    <w:pPr>
      <w:keepLines/>
      <w:framePr w:w="5160" w:h="840" w:wrap="notBeside" w:vAnchor="page" w:hAnchor="page" w:x="6121" w:y="915" w:anchorLock="1"/>
      <w:tabs>
        <w:tab w:val="left" w:pos="2160"/>
      </w:tabs>
      <w:spacing w:line="160" w:lineRule="atLeast"/>
      <w:ind w:firstLine="709"/>
    </w:pPr>
    <w:rPr>
      <w:rFonts w:ascii="Arial" w:eastAsia="Times New Roman" w:hAnsi="Arial" w:cs="Arial"/>
      <w:sz w:val="14"/>
      <w:szCs w:val="14"/>
    </w:rPr>
  </w:style>
  <w:style w:type="paragraph" w:customStyle="1" w:styleId="afffd">
    <w:name w:val="Название раздела"/>
    <w:basedOn w:val="a2"/>
    <w:next w:val="a0"/>
    <w:semiHidden/>
    <w:rsid w:val="00915AB8"/>
    <w:pPr>
      <w:pBdr>
        <w:bottom w:val="single" w:sz="6" w:space="2" w:color="auto"/>
      </w:pBdr>
      <w:spacing w:before="360" w:after="960" w:line="360" w:lineRule="auto"/>
      <w:ind w:firstLine="709"/>
    </w:pPr>
    <w:rPr>
      <w:rFonts w:ascii="Arial Black" w:eastAsia="Times New Roman" w:hAnsi="Arial Black" w:cs="Arial Black"/>
      <w:spacing w:val="-35"/>
      <w:sz w:val="54"/>
      <w:szCs w:val="54"/>
      <w:lang w:eastAsia="ru-RU"/>
    </w:rPr>
  </w:style>
  <w:style w:type="paragraph" w:customStyle="1" w:styleId="afffe">
    <w:name w:val="Подзаголовок титульного листа"/>
    <w:basedOn w:val="a2"/>
    <w:next w:val="a0"/>
    <w:semiHidden/>
    <w:rsid w:val="00915AB8"/>
    <w:pPr>
      <w:pBdr>
        <w:top w:val="single" w:sz="6" w:space="24" w:color="auto"/>
      </w:pBdr>
      <w:spacing w:line="480" w:lineRule="atLeast"/>
      <w:ind w:left="835" w:right="835" w:firstLine="709"/>
    </w:pPr>
    <w:rPr>
      <w:rFonts w:ascii="Arial" w:eastAsia="Times New Roman" w:hAnsi="Arial" w:cs="Arial"/>
      <w:b/>
      <w:bCs/>
      <w:spacing w:val="-30"/>
      <w:sz w:val="48"/>
      <w:szCs w:val="48"/>
      <w:lang w:eastAsia="ru-RU"/>
    </w:rPr>
  </w:style>
  <w:style w:type="character" w:customStyle="1" w:styleId="affff">
    <w:name w:val="Надстрочный"/>
    <w:semiHidden/>
    <w:rsid w:val="00915AB8"/>
    <w:rPr>
      <w:b/>
      <w:bCs/>
      <w:vertAlign w:val="superscript"/>
    </w:rPr>
  </w:style>
  <w:style w:type="character" w:styleId="HTML">
    <w:name w:val="HTML Sample"/>
    <w:semiHidden/>
    <w:rsid w:val="00915AB8"/>
    <w:rPr>
      <w:rFonts w:ascii="Courier New" w:hAnsi="Courier New" w:cs="Courier New"/>
      <w:lang w:val="ru-RU"/>
    </w:rPr>
  </w:style>
  <w:style w:type="paragraph" w:styleId="2b">
    <w:name w:val="envelope return"/>
    <w:basedOn w:val="a2"/>
    <w:semiHidden/>
    <w:rsid w:val="00915AB8"/>
    <w:pPr>
      <w:spacing w:line="360" w:lineRule="auto"/>
      <w:ind w:left="1080" w:firstLine="709"/>
    </w:pPr>
    <w:rPr>
      <w:rFonts w:ascii="Arial" w:eastAsia="Times New Roman" w:hAnsi="Arial" w:cs="Arial"/>
      <w:spacing w:val="-5"/>
      <w:sz w:val="20"/>
      <w:szCs w:val="20"/>
    </w:rPr>
  </w:style>
  <w:style w:type="character" w:styleId="HTML0">
    <w:name w:val="HTML Definition"/>
    <w:semiHidden/>
    <w:rsid w:val="00915AB8"/>
    <w:rPr>
      <w:i/>
      <w:iCs/>
      <w:lang w:val="ru-RU"/>
    </w:rPr>
  </w:style>
  <w:style w:type="character" w:styleId="HTML1">
    <w:name w:val="HTML Variable"/>
    <w:semiHidden/>
    <w:rsid w:val="00915AB8"/>
    <w:rPr>
      <w:i/>
      <w:iCs/>
      <w:lang w:val="ru-RU"/>
    </w:rPr>
  </w:style>
  <w:style w:type="character" w:styleId="HTML2">
    <w:name w:val="HTML Typewriter"/>
    <w:semiHidden/>
    <w:rsid w:val="00915AB8"/>
    <w:rPr>
      <w:rFonts w:ascii="Courier New" w:hAnsi="Courier New" w:cs="Courier New"/>
      <w:sz w:val="20"/>
      <w:szCs w:val="20"/>
      <w:lang w:val="ru-RU"/>
    </w:rPr>
  </w:style>
  <w:style w:type="paragraph" w:styleId="affff0">
    <w:name w:val="Signature"/>
    <w:basedOn w:val="a2"/>
    <w:link w:val="affff1"/>
    <w:semiHidden/>
    <w:rsid w:val="00915AB8"/>
    <w:pPr>
      <w:spacing w:line="360" w:lineRule="auto"/>
      <w:ind w:left="4252" w:firstLine="709"/>
    </w:pPr>
    <w:rPr>
      <w:rFonts w:ascii="Arial" w:eastAsia="Times New Roman" w:hAnsi="Arial" w:cs="Arial"/>
      <w:spacing w:val="-5"/>
      <w:sz w:val="20"/>
      <w:szCs w:val="20"/>
    </w:rPr>
  </w:style>
  <w:style w:type="character" w:customStyle="1" w:styleId="affff1">
    <w:name w:val="Подпись Знак"/>
    <w:basedOn w:val="a3"/>
    <w:link w:val="affff0"/>
    <w:semiHidden/>
    <w:rsid w:val="00915AB8"/>
    <w:rPr>
      <w:rFonts w:ascii="Arial" w:eastAsia="Times New Roman" w:hAnsi="Arial" w:cs="Arial"/>
      <w:spacing w:val="-5"/>
      <w:sz w:val="20"/>
      <w:szCs w:val="20"/>
    </w:rPr>
  </w:style>
  <w:style w:type="paragraph" w:styleId="affff2">
    <w:name w:val="Salutation"/>
    <w:basedOn w:val="a2"/>
    <w:next w:val="a2"/>
    <w:link w:val="affff3"/>
    <w:semiHidden/>
    <w:rsid w:val="00915AB8"/>
    <w:pPr>
      <w:spacing w:line="360" w:lineRule="auto"/>
      <w:ind w:left="1080" w:firstLine="709"/>
    </w:pPr>
    <w:rPr>
      <w:rFonts w:ascii="Arial" w:eastAsia="Times New Roman" w:hAnsi="Arial" w:cs="Arial"/>
      <w:spacing w:val="-5"/>
      <w:sz w:val="20"/>
      <w:szCs w:val="20"/>
    </w:rPr>
  </w:style>
  <w:style w:type="character" w:customStyle="1" w:styleId="affff3">
    <w:name w:val="Приветствие Знак"/>
    <w:basedOn w:val="a3"/>
    <w:link w:val="affff2"/>
    <w:semiHidden/>
    <w:rsid w:val="00915AB8"/>
    <w:rPr>
      <w:rFonts w:ascii="Arial" w:eastAsia="Times New Roman" w:hAnsi="Arial" w:cs="Arial"/>
      <w:spacing w:val="-5"/>
      <w:sz w:val="20"/>
      <w:szCs w:val="20"/>
    </w:rPr>
  </w:style>
  <w:style w:type="paragraph" w:styleId="affff4">
    <w:name w:val="Closing"/>
    <w:basedOn w:val="a2"/>
    <w:link w:val="affff5"/>
    <w:semiHidden/>
    <w:rsid w:val="00915AB8"/>
    <w:pPr>
      <w:spacing w:line="360" w:lineRule="auto"/>
      <w:ind w:left="4252" w:firstLine="709"/>
    </w:pPr>
    <w:rPr>
      <w:rFonts w:ascii="Arial" w:eastAsia="Times New Roman" w:hAnsi="Arial" w:cs="Arial"/>
      <w:spacing w:val="-5"/>
      <w:sz w:val="20"/>
      <w:szCs w:val="20"/>
    </w:rPr>
  </w:style>
  <w:style w:type="character" w:customStyle="1" w:styleId="affff5">
    <w:name w:val="Прощание Знак"/>
    <w:basedOn w:val="a3"/>
    <w:link w:val="affff4"/>
    <w:semiHidden/>
    <w:rsid w:val="00915AB8"/>
    <w:rPr>
      <w:rFonts w:ascii="Arial" w:eastAsia="Times New Roman" w:hAnsi="Arial" w:cs="Arial"/>
      <w:spacing w:val="-5"/>
      <w:sz w:val="20"/>
      <w:szCs w:val="20"/>
    </w:rPr>
  </w:style>
  <w:style w:type="paragraph" w:styleId="HTML3">
    <w:name w:val="HTML Preformatted"/>
    <w:basedOn w:val="a2"/>
    <w:link w:val="HTML4"/>
    <w:uiPriority w:val="99"/>
    <w:semiHidden/>
    <w:rsid w:val="00915AB8"/>
    <w:pPr>
      <w:spacing w:line="360" w:lineRule="auto"/>
      <w:ind w:left="1080" w:firstLine="709"/>
    </w:pPr>
    <w:rPr>
      <w:rFonts w:ascii="Courier New" w:eastAsia="Times New Roman" w:hAnsi="Courier New" w:cs="Courier New"/>
      <w:spacing w:val="-5"/>
      <w:sz w:val="20"/>
      <w:szCs w:val="20"/>
    </w:rPr>
  </w:style>
  <w:style w:type="character" w:customStyle="1" w:styleId="HTML4">
    <w:name w:val="Стандартный HTML Знак"/>
    <w:basedOn w:val="a3"/>
    <w:link w:val="HTML3"/>
    <w:uiPriority w:val="99"/>
    <w:semiHidden/>
    <w:rsid w:val="00915AB8"/>
    <w:rPr>
      <w:rFonts w:ascii="Courier New" w:eastAsia="Times New Roman" w:hAnsi="Courier New" w:cs="Courier New"/>
      <w:spacing w:val="-5"/>
      <w:sz w:val="20"/>
      <w:szCs w:val="20"/>
    </w:rPr>
  </w:style>
  <w:style w:type="character" w:customStyle="1" w:styleId="45">
    <w:name w:val="Знак4"/>
    <w:semiHidden/>
    <w:locked/>
    <w:rsid w:val="00915AB8"/>
    <w:rPr>
      <w:rFonts w:ascii="Arial" w:hAnsi="Arial" w:cs="Arial"/>
      <w:b/>
      <w:bCs/>
      <w:i/>
      <w:iCs/>
      <w:sz w:val="28"/>
      <w:szCs w:val="28"/>
      <w:lang w:val="ru-RU" w:eastAsia="ru-RU" w:bidi="ar-SA"/>
    </w:rPr>
  </w:style>
  <w:style w:type="paragraph" w:styleId="affff6">
    <w:name w:val="Plain Text"/>
    <w:basedOn w:val="a2"/>
    <w:link w:val="affff7"/>
    <w:semiHidden/>
    <w:rsid w:val="00915AB8"/>
    <w:pPr>
      <w:spacing w:line="360" w:lineRule="auto"/>
      <w:ind w:left="1080" w:firstLine="709"/>
    </w:pPr>
    <w:rPr>
      <w:rFonts w:ascii="Courier New" w:eastAsia="Times New Roman" w:hAnsi="Courier New" w:cs="Courier New"/>
      <w:spacing w:val="-5"/>
      <w:sz w:val="20"/>
      <w:szCs w:val="20"/>
    </w:rPr>
  </w:style>
  <w:style w:type="character" w:customStyle="1" w:styleId="affff7">
    <w:name w:val="Текст Знак"/>
    <w:basedOn w:val="a3"/>
    <w:link w:val="affff6"/>
    <w:semiHidden/>
    <w:rsid w:val="00915AB8"/>
    <w:rPr>
      <w:rFonts w:ascii="Courier New" w:eastAsia="Times New Roman" w:hAnsi="Courier New" w:cs="Courier New"/>
      <w:spacing w:val="-5"/>
      <w:sz w:val="20"/>
      <w:szCs w:val="20"/>
    </w:rPr>
  </w:style>
  <w:style w:type="paragraph" w:styleId="affff8">
    <w:name w:val="E-mail Signature"/>
    <w:basedOn w:val="a2"/>
    <w:link w:val="affff9"/>
    <w:semiHidden/>
    <w:rsid w:val="00915AB8"/>
    <w:pPr>
      <w:spacing w:line="360" w:lineRule="auto"/>
      <w:ind w:left="1080" w:firstLine="709"/>
    </w:pPr>
    <w:rPr>
      <w:rFonts w:ascii="Arial" w:eastAsia="Times New Roman" w:hAnsi="Arial" w:cs="Arial"/>
      <w:spacing w:val="-5"/>
      <w:sz w:val="20"/>
      <w:szCs w:val="20"/>
    </w:rPr>
  </w:style>
  <w:style w:type="character" w:customStyle="1" w:styleId="affff9">
    <w:name w:val="Электронная подпись Знак"/>
    <w:basedOn w:val="a3"/>
    <w:link w:val="affff8"/>
    <w:semiHidden/>
    <w:rsid w:val="00915AB8"/>
    <w:rPr>
      <w:rFonts w:ascii="Arial" w:eastAsia="Times New Roman" w:hAnsi="Arial" w:cs="Arial"/>
      <w:spacing w:val="-5"/>
      <w:sz w:val="20"/>
      <w:szCs w:val="20"/>
    </w:rPr>
  </w:style>
  <w:style w:type="paragraph" w:customStyle="1" w:styleId="affffa">
    <w:name w:val="Обычный в таблице"/>
    <w:basedOn w:val="a2"/>
    <w:link w:val="affffb"/>
    <w:semiHidden/>
    <w:rsid w:val="00915AB8"/>
    <w:pPr>
      <w:spacing w:line="360" w:lineRule="auto"/>
      <w:ind w:firstLine="709"/>
    </w:pPr>
    <w:rPr>
      <w:rFonts w:eastAsia="Times New Roman"/>
      <w:sz w:val="28"/>
      <w:szCs w:val="28"/>
      <w:lang w:eastAsia="ru-RU"/>
    </w:rPr>
  </w:style>
  <w:style w:type="character" w:customStyle="1" w:styleId="1c">
    <w:name w:val="Заголовок_1 Знак Знак Знак"/>
    <w:semiHidden/>
    <w:rsid w:val="00915AB8"/>
    <w:rPr>
      <w:b/>
      <w:caps/>
      <w:sz w:val="24"/>
      <w:szCs w:val="24"/>
      <w:lang w:val="ru-RU" w:eastAsia="ru-RU" w:bidi="ar-SA"/>
    </w:rPr>
  </w:style>
  <w:style w:type="paragraph" w:customStyle="1" w:styleId="ConsTitle">
    <w:name w:val="ConsTitle"/>
    <w:semiHidden/>
    <w:rsid w:val="00915AB8"/>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1d">
    <w:name w:val="Стиль1"/>
    <w:basedOn w:val="a2"/>
    <w:semiHidden/>
    <w:rsid w:val="00915AB8"/>
    <w:pPr>
      <w:spacing w:line="360" w:lineRule="auto"/>
      <w:ind w:firstLine="540"/>
      <w:jc w:val="center"/>
    </w:pPr>
    <w:rPr>
      <w:rFonts w:eastAsia="Times New Roman"/>
      <w:b/>
      <w:szCs w:val="24"/>
      <w:lang w:eastAsia="ru-RU"/>
    </w:rPr>
  </w:style>
  <w:style w:type="paragraph" w:customStyle="1" w:styleId="2c">
    <w:name w:val="Стиль2"/>
    <w:basedOn w:val="a2"/>
    <w:next w:val="1d"/>
    <w:semiHidden/>
    <w:rsid w:val="00915AB8"/>
    <w:pPr>
      <w:spacing w:line="360" w:lineRule="auto"/>
      <w:ind w:right="-8" w:firstLine="720"/>
      <w:jc w:val="center"/>
    </w:pPr>
    <w:rPr>
      <w:rFonts w:eastAsia="Times New Roman"/>
      <w:b/>
      <w:caps/>
      <w:szCs w:val="24"/>
      <w:lang w:eastAsia="ru-RU"/>
    </w:rPr>
  </w:style>
  <w:style w:type="numbering" w:styleId="111111">
    <w:name w:val="Outline List 2"/>
    <w:basedOn w:val="a5"/>
    <w:semiHidden/>
    <w:rsid w:val="00915AB8"/>
    <w:pPr>
      <w:numPr>
        <w:numId w:val="1"/>
      </w:numPr>
    </w:pPr>
  </w:style>
  <w:style w:type="numbering" w:styleId="1ai">
    <w:name w:val="Outline List 1"/>
    <w:basedOn w:val="a5"/>
    <w:semiHidden/>
    <w:rsid w:val="00915AB8"/>
    <w:pPr>
      <w:numPr>
        <w:numId w:val="14"/>
      </w:numPr>
    </w:pPr>
  </w:style>
  <w:style w:type="character" w:styleId="affffc">
    <w:name w:val="annotation reference"/>
    <w:semiHidden/>
    <w:rsid w:val="00915AB8"/>
    <w:rPr>
      <w:sz w:val="16"/>
      <w:szCs w:val="16"/>
    </w:rPr>
  </w:style>
  <w:style w:type="paragraph" w:styleId="affffd">
    <w:name w:val="annotation text"/>
    <w:basedOn w:val="a2"/>
    <w:link w:val="affffe"/>
    <w:uiPriority w:val="99"/>
    <w:rsid w:val="00915AB8"/>
    <w:pPr>
      <w:spacing w:line="360" w:lineRule="auto"/>
      <w:ind w:firstLine="680"/>
    </w:pPr>
    <w:rPr>
      <w:rFonts w:eastAsia="Times New Roman"/>
      <w:sz w:val="20"/>
      <w:szCs w:val="20"/>
      <w:lang w:eastAsia="ru-RU"/>
    </w:rPr>
  </w:style>
  <w:style w:type="character" w:customStyle="1" w:styleId="affffe">
    <w:name w:val="Текст примечания Знак"/>
    <w:basedOn w:val="a3"/>
    <w:link w:val="affffd"/>
    <w:uiPriority w:val="99"/>
    <w:rsid w:val="00915AB8"/>
    <w:rPr>
      <w:rFonts w:ascii="Times New Roman" w:eastAsia="Times New Roman" w:hAnsi="Times New Roman" w:cs="Times New Roman"/>
      <w:sz w:val="20"/>
      <w:szCs w:val="20"/>
      <w:lang w:eastAsia="ru-RU"/>
    </w:rPr>
  </w:style>
  <w:style w:type="paragraph" w:styleId="afffff">
    <w:name w:val="annotation subject"/>
    <w:basedOn w:val="affffd"/>
    <w:next w:val="affffd"/>
    <w:link w:val="afffff0"/>
    <w:semiHidden/>
    <w:rsid w:val="00915AB8"/>
    <w:rPr>
      <w:b/>
      <w:bCs/>
    </w:rPr>
  </w:style>
  <w:style w:type="character" w:customStyle="1" w:styleId="afffff0">
    <w:name w:val="Тема примечания Знак"/>
    <w:basedOn w:val="affffe"/>
    <w:link w:val="afffff"/>
    <w:semiHidden/>
    <w:rsid w:val="00915AB8"/>
    <w:rPr>
      <w:rFonts w:ascii="Times New Roman" w:eastAsia="Times New Roman" w:hAnsi="Times New Roman" w:cs="Times New Roman"/>
      <w:b/>
      <w:bCs/>
      <w:sz w:val="20"/>
      <w:szCs w:val="20"/>
      <w:lang w:eastAsia="ru-RU"/>
    </w:rPr>
  </w:style>
  <w:style w:type="paragraph" w:styleId="afffff1">
    <w:name w:val="Balloon Text"/>
    <w:basedOn w:val="a2"/>
    <w:link w:val="afffff2"/>
    <w:uiPriority w:val="99"/>
    <w:semiHidden/>
    <w:rsid w:val="00915AB8"/>
    <w:pPr>
      <w:spacing w:line="360" w:lineRule="auto"/>
      <w:ind w:firstLine="680"/>
    </w:pPr>
    <w:rPr>
      <w:rFonts w:ascii="Tahoma" w:eastAsia="Times New Roman" w:hAnsi="Tahoma" w:cs="Tahoma"/>
      <w:sz w:val="16"/>
      <w:szCs w:val="16"/>
      <w:lang w:eastAsia="ru-RU"/>
    </w:rPr>
  </w:style>
  <w:style w:type="character" w:customStyle="1" w:styleId="afffff2">
    <w:name w:val="Текст выноски Знак"/>
    <w:basedOn w:val="a3"/>
    <w:link w:val="afffff1"/>
    <w:uiPriority w:val="99"/>
    <w:semiHidden/>
    <w:rsid w:val="00915AB8"/>
    <w:rPr>
      <w:rFonts w:ascii="Tahoma" w:eastAsia="Times New Roman" w:hAnsi="Tahoma" w:cs="Tahoma"/>
      <w:sz w:val="16"/>
      <w:szCs w:val="16"/>
      <w:lang w:eastAsia="ru-RU"/>
    </w:rPr>
  </w:style>
  <w:style w:type="paragraph" w:customStyle="1" w:styleId="1e">
    <w:name w:val="Заголовок1"/>
    <w:basedOn w:val="a2"/>
    <w:rsid w:val="00915AB8"/>
    <w:pPr>
      <w:tabs>
        <w:tab w:val="left" w:pos="8460"/>
      </w:tabs>
      <w:spacing w:line="360" w:lineRule="auto"/>
      <w:ind w:firstLine="540"/>
      <w:jc w:val="center"/>
    </w:pPr>
    <w:rPr>
      <w:rFonts w:eastAsia="Times New Roman"/>
      <w:caps/>
      <w:szCs w:val="24"/>
      <w:lang w:eastAsia="ru-RU"/>
    </w:rPr>
  </w:style>
  <w:style w:type="paragraph" w:styleId="afffff3">
    <w:name w:val="Document Map"/>
    <w:basedOn w:val="a2"/>
    <w:link w:val="afffff4"/>
    <w:semiHidden/>
    <w:rsid w:val="00915AB8"/>
    <w:pPr>
      <w:shd w:val="clear" w:color="auto" w:fill="000080"/>
      <w:spacing w:line="360" w:lineRule="auto"/>
      <w:ind w:firstLine="709"/>
    </w:pPr>
    <w:rPr>
      <w:rFonts w:ascii="Tahoma" w:eastAsia="Times New Roman" w:hAnsi="Tahoma" w:cs="Tahoma"/>
      <w:sz w:val="28"/>
      <w:szCs w:val="28"/>
      <w:lang w:eastAsia="ru-RU"/>
    </w:rPr>
  </w:style>
  <w:style w:type="character" w:customStyle="1" w:styleId="afffff4">
    <w:name w:val="Схема документа Знак"/>
    <w:basedOn w:val="a3"/>
    <w:link w:val="afffff3"/>
    <w:semiHidden/>
    <w:rsid w:val="00915AB8"/>
    <w:rPr>
      <w:rFonts w:ascii="Tahoma" w:eastAsia="Times New Roman" w:hAnsi="Tahoma" w:cs="Tahoma"/>
      <w:sz w:val="28"/>
      <w:szCs w:val="28"/>
      <w:shd w:val="clear" w:color="auto" w:fill="000080"/>
      <w:lang w:eastAsia="ru-RU"/>
    </w:rPr>
  </w:style>
  <w:style w:type="paragraph" w:customStyle="1" w:styleId="afffff5">
    <w:name w:val="База заголовка"/>
    <w:basedOn w:val="a2"/>
    <w:next w:val="a0"/>
    <w:semiHidden/>
    <w:rsid w:val="00915AB8"/>
    <w:pPr>
      <w:keepNext/>
      <w:keepLines/>
      <w:spacing w:before="140" w:line="220" w:lineRule="atLeast"/>
      <w:ind w:left="1080" w:firstLine="709"/>
    </w:pPr>
    <w:rPr>
      <w:rFonts w:ascii="Arial" w:eastAsia="Times New Roman" w:hAnsi="Arial" w:cs="Arial"/>
      <w:spacing w:val="-4"/>
      <w:kern w:val="28"/>
      <w:sz w:val="22"/>
    </w:rPr>
  </w:style>
  <w:style w:type="paragraph" w:customStyle="1" w:styleId="afffff6">
    <w:name w:val="Цитаты"/>
    <w:basedOn w:val="a2"/>
    <w:semiHidden/>
    <w:rsid w:val="00915AB8"/>
    <w:pPr>
      <w:pBdr>
        <w:top w:val="single" w:sz="12" w:space="12" w:color="FFFFFF"/>
        <w:left w:val="single" w:sz="6" w:space="12" w:color="FFFFFF"/>
        <w:bottom w:val="single" w:sz="6" w:space="12" w:color="FFFFFF"/>
        <w:right w:val="single" w:sz="6" w:space="12" w:color="FFFFFF"/>
      </w:pBdr>
      <w:shd w:val="pct5" w:color="auto" w:fill="auto"/>
      <w:spacing w:after="240" w:line="220" w:lineRule="atLeast"/>
      <w:ind w:left="1368" w:right="240" w:firstLine="709"/>
    </w:pPr>
    <w:rPr>
      <w:rFonts w:ascii="Arial Narrow" w:eastAsia="Times New Roman" w:hAnsi="Arial Narrow" w:cs="Arial Narrow"/>
      <w:spacing w:val="-5"/>
      <w:sz w:val="20"/>
      <w:szCs w:val="20"/>
    </w:rPr>
  </w:style>
  <w:style w:type="paragraph" w:customStyle="1" w:styleId="afffff7">
    <w:name w:val="Заголовок части"/>
    <w:basedOn w:val="a2"/>
    <w:semiHidden/>
    <w:rsid w:val="00915AB8"/>
    <w:pPr>
      <w:shd w:val="solid" w:color="auto" w:fill="auto"/>
      <w:spacing w:line="660" w:lineRule="exact"/>
      <w:ind w:firstLine="709"/>
      <w:jc w:val="center"/>
    </w:pPr>
    <w:rPr>
      <w:rFonts w:ascii="Arial Black" w:eastAsia="Times New Roman" w:hAnsi="Arial Black" w:cs="Arial Black"/>
      <w:color w:val="FFFFFF"/>
      <w:spacing w:val="-40"/>
      <w:sz w:val="84"/>
      <w:szCs w:val="84"/>
    </w:rPr>
  </w:style>
  <w:style w:type="paragraph" w:customStyle="1" w:styleId="afffff8">
    <w:name w:val="Заголовок главы"/>
    <w:basedOn w:val="a2"/>
    <w:semiHidden/>
    <w:rsid w:val="00915AB8"/>
    <w:pPr>
      <w:spacing w:line="360" w:lineRule="auto"/>
      <w:ind w:firstLine="709"/>
      <w:jc w:val="center"/>
    </w:pPr>
    <w:rPr>
      <w:rFonts w:eastAsia="Times New Roman"/>
      <w:caps/>
      <w:szCs w:val="24"/>
      <w:lang w:eastAsia="ru-RU"/>
    </w:rPr>
  </w:style>
  <w:style w:type="paragraph" w:customStyle="1" w:styleId="afffff9">
    <w:name w:val="База сноски"/>
    <w:basedOn w:val="a2"/>
    <w:semiHidden/>
    <w:rsid w:val="00915AB8"/>
    <w:pPr>
      <w:keepLines/>
      <w:spacing w:line="200" w:lineRule="atLeast"/>
      <w:ind w:left="1080" w:firstLine="709"/>
    </w:pPr>
    <w:rPr>
      <w:rFonts w:ascii="Arial" w:eastAsia="Times New Roman" w:hAnsi="Arial" w:cs="Arial"/>
      <w:spacing w:val="-5"/>
      <w:sz w:val="16"/>
      <w:szCs w:val="16"/>
    </w:rPr>
  </w:style>
  <w:style w:type="paragraph" w:customStyle="1" w:styleId="afffffa">
    <w:name w:val="Заголовок титульного листа"/>
    <w:basedOn w:val="afffff5"/>
    <w:next w:val="a2"/>
    <w:semiHidden/>
    <w:rsid w:val="00915AB8"/>
    <w:pPr>
      <w:pBdr>
        <w:top w:val="single" w:sz="48" w:space="31" w:color="auto"/>
      </w:pBdr>
      <w:tabs>
        <w:tab w:val="left" w:pos="0"/>
      </w:tabs>
      <w:spacing w:before="240" w:after="500" w:line="640" w:lineRule="exact"/>
      <w:ind w:left="0"/>
    </w:pPr>
    <w:rPr>
      <w:rFonts w:ascii="Arial Black" w:hAnsi="Arial Black" w:cs="Arial Black"/>
      <w:b/>
      <w:bCs/>
      <w:spacing w:val="-48"/>
      <w:sz w:val="64"/>
      <w:szCs w:val="64"/>
    </w:rPr>
  </w:style>
  <w:style w:type="paragraph" w:customStyle="1" w:styleId="1f">
    <w:name w:val="Маркированный_1 Знак"/>
    <w:basedOn w:val="a2"/>
    <w:link w:val="120"/>
    <w:semiHidden/>
    <w:locked/>
    <w:rsid w:val="00915AB8"/>
    <w:pPr>
      <w:tabs>
        <w:tab w:val="num" w:pos="2858"/>
      </w:tabs>
      <w:spacing w:line="360" w:lineRule="auto"/>
      <w:ind w:left="2858" w:hanging="360"/>
    </w:pPr>
    <w:rPr>
      <w:rFonts w:eastAsia="Times New Roman"/>
      <w:szCs w:val="24"/>
      <w:lang w:eastAsia="ru-RU"/>
    </w:rPr>
  </w:style>
  <w:style w:type="paragraph" w:customStyle="1" w:styleId="afffffb">
    <w:name w:val="База верхнего колонтитула"/>
    <w:basedOn w:val="a2"/>
    <w:semiHidden/>
    <w:rsid w:val="00915AB8"/>
    <w:pPr>
      <w:keepLines/>
      <w:tabs>
        <w:tab w:val="center" w:pos="4320"/>
        <w:tab w:val="right" w:pos="8640"/>
      </w:tabs>
      <w:spacing w:line="190" w:lineRule="atLeast"/>
      <w:ind w:left="1080" w:firstLine="709"/>
    </w:pPr>
    <w:rPr>
      <w:rFonts w:ascii="Arial" w:eastAsia="Times New Roman" w:hAnsi="Arial" w:cs="Arial"/>
      <w:caps/>
      <w:spacing w:val="-5"/>
      <w:sz w:val="15"/>
      <w:szCs w:val="15"/>
    </w:rPr>
  </w:style>
  <w:style w:type="paragraph" w:customStyle="1" w:styleId="afffffc">
    <w:name w:val="Верхний колонтитул (четный)"/>
    <w:basedOn w:val="aff3"/>
    <w:semiHidden/>
    <w:rsid w:val="00915AB8"/>
    <w:pPr>
      <w:keepLines/>
      <w:pBdr>
        <w:bottom w:val="single" w:sz="6" w:space="1" w:color="auto"/>
      </w:pBdr>
      <w:tabs>
        <w:tab w:val="clear" w:pos="4677"/>
        <w:tab w:val="clear" w:pos="9355"/>
        <w:tab w:val="center" w:pos="4320"/>
        <w:tab w:val="right" w:pos="8640"/>
      </w:tabs>
      <w:spacing w:after="600" w:line="190" w:lineRule="atLeast"/>
      <w:ind w:left="1080"/>
    </w:pPr>
    <w:rPr>
      <w:rFonts w:ascii="Arial" w:hAnsi="Arial" w:cs="Arial"/>
      <w:caps/>
      <w:spacing w:val="-5"/>
      <w:sz w:val="15"/>
      <w:szCs w:val="15"/>
      <w:lang w:eastAsia="en-US"/>
    </w:rPr>
  </w:style>
  <w:style w:type="paragraph" w:customStyle="1" w:styleId="afffffd">
    <w:name w:val="Верхний колонтитул (первый)"/>
    <w:basedOn w:val="aff3"/>
    <w:semiHidden/>
    <w:rsid w:val="00915AB8"/>
    <w:pPr>
      <w:keepLines/>
      <w:pBdr>
        <w:top w:val="single" w:sz="6" w:space="2" w:color="auto"/>
      </w:pBdr>
      <w:tabs>
        <w:tab w:val="clear" w:pos="4677"/>
        <w:tab w:val="clear" w:pos="9355"/>
        <w:tab w:val="center" w:pos="4320"/>
        <w:tab w:val="right" w:pos="8640"/>
      </w:tabs>
      <w:spacing w:line="190" w:lineRule="atLeast"/>
      <w:ind w:left="1080"/>
      <w:jc w:val="right"/>
    </w:pPr>
    <w:rPr>
      <w:rFonts w:ascii="Arial" w:hAnsi="Arial" w:cs="Arial"/>
      <w:caps/>
      <w:spacing w:val="-5"/>
      <w:sz w:val="15"/>
      <w:szCs w:val="15"/>
      <w:lang w:eastAsia="en-US"/>
    </w:rPr>
  </w:style>
  <w:style w:type="paragraph" w:customStyle="1" w:styleId="afffffe">
    <w:name w:val="Верхний колонтитул (нечетный)"/>
    <w:basedOn w:val="aff3"/>
    <w:semiHidden/>
    <w:rsid w:val="00915AB8"/>
    <w:pPr>
      <w:keepLines/>
      <w:pBdr>
        <w:bottom w:val="single" w:sz="6" w:space="1" w:color="auto"/>
      </w:pBdr>
      <w:tabs>
        <w:tab w:val="clear" w:pos="4677"/>
        <w:tab w:val="clear" w:pos="9355"/>
        <w:tab w:val="center" w:pos="4320"/>
        <w:tab w:val="right" w:pos="8640"/>
      </w:tabs>
      <w:spacing w:after="600" w:line="190" w:lineRule="atLeast"/>
      <w:ind w:left="1080"/>
    </w:pPr>
    <w:rPr>
      <w:rFonts w:ascii="Arial" w:hAnsi="Arial" w:cs="Arial"/>
      <w:caps/>
      <w:spacing w:val="-5"/>
      <w:sz w:val="15"/>
      <w:szCs w:val="15"/>
      <w:lang w:eastAsia="en-US"/>
    </w:rPr>
  </w:style>
  <w:style w:type="paragraph" w:customStyle="1" w:styleId="affffff">
    <w:name w:val="База указателя"/>
    <w:basedOn w:val="a2"/>
    <w:semiHidden/>
    <w:rsid w:val="00915AB8"/>
    <w:pPr>
      <w:spacing w:line="240" w:lineRule="atLeast"/>
      <w:ind w:left="360" w:hanging="360"/>
    </w:pPr>
    <w:rPr>
      <w:rFonts w:ascii="Arial" w:eastAsia="Times New Roman" w:hAnsi="Arial" w:cs="Arial"/>
      <w:spacing w:val="-5"/>
      <w:sz w:val="18"/>
      <w:szCs w:val="18"/>
    </w:rPr>
  </w:style>
  <w:style w:type="character" w:customStyle="1" w:styleId="affffff0">
    <w:name w:val="Вступление"/>
    <w:semiHidden/>
    <w:rsid w:val="00915AB8"/>
    <w:rPr>
      <w:rFonts w:ascii="Arial Black" w:hAnsi="Arial Black" w:cs="Arial Black"/>
      <w:spacing w:val="-4"/>
      <w:sz w:val="18"/>
      <w:szCs w:val="18"/>
    </w:rPr>
  </w:style>
  <w:style w:type="character" w:customStyle="1" w:styleId="120">
    <w:name w:val="Маркированный_1 Знак Знак2"/>
    <w:link w:val="1f"/>
    <w:semiHidden/>
    <w:rsid w:val="00915AB8"/>
    <w:rPr>
      <w:rFonts w:ascii="Times New Roman" w:eastAsia="Times New Roman" w:hAnsi="Times New Roman" w:cs="Times New Roman"/>
      <w:sz w:val="24"/>
      <w:szCs w:val="24"/>
      <w:lang w:eastAsia="ru-RU"/>
    </w:rPr>
  </w:style>
  <w:style w:type="paragraph" w:styleId="affffff1">
    <w:name w:val="Message Header"/>
    <w:basedOn w:val="a0"/>
    <w:link w:val="affffff2"/>
    <w:semiHidden/>
    <w:rsid w:val="00915AB8"/>
    <w:pPr>
      <w:keepLines/>
      <w:numPr>
        <w:numId w:val="0"/>
      </w:numPr>
      <w:tabs>
        <w:tab w:val="left" w:pos="3600"/>
        <w:tab w:val="left" w:pos="4680"/>
      </w:tabs>
      <w:spacing w:before="0" w:line="280" w:lineRule="exact"/>
      <w:ind w:left="1080" w:right="2160" w:hanging="1080"/>
    </w:pPr>
    <w:rPr>
      <w:rFonts w:ascii="Arial" w:hAnsi="Arial" w:cs="Arial"/>
      <w:sz w:val="22"/>
      <w:szCs w:val="22"/>
    </w:rPr>
  </w:style>
  <w:style w:type="character" w:customStyle="1" w:styleId="affffff2">
    <w:name w:val="Шапка Знак"/>
    <w:basedOn w:val="a3"/>
    <w:link w:val="affffff1"/>
    <w:semiHidden/>
    <w:rsid w:val="00915AB8"/>
    <w:rPr>
      <w:rFonts w:ascii="Arial" w:eastAsia="Times New Roman" w:hAnsi="Arial" w:cs="Arial"/>
    </w:rPr>
  </w:style>
  <w:style w:type="character" w:customStyle="1" w:styleId="affffff3">
    <w:name w:val="Девиз"/>
    <w:semiHidden/>
    <w:rsid w:val="00915AB8"/>
    <w:rPr>
      <w:i/>
      <w:iCs/>
      <w:spacing w:val="-6"/>
      <w:sz w:val="24"/>
      <w:szCs w:val="24"/>
      <w:lang w:val="ru-RU"/>
    </w:rPr>
  </w:style>
  <w:style w:type="paragraph" w:customStyle="1" w:styleId="affffff4">
    <w:name w:val="База оглавления"/>
    <w:basedOn w:val="a2"/>
    <w:semiHidden/>
    <w:rsid w:val="00915AB8"/>
    <w:pPr>
      <w:tabs>
        <w:tab w:val="right" w:leader="dot" w:pos="6480"/>
      </w:tabs>
      <w:spacing w:after="240" w:line="240" w:lineRule="atLeast"/>
      <w:ind w:firstLine="709"/>
    </w:pPr>
    <w:rPr>
      <w:rFonts w:ascii="Arial" w:eastAsia="Times New Roman" w:hAnsi="Arial" w:cs="Arial"/>
      <w:spacing w:val="-5"/>
      <w:sz w:val="20"/>
      <w:szCs w:val="20"/>
    </w:rPr>
  </w:style>
  <w:style w:type="paragraph" w:styleId="HTML5">
    <w:name w:val="HTML Address"/>
    <w:basedOn w:val="a2"/>
    <w:link w:val="HTML6"/>
    <w:semiHidden/>
    <w:rsid w:val="00915AB8"/>
    <w:pPr>
      <w:spacing w:line="360" w:lineRule="auto"/>
      <w:ind w:left="1080" w:firstLine="709"/>
    </w:pPr>
    <w:rPr>
      <w:rFonts w:ascii="Arial" w:eastAsia="Times New Roman" w:hAnsi="Arial" w:cs="Arial"/>
      <w:i/>
      <w:iCs/>
      <w:spacing w:val="-5"/>
      <w:sz w:val="20"/>
      <w:szCs w:val="20"/>
    </w:rPr>
  </w:style>
  <w:style w:type="character" w:customStyle="1" w:styleId="HTML6">
    <w:name w:val="Адрес HTML Знак"/>
    <w:basedOn w:val="a3"/>
    <w:link w:val="HTML5"/>
    <w:semiHidden/>
    <w:rsid w:val="00915AB8"/>
    <w:rPr>
      <w:rFonts w:ascii="Arial" w:eastAsia="Times New Roman" w:hAnsi="Arial" w:cs="Arial"/>
      <w:i/>
      <w:iCs/>
      <w:spacing w:val="-5"/>
      <w:sz w:val="20"/>
      <w:szCs w:val="20"/>
    </w:rPr>
  </w:style>
  <w:style w:type="paragraph" w:styleId="affffff5">
    <w:name w:val="envelope address"/>
    <w:basedOn w:val="a2"/>
    <w:semiHidden/>
    <w:rsid w:val="00915AB8"/>
    <w:pPr>
      <w:framePr w:w="7920" w:h="1980" w:hRule="exact" w:hSpace="180" w:wrap="auto" w:hAnchor="page" w:xAlign="center" w:yAlign="bottom"/>
      <w:spacing w:line="360" w:lineRule="auto"/>
      <w:ind w:left="2880" w:firstLine="709"/>
    </w:pPr>
    <w:rPr>
      <w:rFonts w:ascii="Arial" w:eastAsia="Times New Roman" w:hAnsi="Arial" w:cs="Arial"/>
      <w:spacing w:val="-5"/>
      <w:sz w:val="28"/>
      <w:szCs w:val="28"/>
    </w:rPr>
  </w:style>
  <w:style w:type="character" w:styleId="HTML7">
    <w:name w:val="HTML Acronym"/>
    <w:semiHidden/>
    <w:rsid w:val="00915AB8"/>
    <w:rPr>
      <w:lang w:val="ru-RU"/>
    </w:rPr>
  </w:style>
  <w:style w:type="paragraph" w:styleId="affffff6">
    <w:name w:val="Date"/>
    <w:basedOn w:val="a2"/>
    <w:next w:val="a2"/>
    <w:link w:val="affffff7"/>
    <w:semiHidden/>
    <w:rsid w:val="00915AB8"/>
    <w:pPr>
      <w:spacing w:line="360" w:lineRule="auto"/>
      <w:ind w:left="1080" w:firstLine="709"/>
    </w:pPr>
    <w:rPr>
      <w:rFonts w:ascii="Arial" w:eastAsia="Times New Roman" w:hAnsi="Arial" w:cs="Arial"/>
      <w:spacing w:val="-5"/>
      <w:sz w:val="20"/>
      <w:szCs w:val="20"/>
    </w:rPr>
  </w:style>
  <w:style w:type="character" w:customStyle="1" w:styleId="affffff7">
    <w:name w:val="Дата Знак"/>
    <w:basedOn w:val="a3"/>
    <w:link w:val="affffff6"/>
    <w:semiHidden/>
    <w:rsid w:val="00915AB8"/>
    <w:rPr>
      <w:rFonts w:ascii="Arial" w:eastAsia="Times New Roman" w:hAnsi="Arial" w:cs="Arial"/>
      <w:spacing w:val="-5"/>
      <w:sz w:val="20"/>
      <w:szCs w:val="20"/>
    </w:rPr>
  </w:style>
  <w:style w:type="paragraph" w:styleId="affffff8">
    <w:name w:val="Note Heading"/>
    <w:basedOn w:val="a2"/>
    <w:next w:val="a2"/>
    <w:link w:val="affffff9"/>
    <w:semiHidden/>
    <w:rsid w:val="00915AB8"/>
    <w:pPr>
      <w:spacing w:line="360" w:lineRule="auto"/>
      <w:ind w:left="1080" w:firstLine="709"/>
    </w:pPr>
    <w:rPr>
      <w:rFonts w:ascii="Arial" w:eastAsia="Times New Roman" w:hAnsi="Arial" w:cs="Arial"/>
      <w:spacing w:val="-5"/>
      <w:sz w:val="20"/>
      <w:szCs w:val="20"/>
    </w:rPr>
  </w:style>
  <w:style w:type="character" w:customStyle="1" w:styleId="affffff9">
    <w:name w:val="Заголовок записки Знак"/>
    <w:basedOn w:val="a3"/>
    <w:link w:val="affffff8"/>
    <w:semiHidden/>
    <w:rsid w:val="00915AB8"/>
    <w:rPr>
      <w:rFonts w:ascii="Arial" w:eastAsia="Times New Roman" w:hAnsi="Arial" w:cs="Arial"/>
      <w:spacing w:val="-5"/>
      <w:sz w:val="20"/>
      <w:szCs w:val="20"/>
    </w:rPr>
  </w:style>
  <w:style w:type="character" w:styleId="HTML8">
    <w:name w:val="HTML Keyboard"/>
    <w:semiHidden/>
    <w:rsid w:val="00915AB8"/>
    <w:rPr>
      <w:rFonts w:ascii="Courier New" w:hAnsi="Courier New" w:cs="Courier New"/>
      <w:sz w:val="20"/>
      <w:szCs w:val="20"/>
      <w:lang w:val="ru-RU"/>
    </w:rPr>
  </w:style>
  <w:style w:type="character" w:styleId="HTML9">
    <w:name w:val="HTML Code"/>
    <w:semiHidden/>
    <w:rsid w:val="00915AB8"/>
    <w:rPr>
      <w:rFonts w:ascii="Courier New" w:hAnsi="Courier New" w:cs="Courier New"/>
      <w:sz w:val="20"/>
      <w:szCs w:val="20"/>
      <w:lang w:val="ru-RU"/>
    </w:rPr>
  </w:style>
  <w:style w:type="paragraph" w:styleId="affffffa">
    <w:name w:val="Body Text First Indent"/>
    <w:basedOn w:val="a0"/>
    <w:link w:val="affffffb"/>
    <w:semiHidden/>
    <w:rsid w:val="00915AB8"/>
    <w:pPr>
      <w:numPr>
        <w:numId w:val="0"/>
      </w:numPr>
      <w:spacing w:before="0" w:line="360" w:lineRule="auto"/>
      <w:ind w:left="1080" w:firstLine="210"/>
    </w:pPr>
    <w:rPr>
      <w:rFonts w:ascii="Arial" w:hAnsi="Arial" w:cs="Arial"/>
      <w:spacing w:val="-5"/>
      <w:sz w:val="20"/>
      <w:szCs w:val="20"/>
    </w:rPr>
  </w:style>
  <w:style w:type="character" w:customStyle="1" w:styleId="affffffb">
    <w:name w:val="Красная строка Знак"/>
    <w:basedOn w:val="af4"/>
    <w:link w:val="affffffa"/>
    <w:semiHidden/>
    <w:rsid w:val="00915AB8"/>
    <w:rPr>
      <w:rFonts w:ascii="Arial" w:eastAsia="Times New Roman" w:hAnsi="Arial" w:cs="Arial"/>
      <w:spacing w:val="-5"/>
      <w:sz w:val="20"/>
      <w:szCs w:val="20"/>
    </w:rPr>
  </w:style>
  <w:style w:type="paragraph" w:styleId="2d">
    <w:name w:val="Body Text First Indent 2"/>
    <w:basedOn w:val="afc"/>
    <w:link w:val="2e"/>
    <w:semiHidden/>
    <w:rsid w:val="00915AB8"/>
    <w:pPr>
      <w:spacing w:line="360" w:lineRule="auto"/>
      <w:ind w:firstLine="210"/>
      <w:jc w:val="left"/>
    </w:pPr>
    <w:rPr>
      <w:rFonts w:ascii="Arial" w:eastAsia="Times New Roman" w:hAnsi="Arial" w:cs="Arial"/>
      <w:spacing w:val="-5"/>
      <w:sz w:val="20"/>
      <w:szCs w:val="20"/>
    </w:rPr>
  </w:style>
  <w:style w:type="character" w:customStyle="1" w:styleId="2e">
    <w:name w:val="Красная строка 2 Знак"/>
    <w:basedOn w:val="afb"/>
    <w:link w:val="2d"/>
    <w:semiHidden/>
    <w:rsid w:val="00915AB8"/>
    <w:rPr>
      <w:rFonts w:ascii="Arial" w:eastAsia="Times New Roman" w:hAnsi="Arial" w:cs="Arial"/>
      <w:spacing w:val="-5"/>
      <w:sz w:val="20"/>
      <w:szCs w:val="20"/>
    </w:rPr>
  </w:style>
  <w:style w:type="character" w:styleId="HTMLa">
    <w:name w:val="HTML Cite"/>
    <w:semiHidden/>
    <w:rsid w:val="00915AB8"/>
    <w:rPr>
      <w:i/>
      <w:iCs/>
      <w:lang w:val="ru-RU"/>
    </w:rPr>
  </w:style>
  <w:style w:type="paragraph" w:customStyle="1" w:styleId="1f0">
    <w:name w:val="Название объекта1"/>
    <w:basedOn w:val="a2"/>
    <w:semiHidden/>
    <w:rsid w:val="00915AB8"/>
    <w:pPr>
      <w:spacing w:line="360" w:lineRule="auto"/>
      <w:ind w:left="1080" w:firstLine="709"/>
    </w:pPr>
    <w:rPr>
      <w:rFonts w:ascii="Arial" w:eastAsia="Times New Roman" w:hAnsi="Arial" w:cs="Arial"/>
      <w:spacing w:val="-5"/>
      <w:sz w:val="20"/>
      <w:szCs w:val="20"/>
      <w:lang w:eastAsia="ru-RU"/>
    </w:rPr>
  </w:style>
  <w:style w:type="character" w:customStyle="1" w:styleId="1f1">
    <w:name w:val="Знак1"/>
    <w:semiHidden/>
    <w:rsid w:val="00915AB8"/>
    <w:rPr>
      <w:rFonts w:ascii="Arial" w:hAnsi="Arial" w:cs="Arial"/>
      <w:b/>
      <w:bCs/>
      <w:i/>
      <w:iCs/>
      <w:sz w:val="28"/>
      <w:szCs w:val="28"/>
      <w:lang w:val="ru-RU" w:eastAsia="ru-RU" w:bidi="ar-SA"/>
    </w:rPr>
  </w:style>
  <w:style w:type="paragraph" w:styleId="46">
    <w:name w:val="toc 4"/>
    <w:basedOn w:val="a2"/>
    <w:next w:val="a2"/>
    <w:autoRedefine/>
    <w:uiPriority w:val="39"/>
    <w:rsid w:val="00915AB8"/>
    <w:pPr>
      <w:spacing w:line="360" w:lineRule="auto"/>
      <w:ind w:left="840" w:firstLine="709"/>
    </w:pPr>
    <w:rPr>
      <w:rFonts w:eastAsia="Times New Roman"/>
      <w:sz w:val="18"/>
      <w:szCs w:val="18"/>
      <w:lang w:eastAsia="ru-RU"/>
    </w:rPr>
  </w:style>
  <w:style w:type="paragraph" w:styleId="55">
    <w:name w:val="toc 5"/>
    <w:basedOn w:val="a2"/>
    <w:next w:val="a2"/>
    <w:autoRedefine/>
    <w:uiPriority w:val="39"/>
    <w:rsid w:val="00915AB8"/>
    <w:pPr>
      <w:spacing w:line="360" w:lineRule="auto"/>
      <w:ind w:left="1120" w:firstLine="709"/>
    </w:pPr>
    <w:rPr>
      <w:rFonts w:eastAsia="Times New Roman"/>
      <w:sz w:val="18"/>
      <w:szCs w:val="18"/>
      <w:lang w:eastAsia="ru-RU"/>
    </w:rPr>
  </w:style>
  <w:style w:type="paragraph" w:styleId="61">
    <w:name w:val="toc 6"/>
    <w:basedOn w:val="a2"/>
    <w:next w:val="a2"/>
    <w:autoRedefine/>
    <w:uiPriority w:val="39"/>
    <w:rsid w:val="00915AB8"/>
    <w:pPr>
      <w:spacing w:line="360" w:lineRule="auto"/>
      <w:ind w:left="1400" w:firstLine="709"/>
    </w:pPr>
    <w:rPr>
      <w:rFonts w:eastAsia="Times New Roman"/>
      <w:sz w:val="18"/>
      <w:szCs w:val="18"/>
      <w:lang w:eastAsia="ru-RU"/>
    </w:rPr>
  </w:style>
  <w:style w:type="paragraph" w:styleId="71">
    <w:name w:val="toc 7"/>
    <w:basedOn w:val="a2"/>
    <w:next w:val="a2"/>
    <w:autoRedefine/>
    <w:uiPriority w:val="39"/>
    <w:rsid w:val="00915AB8"/>
    <w:pPr>
      <w:spacing w:line="360" w:lineRule="auto"/>
      <w:ind w:left="1680" w:firstLine="709"/>
    </w:pPr>
    <w:rPr>
      <w:rFonts w:eastAsia="Times New Roman"/>
      <w:sz w:val="18"/>
      <w:szCs w:val="18"/>
      <w:lang w:eastAsia="ru-RU"/>
    </w:rPr>
  </w:style>
  <w:style w:type="paragraph" w:styleId="81">
    <w:name w:val="toc 8"/>
    <w:basedOn w:val="a2"/>
    <w:next w:val="a2"/>
    <w:autoRedefine/>
    <w:uiPriority w:val="39"/>
    <w:rsid w:val="00915AB8"/>
    <w:pPr>
      <w:spacing w:line="360" w:lineRule="auto"/>
      <w:ind w:left="1960" w:firstLine="709"/>
    </w:pPr>
    <w:rPr>
      <w:rFonts w:eastAsia="Times New Roman"/>
      <w:sz w:val="18"/>
      <w:szCs w:val="18"/>
      <w:lang w:eastAsia="ru-RU"/>
    </w:rPr>
  </w:style>
  <w:style w:type="paragraph" w:styleId="91">
    <w:name w:val="toc 9"/>
    <w:basedOn w:val="a2"/>
    <w:next w:val="a2"/>
    <w:autoRedefine/>
    <w:uiPriority w:val="39"/>
    <w:rsid w:val="00915AB8"/>
    <w:pPr>
      <w:spacing w:line="360" w:lineRule="auto"/>
      <w:ind w:left="2240" w:firstLine="709"/>
    </w:pPr>
    <w:rPr>
      <w:rFonts w:eastAsia="Times New Roman"/>
      <w:sz w:val="18"/>
      <w:szCs w:val="18"/>
      <w:lang w:eastAsia="ru-RU"/>
    </w:rPr>
  </w:style>
  <w:style w:type="paragraph" w:customStyle="1" w:styleId="210">
    <w:name w:val="Основной текст 21"/>
    <w:basedOn w:val="a2"/>
    <w:semiHidden/>
    <w:rsid w:val="00915AB8"/>
    <w:pPr>
      <w:spacing w:line="360" w:lineRule="auto"/>
      <w:ind w:left="426" w:hanging="426"/>
    </w:pPr>
    <w:rPr>
      <w:rFonts w:eastAsia="Times New Roman"/>
      <w:b/>
      <w:sz w:val="28"/>
      <w:szCs w:val="20"/>
      <w:lang w:eastAsia="ru-RU"/>
    </w:rPr>
  </w:style>
  <w:style w:type="paragraph" w:customStyle="1" w:styleId="1f2">
    <w:name w:val="Цитата1"/>
    <w:basedOn w:val="a2"/>
    <w:semiHidden/>
    <w:rsid w:val="00915AB8"/>
    <w:pPr>
      <w:spacing w:line="360" w:lineRule="auto"/>
      <w:ind w:left="526" w:right="43" w:firstLine="709"/>
    </w:pPr>
    <w:rPr>
      <w:rFonts w:eastAsia="Times New Roman"/>
      <w:sz w:val="28"/>
      <w:szCs w:val="20"/>
      <w:lang w:eastAsia="ru-RU"/>
    </w:rPr>
  </w:style>
  <w:style w:type="paragraph" w:customStyle="1" w:styleId="1f3">
    <w:name w:val="Маркированный список1"/>
    <w:basedOn w:val="a2"/>
    <w:semiHidden/>
    <w:rsid w:val="00915AB8"/>
    <w:pPr>
      <w:spacing w:before="100" w:beforeAutospacing="1" w:after="100" w:afterAutospacing="1" w:line="360" w:lineRule="auto"/>
      <w:ind w:firstLine="709"/>
    </w:pPr>
    <w:rPr>
      <w:rFonts w:eastAsia="Times New Roman"/>
      <w:sz w:val="28"/>
      <w:szCs w:val="24"/>
      <w:lang w:eastAsia="ru-RU"/>
    </w:rPr>
  </w:style>
  <w:style w:type="paragraph" w:customStyle="1" w:styleId="1f4">
    <w:name w:val="Нумерованный список1"/>
    <w:basedOn w:val="a2"/>
    <w:semiHidden/>
    <w:rsid w:val="00915AB8"/>
    <w:pPr>
      <w:spacing w:before="100" w:beforeAutospacing="1" w:after="100" w:afterAutospacing="1" w:line="360" w:lineRule="auto"/>
      <w:ind w:firstLine="709"/>
    </w:pPr>
    <w:rPr>
      <w:rFonts w:eastAsia="Times New Roman"/>
      <w:sz w:val="28"/>
      <w:szCs w:val="24"/>
      <w:lang w:eastAsia="ru-RU"/>
    </w:rPr>
  </w:style>
  <w:style w:type="table" w:styleId="-1">
    <w:name w:val="Table Web 1"/>
    <w:basedOn w:val="a4"/>
    <w:semiHidden/>
    <w:rsid w:val="00915AB8"/>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4"/>
    <w:semiHidden/>
    <w:rsid w:val="00915AB8"/>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4"/>
    <w:semiHidden/>
    <w:rsid w:val="00915AB8"/>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fc">
    <w:name w:val="Table Elegant"/>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f5">
    <w:name w:val="Table Subtle 1"/>
    <w:basedOn w:val="a4"/>
    <w:semiHidden/>
    <w:rsid w:val="00915AB8"/>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
    <w:name w:val="Table Subtle 2"/>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6">
    <w:name w:val="Table Classic 1"/>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0">
    <w:name w:val="Table Classic 2"/>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4"/>
    <w:semiHidden/>
    <w:rsid w:val="00915AB8"/>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7">
    <w:name w:val="Table Classic 4"/>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7">
    <w:name w:val="Table 3D effects 1"/>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1">
    <w:name w:val="Table 3D effects 2"/>
    <w:basedOn w:val="a4"/>
    <w:semiHidden/>
    <w:rsid w:val="00915AB8"/>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4"/>
    <w:semiHidden/>
    <w:rsid w:val="00915AB8"/>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8">
    <w:name w:val="Table Simple 1"/>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2">
    <w:name w:val="Table Simple 2"/>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f9">
    <w:name w:val="Table Grid 1"/>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3">
    <w:name w:val="Table Grid 2"/>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8">
    <w:name w:val="Table Grid 4"/>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4"/>
    <w:semiHidden/>
    <w:rsid w:val="00915AB8"/>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fd">
    <w:name w:val="Table Contemporary"/>
    <w:basedOn w:val="a4"/>
    <w:semiHidden/>
    <w:rsid w:val="00915AB8"/>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e">
    <w:name w:val="Table Professional"/>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fffffff">
    <w:name w:val="Outline List 3"/>
    <w:basedOn w:val="a5"/>
    <w:semiHidden/>
    <w:rsid w:val="00915AB8"/>
  </w:style>
  <w:style w:type="table" w:styleId="1fa">
    <w:name w:val="Table Columns 1"/>
    <w:basedOn w:val="a4"/>
    <w:semiHidden/>
    <w:rsid w:val="00915AB8"/>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olumns 2"/>
    <w:basedOn w:val="a4"/>
    <w:semiHidden/>
    <w:rsid w:val="00915AB8"/>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4"/>
    <w:semiHidden/>
    <w:rsid w:val="00915AB8"/>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9">
    <w:name w:val="Table Columns 4"/>
    <w:basedOn w:val="a4"/>
    <w:semiHidden/>
    <w:rsid w:val="00915AB8"/>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4"/>
    <w:semiHidden/>
    <w:rsid w:val="00915AB8"/>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4"/>
    <w:semiHidden/>
    <w:rsid w:val="00915AB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4"/>
    <w:semiHidden/>
    <w:rsid w:val="00915AB8"/>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4"/>
    <w:semiHidden/>
    <w:rsid w:val="00915AB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4"/>
    <w:semiHidden/>
    <w:rsid w:val="00915AB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4"/>
    <w:semiHidden/>
    <w:rsid w:val="00915AB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ff0">
    <w:name w:val="Table Theme"/>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fb">
    <w:name w:val="Table Colorful 1"/>
    <w:basedOn w:val="a4"/>
    <w:semiHidden/>
    <w:rsid w:val="00915AB8"/>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5">
    <w:name w:val="Table Colorful 2"/>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customStyle="1" w:styleId="afffffff1">
    <w:name w:val="Таблица"/>
    <w:basedOn w:val="a2"/>
    <w:semiHidden/>
    <w:rsid w:val="00915AB8"/>
    <w:pPr>
      <w:spacing w:line="240" w:lineRule="auto"/>
      <w:ind w:firstLine="0"/>
    </w:pPr>
    <w:rPr>
      <w:rFonts w:eastAsia="Times New Roman"/>
      <w:szCs w:val="24"/>
      <w:lang w:eastAsia="ru-RU"/>
    </w:rPr>
  </w:style>
  <w:style w:type="character" w:customStyle="1" w:styleId="1fc">
    <w:name w:val="Заголовок_1"/>
    <w:semiHidden/>
    <w:rsid w:val="00915AB8"/>
    <w:rPr>
      <w:caps/>
    </w:rPr>
  </w:style>
  <w:style w:type="character" w:customStyle="1" w:styleId="1fd">
    <w:name w:val="Маркированный_1 Знак Знак"/>
    <w:semiHidden/>
    <w:rsid w:val="00915AB8"/>
    <w:rPr>
      <w:sz w:val="24"/>
      <w:szCs w:val="24"/>
      <w:lang w:val="ru-RU" w:eastAsia="ru-RU" w:bidi="ar-SA"/>
    </w:rPr>
  </w:style>
  <w:style w:type="character" w:customStyle="1" w:styleId="afffffff2">
    <w:name w:val="Подчеркнутый Знак Знак"/>
    <w:semiHidden/>
    <w:rsid w:val="00915AB8"/>
    <w:rPr>
      <w:sz w:val="24"/>
      <w:szCs w:val="24"/>
      <w:u w:val="single"/>
      <w:lang w:val="ru-RU" w:eastAsia="ru-RU" w:bidi="ar-SA"/>
    </w:rPr>
  </w:style>
  <w:style w:type="paragraph" w:customStyle="1" w:styleId="afffffff3">
    <w:name w:val="Статья"/>
    <w:basedOn w:val="a2"/>
    <w:semiHidden/>
    <w:rsid w:val="00915AB8"/>
    <w:pPr>
      <w:spacing w:line="240" w:lineRule="auto"/>
      <w:ind w:firstLine="0"/>
    </w:pPr>
    <w:rPr>
      <w:rFonts w:eastAsia="Times New Roman"/>
      <w:szCs w:val="24"/>
      <w:lang w:eastAsia="ru-RU"/>
    </w:rPr>
  </w:style>
  <w:style w:type="paragraph" w:customStyle="1" w:styleId="1fe">
    <w:name w:val="текст 1"/>
    <w:basedOn w:val="a2"/>
    <w:next w:val="a2"/>
    <w:semiHidden/>
    <w:rsid w:val="00915AB8"/>
    <w:pPr>
      <w:spacing w:line="240" w:lineRule="auto"/>
      <w:ind w:firstLine="540"/>
    </w:pPr>
    <w:rPr>
      <w:rFonts w:eastAsia="Times New Roman"/>
      <w:sz w:val="20"/>
      <w:szCs w:val="24"/>
      <w:lang w:eastAsia="ru-RU"/>
    </w:rPr>
  </w:style>
  <w:style w:type="paragraph" w:customStyle="1" w:styleId="afffffff4">
    <w:name w:val="Заголовок таблици"/>
    <w:basedOn w:val="1fe"/>
    <w:semiHidden/>
    <w:rsid w:val="00915AB8"/>
    <w:rPr>
      <w:sz w:val="22"/>
    </w:rPr>
  </w:style>
  <w:style w:type="paragraph" w:customStyle="1" w:styleId="afffffff5">
    <w:name w:val="Номер таблици"/>
    <w:basedOn w:val="a2"/>
    <w:next w:val="a2"/>
    <w:semiHidden/>
    <w:rsid w:val="00915AB8"/>
    <w:pPr>
      <w:spacing w:line="240" w:lineRule="auto"/>
      <w:ind w:firstLine="0"/>
      <w:jc w:val="right"/>
    </w:pPr>
    <w:rPr>
      <w:rFonts w:eastAsia="Times New Roman"/>
      <w:b/>
      <w:sz w:val="20"/>
      <w:szCs w:val="24"/>
      <w:lang w:eastAsia="ru-RU"/>
    </w:rPr>
  </w:style>
  <w:style w:type="paragraph" w:customStyle="1" w:styleId="afffffff6">
    <w:name w:val="Приложение"/>
    <w:basedOn w:val="a2"/>
    <w:next w:val="a2"/>
    <w:semiHidden/>
    <w:rsid w:val="00915AB8"/>
    <w:pPr>
      <w:spacing w:line="240" w:lineRule="auto"/>
      <w:ind w:firstLine="0"/>
      <w:jc w:val="right"/>
    </w:pPr>
    <w:rPr>
      <w:rFonts w:eastAsia="Times New Roman"/>
      <w:sz w:val="20"/>
      <w:szCs w:val="24"/>
      <w:lang w:eastAsia="ru-RU"/>
    </w:rPr>
  </w:style>
  <w:style w:type="paragraph" w:customStyle="1" w:styleId="afffffff7">
    <w:name w:val="Обычный по таблице"/>
    <w:basedOn w:val="a2"/>
    <w:semiHidden/>
    <w:rsid w:val="00915AB8"/>
    <w:pPr>
      <w:spacing w:line="240" w:lineRule="auto"/>
      <w:ind w:firstLine="0"/>
      <w:jc w:val="left"/>
    </w:pPr>
    <w:rPr>
      <w:rFonts w:eastAsia="Times New Roman"/>
      <w:szCs w:val="24"/>
      <w:lang w:eastAsia="ru-RU"/>
    </w:rPr>
  </w:style>
  <w:style w:type="character" w:customStyle="1" w:styleId="affffb">
    <w:name w:val="Обычный в таблице Знак"/>
    <w:link w:val="affffa"/>
    <w:semiHidden/>
    <w:rsid w:val="00915AB8"/>
    <w:rPr>
      <w:rFonts w:ascii="Times New Roman" w:eastAsia="Times New Roman" w:hAnsi="Times New Roman" w:cs="Times New Roman"/>
      <w:sz w:val="28"/>
      <w:szCs w:val="28"/>
      <w:lang w:eastAsia="ru-RU"/>
    </w:rPr>
  </w:style>
  <w:style w:type="paragraph" w:customStyle="1" w:styleId="font5">
    <w:name w:val="font5"/>
    <w:basedOn w:val="a2"/>
    <w:semiHidden/>
    <w:rsid w:val="00915AB8"/>
    <w:pPr>
      <w:spacing w:before="100" w:beforeAutospacing="1" w:after="100" w:afterAutospacing="1" w:line="240" w:lineRule="auto"/>
      <w:ind w:firstLine="0"/>
      <w:jc w:val="left"/>
    </w:pPr>
    <w:rPr>
      <w:rFonts w:eastAsia="Times New Roman"/>
      <w:sz w:val="20"/>
      <w:szCs w:val="20"/>
      <w:lang w:eastAsia="ru-RU"/>
    </w:rPr>
  </w:style>
  <w:style w:type="paragraph" w:customStyle="1" w:styleId="font6">
    <w:name w:val="font6"/>
    <w:basedOn w:val="a2"/>
    <w:semiHidden/>
    <w:rsid w:val="00915AB8"/>
    <w:pPr>
      <w:spacing w:before="100" w:beforeAutospacing="1" w:after="100" w:afterAutospacing="1" w:line="240" w:lineRule="auto"/>
      <w:ind w:firstLine="0"/>
      <w:jc w:val="left"/>
    </w:pPr>
    <w:rPr>
      <w:rFonts w:eastAsia="Times New Roman"/>
      <w:b/>
      <w:bCs/>
      <w:sz w:val="22"/>
      <w:lang w:eastAsia="ru-RU"/>
    </w:rPr>
  </w:style>
  <w:style w:type="paragraph" w:customStyle="1" w:styleId="xl24">
    <w:name w:val="xl24"/>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sz w:val="22"/>
      <w:lang w:eastAsia="ru-RU"/>
    </w:rPr>
  </w:style>
  <w:style w:type="paragraph" w:customStyle="1" w:styleId="xl25">
    <w:name w:val="xl25"/>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sz w:val="22"/>
      <w:lang w:eastAsia="ru-RU"/>
    </w:rPr>
  </w:style>
  <w:style w:type="paragraph" w:customStyle="1" w:styleId="xl26">
    <w:name w:val="xl26"/>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szCs w:val="24"/>
      <w:lang w:eastAsia="ru-RU"/>
    </w:rPr>
  </w:style>
  <w:style w:type="paragraph" w:customStyle="1" w:styleId="xl27">
    <w:name w:val="xl27"/>
    <w:basedOn w:val="a2"/>
    <w:semiHidden/>
    <w:rsid w:val="00915AB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ind w:firstLine="0"/>
      <w:jc w:val="center"/>
    </w:pPr>
    <w:rPr>
      <w:rFonts w:eastAsia="Times New Roman"/>
      <w:b/>
      <w:bCs/>
      <w:sz w:val="22"/>
      <w:lang w:eastAsia="ru-RU"/>
    </w:rPr>
  </w:style>
  <w:style w:type="paragraph" w:customStyle="1" w:styleId="xl28">
    <w:name w:val="xl28"/>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sz w:val="22"/>
      <w:lang w:eastAsia="ru-RU"/>
    </w:rPr>
  </w:style>
  <w:style w:type="paragraph" w:customStyle="1" w:styleId="xl29">
    <w:name w:val="xl29"/>
    <w:basedOn w:val="a2"/>
    <w:semiHidden/>
    <w:rsid w:val="00915AB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ind w:firstLine="0"/>
      <w:jc w:val="center"/>
    </w:pPr>
    <w:rPr>
      <w:rFonts w:eastAsia="Times New Roman"/>
      <w:sz w:val="22"/>
      <w:lang w:eastAsia="ru-RU"/>
    </w:rPr>
  </w:style>
  <w:style w:type="paragraph" w:customStyle="1" w:styleId="xl30">
    <w:name w:val="xl30"/>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b/>
      <w:bCs/>
      <w:sz w:val="22"/>
      <w:lang w:eastAsia="ru-RU"/>
    </w:rPr>
  </w:style>
  <w:style w:type="paragraph" w:customStyle="1" w:styleId="xl31">
    <w:name w:val="xl31"/>
    <w:basedOn w:val="a2"/>
    <w:semiHidden/>
    <w:rsid w:val="00915AB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ind w:firstLine="0"/>
      <w:jc w:val="center"/>
    </w:pPr>
    <w:rPr>
      <w:rFonts w:eastAsia="Times New Roman"/>
      <w:b/>
      <w:bCs/>
      <w:sz w:val="22"/>
      <w:lang w:eastAsia="ru-RU"/>
    </w:rPr>
  </w:style>
  <w:style w:type="paragraph" w:customStyle="1" w:styleId="xl32">
    <w:name w:val="xl32"/>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sz w:val="22"/>
      <w:lang w:eastAsia="ru-RU"/>
    </w:rPr>
  </w:style>
  <w:style w:type="paragraph" w:customStyle="1" w:styleId="xl33">
    <w:name w:val="xl33"/>
    <w:basedOn w:val="a2"/>
    <w:semiHidden/>
    <w:rsid w:val="00915AB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ind w:firstLine="0"/>
      <w:jc w:val="center"/>
    </w:pPr>
    <w:rPr>
      <w:rFonts w:eastAsia="Times New Roman"/>
      <w:b/>
      <w:bCs/>
      <w:sz w:val="22"/>
      <w:lang w:eastAsia="ru-RU"/>
    </w:rPr>
  </w:style>
  <w:style w:type="paragraph" w:customStyle="1" w:styleId="xl34">
    <w:name w:val="xl34"/>
    <w:basedOn w:val="a2"/>
    <w:semiHidden/>
    <w:rsid w:val="00915AB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ind w:firstLine="0"/>
      <w:jc w:val="center"/>
    </w:pPr>
    <w:rPr>
      <w:rFonts w:eastAsia="Times New Roman"/>
      <w:b/>
      <w:bCs/>
      <w:sz w:val="22"/>
      <w:lang w:eastAsia="ru-RU"/>
    </w:rPr>
  </w:style>
  <w:style w:type="paragraph" w:customStyle="1" w:styleId="xl35">
    <w:name w:val="xl35"/>
    <w:basedOn w:val="a2"/>
    <w:semiHidden/>
    <w:rsid w:val="00915AB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ind w:firstLine="0"/>
      <w:jc w:val="center"/>
    </w:pPr>
    <w:rPr>
      <w:rFonts w:eastAsia="Times New Roman"/>
      <w:sz w:val="22"/>
      <w:lang w:eastAsia="ru-RU"/>
    </w:rPr>
  </w:style>
  <w:style w:type="paragraph" w:customStyle="1" w:styleId="xl36">
    <w:name w:val="xl36"/>
    <w:basedOn w:val="a2"/>
    <w:semiHidden/>
    <w:rsid w:val="00915AB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ind w:firstLine="0"/>
      <w:jc w:val="center"/>
    </w:pPr>
    <w:rPr>
      <w:rFonts w:eastAsia="Times New Roman"/>
      <w:sz w:val="22"/>
      <w:lang w:eastAsia="ru-RU"/>
    </w:rPr>
  </w:style>
  <w:style w:type="paragraph" w:customStyle="1" w:styleId="xl37">
    <w:name w:val="xl37"/>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b/>
      <w:bCs/>
      <w:szCs w:val="24"/>
      <w:lang w:eastAsia="ru-RU"/>
    </w:rPr>
  </w:style>
  <w:style w:type="numbering" w:customStyle="1" w:styleId="1ff">
    <w:name w:val="Нет списка1"/>
    <w:next w:val="a5"/>
    <w:semiHidden/>
    <w:rsid w:val="00915AB8"/>
  </w:style>
  <w:style w:type="character" w:customStyle="1" w:styleId="1ff0">
    <w:name w:val="Знак Знак1"/>
    <w:semiHidden/>
    <w:rsid w:val="00915AB8"/>
    <w:rPr>
      <w:sz w:val="24"/>
      <w:szCs w:val="24"/>
      <w:u w:val="single"/>
      <w:lang w:val="ru-RU" w:eastAsia="ru-RU" w:bidi="ar-SA"/>
    </w:rPr>
  </w:style>
  <w:style w:type="character" w:customStyle="1" w:styleId="1ff1">
    <w:name w:val="Маркированный_1 Знак Знак Знак"/>
    <w:semiHidden/>
    <w:rsid w:val="00915AB8"/>
    <w:rPr>
      <w:sz w:val="24"/>
      <w:szCs w:val="24"/>
      <w:lang w:val="ru-RU" w:eastAsia="ru-RU" w:bidi="ar-SA"/>
    </w:rPr>
  </w:style>
  <w:style w:type="paragraph" w:customStyle="1" w:styleId="xl38">
    <w:name w:val="xl38"/>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eastAsia="Times New Roman"/>
      <w:b/>
      <w:bCs/>
      <w:szCs w:val="24"/>
      <w:lang w:eastAsia="ru-RU"/>
    </w:rPr>
  </w:style>
  <w:style w:type="paragraph" w:customStyle="1" w:styleId="xl39">
    <w:name w:val="xl39"/>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eastAsia="Times New Roman"/>
      <w:b/>
      <w:bCs/>
      <w:szCs w:val="24"/>
      <w:lang w:eastAsia="ru-RU"/>
    </w:rPr>
  </w:style>
  <w:style w:type="paragraph" w:customStyle="1" w:styleId="xl40">
    <w:name w:val="xl40"/>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szCs w:val="24"/>
      <w:lang w:eastAsia="ru-RU"/>
    </w:rPr>
  </w:style>
  <w:style w:type="paragraph" w:customStyle="1" w:styleId="xl41">
    <w:name w:val="xl41"/>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eastAsia="Times New Roman"/>
      <w:szCs w:val="24"/>
      <w:lang w:eastAsia="ru-RU"/>
    </w:rPr>
  </w:style>
  <w:style w:type="paragraph" w:customStyle="1" w:styleId="xl42">
    <w:name w:val="xl42"/>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szCs w:val="24"/>
      <w:lang w:eastAsia="ru-RU"/>
    </w:rPr>
  </w:style>
  <w:style w:type="paragraph" w:customStyle="1" w:styleId="xl43">
    <w:name w:val="xl43"/>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szCs w:val="24"/>
      <w:lang w:eastAsia="ru-RU"/>
    </w:rPr>
  </w:style>
  <w:style w:type="paragraph" w:customStyle="1" w:styleId="xl44">
    <w:name w:val="xl44"/>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szCs w:val="24"/>
      <w:lang w:eastAsia="ru-RU"/>
    </w:rPr>
  </w:style>
  <w:style w:type="paragraph" w:customStyle="1" w:styleId="xl45">
    <w:name w:val="xl45"/>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szCs w:val="24"/>
      <w:lang w:eastAsia="ru-RU"/>
    </w:rPr>
  </w:style>
  <w:style w:type="paragraph" w:customStyle="1" w:styleId="xl46">
    <w:name w:val="xl46"/>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szCs w:val="24"/>
      <w:lang w:eastAsia="ru-RU"/>
    </w:rPr>
  </w:style>
  <w:style w:type="paragraph" w:customStyle="1" w:styleId="xl47">
    <w:name w:val="xl47"/>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szCs w:val="24"/>
      <w:lang w:eastAsia="ru-RU"/>
    </w:rPr>
  </w:style>
  <w:style w:type="paragraph" w:customStyle="1" w:styleId="xl48">
    <w:name w:val="xl48"/>
    <w:basedOn w:val="a2"/>
    <w:semiHidden/>
    <w:rsid w:val="00915AB8"/>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eastAsia="Times New Roman"/>
      <w:szCs w:val="24"/>
      <w:lang w:eastAsia="ru-RU"/>
    </w:rPr>
  </w:style>
  <w:style w:type="paragraph" w:customStyle="1" w:styleId="xl49">
    <w:name w:val="xl49"/>
    <w:basedOn w:val="a2"/>
    <w:semiHidden/>
    <w:rsid w:val="00915AB8"/>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szCs w:val="24"/>
      <w:lang w:eastAsia="ru-RU"/>
    </w:rPr>
  </w:style>
  <w:style w:type="paragraph" w:customStyle="1" w:styleId="xl50">
    <w:name w:val="xl50"/>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eastAsia="Times New Roman"/>
      <w:b/>
      <w:bCs/>
      <w:szCs w:val="24"/>
      <w:lang w:eastAsia="ru-RU"/>
    </w:rPr>
  </w:style>
  <w:style w:type="paragraph" w:customStyle="1" w:styleId="xl51">
    <w:name w:val="xl51"/>
    <w:basedOn w:val="a2"/>
    <w:semiHidden/>
    <w:rsid w:val="00915AB8"/>
    <w:pPr>
      <w:pBdr>
        <w:left w:val="single" w:sz="4" w:space="0" w:color="auto"/>
        <w:right w:val="single" w:sz="4" w:space="0" w:color="auto"/>
      </w:pBdr>
      <w:spacing w:before="100" w:beforeAutospacing="1" w:after="100" w:afterAutospacing="1" w:line="240" w:lineRule="auto"/>
      <w:ind w:firstLine="0"/>
      <w:jc w:val="center"/>
    </w:pPr>
    <w:rPr>
      <w:rFonts w:eastAsia="Times New Roman"/>
      <w:szCs w:val="24"/>
      <w:lang w:eastAsia="ru-RU"/>
    </w:rPr>
  </w:style>
  <w:style w:type="paragraph" w:customStyle="1" w:styleId="xl52">
    <w:name w:val="xl52"/>
    <w:basedOn w:val="a2"/>
    <w:semiHidden/>
    <w:rsid w:val="00915AB8"/>
    <w:pPr>
      <w:pBdr>
        <w:left w:val="single" w:sz="4" w:space="0" w:color="auto"/>
        <w:right w:val="single" w:sz="4" w:space="0" w:color="auto"/>
      </w:pBdr>
      <w:spacing w:before="100" w:beforeAutospacing="1" w:after="100" w:afterAutospacing="1" w:line="240" w:lineRule="auto"/>
      <w:ind w:firstLine="0"/>
      <w:jc w:val="left"/>
    </w:pPr>
    <w:rPr>
      <w:rFonts w:eastAsia="Times New Roman"/>
      <w:szCs w:val="24"/>
      <w:lang w:eastAsia="ru-RU"/>
    </w:rPr>
  </w:style>
  <w:style w:type="paragraph" w:customStyle="1" w:styleId="xl53">
    <w:name w:val="xl53"/>
    <w:basedOn w:val="a2"/>
    <w:semiHidden/>
    <w:rsid w:val="00915AB8"/>
    <w:pPr>
      <w:pBdr>
        <w:left w:val="single" w:sz="4" w:space="0" w:color="auto"/>
        <w:right w:val="single" w:sz="4" w:space="0" w:color="auto"/>
      </w:pBdr>
      <w:spacing w:before="100" w:beforeAutospacing="1" w:after="100" w:afterAutospacing="1" w:line="240" w:lineRule="auto"/>
      <w:ind w:firstLine="0"/>
      <w:jc w:val="center"/>
    </w:pPr>
    <w:rPr>
      <w:rFonts w:eastAsia="Times New Roman"/>
      <w:b/>
      <w:bCs/>
      <w:color w:val="FF0000"/>
      <w:szCs w:val="24"/>
      <w:lang w:eastAsia="ru-RU"/>
    </w:rPr>
  </w:style>
  <w:style w:type="paragraph" w:customStyle="1" w:styleId="xl54">
    <w:name w:val="xl54"/>
    <w:basedOn w:val="a2"/>
    <w:semiHidden/>
    <w:rsid w:val="00915AB8"/>
    <w:pPr>
      <w:pBdr>
        <w:left w:val="single" w:sz="4" w:space="0" w:color="auto"/>
        <w:right w:val="single" w:sz="4" w:space="0" w:color="auto"/>
      </w:pBdr>
      <w:spacing w:before="100" w:beforeAutospacing="1" w:after="100" w:afterAutospacing="1" w:line="240" w:lineRule="auto"/>
      <w:ind w:firstLine="0"/>
      <w:jc w:val="center"/>
    </w:pPr>
    <w:rPr>
      <w:rFonts w:eastAsia="Times New Roman"/>
      <w:b/>
      <w:bCs/>
      <w:color w:val="FF0000"/>
      <w:szCs w:val="24"/>
      <w:lang w:eastAsia="ru-RU"/>
    </w:rPr>
  </w:style>
  <w:style w:type="paragraph" w:customStyle="1" w:styleId="xl55">
    <w:name w:val="xl55"/>
    <w:basedOn w:val="a2"/>
    <w:semiHidden/>
    <w:rsid w:val="00915AB8"/>
    <w:pPr>
      <w:pBdr>
        <w:left w:val="single" w:sz="4" w:space="0" w:color="auto"/>
        <w:right w:val="single" w:sz="4" w:space="0" w:color="auto"/>
      </w:pBdr>
      <w:spacing w:before="100" w:beforeAutospacing="1" w:after="100" w:afterAutospacing="1" w:line="240" w:lineRule="auto"/>
      <w:ind w:firstLine="0"/>
      <w:jc w:val="left"/>
    </w:pPr>
    <w:rPr>
      <w:rFonts w:eastAsia="Times New Roman"/>
      <w:b/>
      <w:bCs/>
      <w:szCs w:val="24"/>
      <w:lang w:eastAsia="ru-RU"/>
    </w:rPr>
  </w:style>
  <w:style w:type="character" w:customStyle="1" w:styleId="afffffff8">
    <w:name w:val="Знак Знак Знак Знак"/>
    <w:semiHidden/>
    <w:rsid w:val="00915AB8"/>
    <w:rPr>
      <w:sz w:val="24"/>
      <w:szCs w:val="24"/>
      <w:lang w:val="ru-RU" w:eastAsia="ru-RU" w:bidi="ar-SA"/>
    </w:rPr>
  </w:style>
  <w:style w:type="character" w:customStyle="1" w:styleId="afffffff9">
    <w:name w:val="Знак"/>
    <w:semiHidden/>
    <w:rsid w:val="00915AB8"/>
    <w:rPr>
      <w:sz w:val="24"/>
      <w:szCs w:val="24"/>
      <w:lang w:val="ru-RU" w:eastAsia="ru-RU" w:bidi="ar-SA"/>
    </w:rPr>
  </w:style>
  <w:style w:type="paragraph" w:customStyle="1" w:styleId="xl23">
    <w:name w:val="xl23"/>
    <w:basedOn w:val="a2"/>
    <w:semiHidden/>
    <w:rsid w:val="00915AB8"/>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eastAsia="Times New Roman"/>
      <w:szCs w:val="24"/>
      <w:lang w:eastAsia="ru-RU"/>
    </w:rPr>
  </w:style>
  <w:style w:type="numbering" w:customStyle="1" w:styleId="1111111">
    <w:name w:val="1 / 1.1 / 1.1.11"/>
    <w:basedOn w:val="a5"/>
    <w:next w:val="111111"/>
    <w:semiHidden/>
    <w:rsid w:val="00915AB8"/>
    <w:pPr>
      <w:numPr>
        <w:numId w:val="2"/>
      </w:numPr>
    </w:pPr>
  </w:style>
  <w:style w:type="numbering" w:customStyle="1" w:styleId="1ai1">
    <w:name w:val="1 / a / i1"/>
    <w:basedOn w:val="a5"/>
    <w:next w:val="1ai"/>
    <w:semiHidden/>
    <w:rsid w:val="00915AB8"/>
    <w:pPr>
      <w:numPr>
        <w:numId w:val="9"/>
      </w:numPr>
    </w:pPr>
  </w:style>
  <w:style w:type="numbering" w:customStyle="1" w:styleId="11">
    <w:name w:val="Статья / Раздел1"/>
    <w:basedOn w:val="a5"/>
    <w:next w:val="afffffff"/>
    <w:semiHidden/>
    <w:rsid w:val="00915AB8"/>
    <w:pPr>
      <w:numPr>
        <w:numId w:val="10"/>
      </w:numPr>
    </w:pPr>
  </w:style>
  <w:style w:type="character" w:customStyle="1" w:styleId="3f0">
    <w:name w:val="Знак3 Знак Знак"/>
    <w:semiHidden/>
    <w:rsid w:val="00915AB8"/>
    <w:rPr>
      <w:b/>
      <w:sz w:val="24"/>
      <w:szCs w:val="24"/>
      <w:u w:val="single"/>
      <w:lang w:val="ru-RU" w:eastAsia="ru-RU" w:bidi="ar-SA"/>
    </w:rPr>
  </w:style>
  <w:style w:type="character" w:customStyle="1" w:styleId="afffffffa">
    <w:name w:val="Подчеркнутый Знак Знак Знак"/>
    <w:semiHidden/>
    <w:rsid w:val="00915AB8"/>
    <w:rPr>
      <w:sz w:val="24"/>
      <w:szCs w:val="24"/>
      <w:u w:val="single"/>
      <w:lang w:val="ru-RU" w:eastAsia="ru-RU" w:bidi="ar-SA"/>
    </w:rPr>
  </w:style>
  <w:style w:type="character" w:customStyle="1" w:styleId="1ff2">
    <w:name w:val="Маркированный_1 Знак Знак Знак Знак"/>
    <w:semiHidden/>
    <w:rsid w:val="00915AB8"/>
    <w:rPr>
      <w:sz w:val="24"/>
      <w:szCs w:val="24"/>
      <w:lang w:val="ru-RU" w:eastAsia="ru-RU" w:bidi="ar-SA"/>
    </w:rPr>
  </w:style>
  <w:style w:type="character" w:customStyle="1" w:styleId="2f6">
    <w:name w:val="Знак2 Знак Знак"/>
    <w:semiHidden/>
    <w:rsid w:val="00915AB8"/>
    <w:rPr>
      <w:b/>
      <w:bCs/>
      <w:sz w:val="24"/>
      <w:szCs w:val="24"/>
      <w:lang w:val="ru-RU" w:eastAsia="ru-RU" w:bidi="ar-SA"/>
    </w:rPr>
  </w:style>
  <w:style w:type="character" w:customStyle="1" w:styleId="1ff3">
    <w:name w:val="Подчеркнутый Знак Знак1"/>
    <w:semiHidden/>
    <w:rsid w:val="00915AB8"/>
    <w:rPr>
      <w:sz w:val="24"/>
      <w:szCs w:val="24"/>
      <w:u w:val="single"/>
      <w:lang w:val="ru-RU" w:eastAsia="ru-RU" w:bidi="ar-SA"/>
    </w:rPr>
  </w:style>
  <w:style w:type="character" w:customStyle="1" w:styleId="1ff4">
    <w:name w:val="Знак1 Знак Знак"/>
    <w:semiHidden/>
    <w:rsid w:val="00915AB8"/>
    <w:rPr>
      <w:sz w:val="24"/>
      <w:szCs w:val="24"/>
      <w:lang w:val="ru-RU" w:eastAsia="ru-RU" w:bidi="ar-SA"/>
    </w:rPr>
  </w:style>
  <w:style w:type="character" w:customStyle="1" w:styleId="2f7">
    <w:name w:val="Знак2"/>
    <w:semiHidden/>
    <w:rsid w:val="00915AB8"/>
    <w:rPr>
      <w:b/>
      <w:bCs/>
      <w:sz w:val="24"/>
      <w:szCs w:val="24"/>
      <w:lang w:val="ru-RU" w:eastAsia="ru-RU" w:bidi="ar-SA"/>
    </w:rPr>
  </w:style>
  <w:style w:type="numbering" w:customStyle="1" w:styleId="2f8">
    <w:name w:val="Нет списка2"/>
    <w:next w:val="a5"/>
    <w:semiHidden/>
    <w:rsid w:val="00915AB8"/>
  </w:style>
  <w:style w:type="numbering" w:customStyle="1" w:styleId="1111112">
    <w:name w:val="1 / 1.1 / 1.1.12"/>
    <w:basedOn w:val="a5"/>
    <w:next w:val="111111"/>
    <w:semiHidden/>
    <w:rsid w:val="00915AB8"/>
    <w:pPr>
      <w:numPr>
        <w:numId w:val="6"/>
      </w:numPr>
    </w:pPr>
  </w:style>
  <w:style w:type="numbering" w:customStyle="1" w:styleId="1ai2">
    <w:name w:val="1 / a / i2"/>
    <w:basedOn w:val="a5"/>
    <w:next w:val="1ai"/>
    <w:semiHidden/>
    <w:rsid w:val="00915AB8"/>
    <w:pPr>
      <w:numPr>
        <w:numId w:val="7"/>
      </w:numPr>
    </w:pPr>
  </w:style>
  <w:style w:type="numbering" w:customStyle="1" w:styleId="2">
    <w:name w:val="Статья / Раздел2"/>
    <w:basedOn w:val="a5"/>
    <w:next w:val="afffffff"/>
    <w:semiHidden/>
    <w:rsid w:val="00915AB8"/>
    <w:pPr>
      <w:numPr>
        <w:numId w:val="8"/>
      </w:numPr>
    </w:pPr>
  </w:style>
  <w:style w:type="paragraph" w:customStyle="1" w:styleId="S1">
    <w:name w:val="S_Заголовок 1"/>
    <w:basedOn w:val="13"/>
    <w:qFormat/>
    <w:rsid w:val="00663ACD"/>
    <w:pPr>
      <w:pageBreakBefore/>
      <w:numPr>
        <w:numId w:val="11"/>
      </w:numPr>
      <w:ind w:left="924" w:hanging="357"/>
    </w:pPr>
    <w:rPr>
      <w:caps/>
    </w:rPr>
  </w:style>
  <w:style w:type="paragraph" w:customStyle="1" w:styleId="S2">
    <w:name w:val="S_Заголовок 2"/>
    <w:basedOn w:val="20"/>
    <w:link w:val="S20"/>
    <w:autoRedefine/>
    <w:qFormat/>
    <w:rsid w:val="00B20F1D"/>
    <w:pPr>
      <w:numPr>
        <w:ilvl w:val="1"/>
        <w:numId w:val="43"/>
      </w:numPr>
      <w:spacing w:before="240" w:after="240" w:line="240" w:lineRule="auto"/>
      <w:ind w:left="0" w:firstLine="567"/>
      <w:jc w:val="both"/>
    </w:pPr>
    <w:rPr>
      <w:rFonts w:eastAsiaTheme="minorHAnsi" w:cstheme="minorBidi"/>
      <w:szCs w:val="24"/>
    </w:rPr>
  </w:style>
  <w:style w:type="paragraph" w:customStyle="1" w:styleId="S3">
    <w:name w:val="S_Заголовок 3"/>
    <w:basedOn w:val="3"/>
    <w:link w:val="S30"/>
    <w:qFormat/>
    <w:rsid w:val="00035957"/>
    <w:pPr>
      <w:keepNext/>
      <w:keepLines/>
      <w:numPr>
        <w:ilvl w:val="2"/>
        <w:numId w:val="11"/>
      </w:numPr>
      <w:spacing w:before="240" w:after="240"/>
    </w:pPr>
  </w:style>
  <w:style w:type="paragraph" w:customStyle="1" w:styleId="S4">
    <w:name w:val="S_Заголовок 4"/>
    <w:basedOn w:val="4"/>
    <w:link w:val="S40"/>
    <w:rsid w:val="00915AB8"/>
    <w:pPr>
      <w:keepNext w:val="0"/>
      <w:numPr>
        <w:ilvl w:val="3"/>
        <w:numId w:val="11"/>
      </w:numPr>
      <w:spacing w:before="0" w:after="0" w:line="240" w:lineRule="auto"/>
      <w:jc w:val="left"/>
    </w:pPr>
    <w:rPr>
      <w:b w:val="0"/>
      <w:bCs w:val="0"/>
      <w:i/>
      <w:sz w:val="24"/>
      <w:szCs w:val="24"/>
    </w:rPr>
  </w:style>
  <w:style w:type="character" w:customStyle="1" w:styleId="S40">
    <w:name w:val="S_Заголовок 4 Знак"/>
    <w:link w:val="S4"/>
    <w:rsid w:val="00915AB8"/>
    <w:rPr>
      <w:rFonts w:ascii="Times New Roman" w:eastAsia="Times New Roman" w:hAnsi="Times New Roman" w:cs="Times New Roman"/>
      <w:i/>
      <w:sz w:val="24"/>
      <w:szCs w:val="24"/>
      <w:lang w:eastAsia="ru-RU"/>
    </w:rPr>
  </w:style>
  <w:style w:type="paragraph" w:customStyle="1" w:styleId="afffffffb">
    <w:name w:val="Статья Знак"/>
    <w:basedOn w:val="a2"/>
    <w:link w:val="afffffffc"/>
    <w:semiHidden/>
    <w:rsid w:val="00915AB8"/>
    <w:pPr>
      <w:spacing w:line="240" w:lineRule="auto"/>
      <w:ind w:firstLine="0"/>
    </w:pPr>
    <w:rPr>
      <w:rFonts w:eastAsia="Times New Roman"/>
      <w:szCs w:val="24"/>
      <w:lang w:eastAsia="ru-RU"/>
    </w:rPr>
  </w:style>
  <w:style w:type="paragraph" w:customStyle="1" w:styleId="Sf4">
    <w:name w:val="S_Титульный"/>
    <w:basedOn w:val="S5"/>
    <w:rsid w:val="00915AB8"/>
    <w:pPr>
      <w:spacing w:line="360" w:lineRule="auto"/>
      <w:ind w:left="3240" w:firstLine="0"/>
      <w:jc w:val="right"/>
    </w:pPr>
    <w:rPr>
      <w:b/>
      <w:sz w:val="32"/>
      <w:szCs w:val="32"/>
    </w:rPr>
  </w:style>
  <w:style w:type="paragraph" w:styleId="afffffffd">
    <w:name w:val="List Bullet"/>
    <w:aliases w:val="Маркированный"/>
    <w:basedOn w:val="a2"/>
    <w:rsid w:val="00915AB8"/>
    <w:pPr>
      <w:spacing w:line="360" w:lineRule="auto"/>
      <w:ind w:left="1069" w:hanging="360"/>
      <w:contextualSpacing/>
    </w:pPr>
    <w:rPr>
      <w:rFonts w:eastAsia="Times New Roman"/>
      <w:szCs w:val="24"/>
      <w:lang w:eastAsia="ru-RU"/>
    </w:rPr>
  </w:style>
  <w:style w:type="paragraph" w:customStyle="1" w:styleId="Sf5">
    <w:name w:val="S_Обычный в таблице"/>
    <w:basedOn w:val="a2"/>
    <w:rsid w:val="00915AB8"/>
    <w:pPr>
      <w:spacing w:line="360" w:lineRule="auto"/>
      <w:ind w:firstLine="0"/>
      <w:jc w:val="center"/>
    </w:pPr>
    <w:rPr>
      <w:rFonts w:eastAsia="Times New Roman"/>
      <w:szCs w:val="24"/>
      <w:lang w:eastAsia="ru-RU"/>
    </w:rPr>
  </w:style>
  <w:style w:type="character" w:customStyle="1" w:styleId="S30">
    <w:name w:val="S_Заголовок 3 Знак"/>
    <w:basedOn w:val="30"/>
    <w:link w:val="S3"/>
    <w:rsid w:val="00035957"/>
    <w:rPr>
      <w:rFonts w:ascii="Times New Roman" w:eastAsia="Times New Roman" w:hAnsi="Times New Roman" w:cs="Times New Roman"/>
      <w:b/>
      <w:sz w:val="24"/>
      <w:szCs w:val="24"/>
      <w:lang w:eastAsia="ru-RU"/>
    </w:rPr>
  </w:style>
  <w:style w:type="character" w:customStyle="1" w:styleId="1ff5">
    <w:name w:val="Заголовок_1 Знак Знак Знак Знак"/>
    <w:semiHidden/>
    <w:rsid w:val="00915AB8"/>
    <w:rPr>
      <w:b/>
      <w:caps/>
      <w:sz w:val="24"/>
      <w:szCs w:val="24"/>
      <w:lang w:val="ru-RU" w:eastAsia="ru-RU" w:bidi="ar-SA"/>
    </w:rPr>
  </w:style>
  <w:style w:type="paragraph" w:customStyle="1" w:styleId="10">
    <w:name w:val="Таблица 1 + Обычный"/>
    <w:basedOn w:val="a2"/>
    <w:autoRedefine/>
    <w:semiHidden/>
    <w:rsid w:val="00915AB8"/>
    <w:pPr>
      <w:numPr>
        <w:numId w:val="13"/>
      </w:numPr>
      <w:spacing w:line="360" w:lineRule="auto"/>
      <w:jc w:val="right"/>
    </w:pPr>
    <w:rPr>
      <w:rFonts w:eastAsia="Times New Roman"/>
      <w:spacing w:val="2"/>
      <w:szCs w:val="24"/>
      <w:lang w:eastAsia="ru-RU"/>
    </w:rPr>
  </w:style>
  <w:style w:type="paragraph" w:customStyle="1" w:styleId="1ff6">
    <w:name w:val="Маркированный_1"/>
    <w:basedOn w:val="a2"/>
    <w:semiHidden/>
    <w:rsid w:val="00915AB8"/>
    <w:pPr>
      <w:tabs>
        <w:tab w:val="num" w:pos="2858"/>
      </w:tabs>
      <w:spacing w:line="360" w:lineRule="auto"/>
      <w:ind w:left="2858" w:hanging="360"/>
    </w:pPr>
    <w:rPr>
      <w:rFonts w:eastAsia="Times New Roman"/>
      <w:szCs w:val="24"/>
      <w:lang w:eastAsia="ru-RU"/>
    </w:rPr>
  </w:style>
  <w:style w:type="character" w:styleId="afffffffe">
    <w:name w:val="Emphasis"/>
    <w:uiPriority w:val="20"/>
    <w:qFormat/>
    <w:rsid w:val="00915AB8"/>
    <w:rPr>
      <w:i/>
      <w:iCs/>
    </w:rPr>
  </w:style>
  <w:style w:type="paragraph" w:customStyle="1" w:styleId="1">
    <w:name w:val="Рисунок 1 + Обычный"/>
    <w:basedOn w:val="a2"/>
    <w:autoRedefine/>
    <w:semiHidden/>
    <w:rsid w:val="00915AB8"/>
    <w:pPr>
      <w:numPr>
        <w:numId w:val="12"/>
      </w:numPr>
      <w:spacing w:line="360" w:lineRule="auto"/>
      <w:jc w:val="right"/>
    </w:pPr>
    <w:rPr>
      <w:rFonts w:eastAsia="Times New Roman"/>
      <w:szCs w:val="24"/>
      <w:lang w:eastAsia="ru-RU"/>
    </w:rPr>
  </w:style>
  <w:style w:type="character" w:customStyle="1" w:styleId="affffffff">
    <w:name w:val="Подчеркнутый Знак Знак Знак Знак"/>
    <w:semiHidden/>
    <w:rsid w:val="00915AB8"/>
    <w:rPr>
      <w:sz w:val="24"/>
      <w:szCs w:val="24"/>
      <w:u w:val="single"/>
      <w:lang w:val="ru-RU" w:eastAsia="ru-RU" w:bidi="ar-SA"/>
    </w:rPr>
  </w:style>
  <w:style w:type="character" w:customStyle="1" w:styleId="1ff7">
    <w:name w:val="Маркированный_1 Знак Знак Знак Знак Знак"/>
    <w:semiHidden/>
    <w:rsid w:val="00915AB8"/>
    <w:rPr>
      <w:sz w:val="24"/>
      <w:szCs w:val="24"/>
      <w:lang w:val="ru-RU" w:eastAsia="ru-RU" w:bidi="ar-SA"/>
    </w:rPr>
  </w:style>
  <w:style w:type="character" w:customStyle="1" w:styleId="1ff8">
    <w:name w:val="Заголовок_1 Знак Знак Знак Знак Знак"/>
    <w:semiHidden/>
    <w:rsid w:val="00915AB8"/>
    <w:rPr>
      <w:b/>
      <w:caps/>
      <w:sz w:val="24"/>
      <w:szCs w:val="24"/>
      <w:lang w:val="ru-RU" w:eastAsia="ru-RU" w:bidi="ar-SA"/>
    </w:rPr>
  </w:style>
  <w:style w:type="character" w:customStyle="1" w:styleId="110">
    <w:name w:val="Маркированный_1 Знак Знак1"/>
    <w:semiHidden/>
    <w:rsid w:val="00915AB8"/>
    <w:rPr>
      <w:sz w:val="24"/>
      <w:szCs w:val="24"/>
      <w:lang w:val="ru-RU" w:eastAsia="ru-RU" w:bidi="ar-SA"/>
    </w:rPr>
  </w:style>
  <w:style w:type="numbering" w:customStyle="1" w:styleId="3f1">
    <w:name w:val="Нет списка3"/>
    <w:next w:val="a5"/>
    <w:semiHidden/>
    <w:rsid w:val="00915AB8"/>
  </w:style>
  <w:style w:type="character" w:customStyle="1" w:styleId="111">
    <w:name w:val="Маркированный_1 Знак1"/>
    <w:basedOn w:val="a3"/>
    <w:semiHidden/>
    <w:rsid w:val="00915AB8"/>
  </w:style>
  <w:style w:type="paragraph" w:customStyle="1" w:styleId="-21">
    <w:name w:val="УГТП-Заголовок 2"/>
    <w:basedOn w:val="a2"/>
    <w:semiHidden/>
    <w:rsid w:val="00915AB8"/>
    <w:pPr>
      <w:spacing w:before="240" w:line="240" w:lineRule="auto"/>
      <w:ind w:left="284" w:right="284" w:firstLine="851"/>
    </w:pPr>
    <w:rPr>
      <w:rFonts w:ascii="Arial" w:eastAsia="Times New Roman" w:hAnsi="Arial" w:cs="Arial"/>
      <w:b/>
      <w:sz w:val="28"/>
      <w:szCs w:val="28"/>
      <w:lang w:eastAsia="ru-RU"/>
    </w:rPr>
  </w:style>
  <w:style w:type="character" w:customStyle="1" w:styleId="afffffffc">
    <w:name w:val="Статья Знак Знак"/>
    <w:link w:val="afffffffb"/>
    <w:semiHidden/>
    <w:rsid w:val="00915AB8"/>
    <w:rPr>
      <w:rFonts w:ascii="Times New Roman" w:eastAsia="Times New Roman" w:hAnsi="Times New Roman" w:cs="Times New Roman"/>
      <w:sz w:val="24"/>
      <w:szCs w:val="24"/>
      <w:lang w:eastAsia="ru-RU"/>
    </w:rPr>
  </w:style>
  <w:style w:type="character" w:customStyle="1" w:styleId="121">
    <w:name w:val="Заголовок_12"/>
    <w:semiHidden/>
    <w:rsid w:val="00915AB8"/>
    <w:rPr>
      <w:b/>
    </w:rPr>
  </w:style>
  <w:style w:type="numbering" w:customStyle="1" w:styleId="112">
    <w:name w:val="Нет списка11"/>
    <w:next w:val="a5"/>
    <w:semiHidden/>
    <w:rsid w:val="00915AB8"/>
  </w:style>
  <w:style w:type="paragraph" w:customStyle="1" w:styleId="S12">
    <w:name w:val="S_Таблица 1"/>
    <w:basedOn w:val="S5"/>
    <w:autoRedefine/>
    <w:rsid w:val="00915AB8"/>
    <w:pPr>
      <w:spacing w:line="360" w:lineRule="auto"/>
      <w:ind w:left="2325" w:hanging="1605"/>
      <w:jc w:val="right"/>
    </w:pPr>
  </w:style>
  <w:style w:type="character" w:customStyle="1" w:styleId="Sf6">
    <w:name w:val="S_Таблица Знак"/>
    <w:locked/>
    <w:rsid w:val="00915AB8"/>
    <w:rPr>
      <w:sz w:val="24"/>
      <w:szCs w:val="24"/>
    </w:rPr>
  </w:style>
  <w:style w:type="paragraph" w:customStyle="1" w:styleId="xl106">
    <w:name w:val="xl106"/>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color w:val="FF0000"/>
      <w:sz w:val="22"/>
      <w:lang w:eastAsia="ru-RU"/>
    </w:rPr>
  </w:style>
  <w:style w:type="numbering" w:customStyle="1" w:styleId="4a">
    <w:name w:val="Нет списка4"/>
    <w:next w:val="a5"/>
    <w:semiHidden/>
    <w:unhideWhenUsed/>
    <w:rsid w:val="00915AB8"/>
  </w:style>
  <w:style w:type="paragraph" w:customStyle="1" w:styleId="affffffff0">
    <w:name w:val="Т"/>
    <w:basedOn w:val="a2"/>
    <w:autoRedefine/>
    <w:rsid w:val="00915AB8"/>
    <w:pPr>
      <w:tabs>
        <w:tab w:val="num" w:pos="834"/>
      </w:tabs>
      <w:spacing w:line="360" w:lineRule="auto"/>
      <w:ind w:left="834" w:right="-158" w:hanging="114"/>
      <w:jc w:val="right"/>
    </w:pPr>
    <w:rPr>
      <w:rFonts w:eastAsia="Times New Roman"/>
      <w:szCs w:val="24"/>
      <w:lang w:eastAsia="ru-RU"/>
    </w:rPr>
  </w:style>
  <w:style w:type="paragraph" w:customStyle="1" w:styleId="Sf7">
    <w:name w:val="S_Отступ"/>
    <w:basedOn w:val="a2"/>
    <w:qFormat/>
    <w:rsid w:val="00915AB8"/>
    <w:pPr>
      <w:spacing w:line="360" w:lineRule="auto"/>
      <w:ind w:firstLine="709"/>
    </w:pPr>
    <w:rPr>
      <w:rFonts w:eastAsia="Times New Roman"/>
      <w:bCs/>
      <w:szCs w:val="32"/>
      <w:lang w:eastAsia="ar-SA"/>
    </w:rPr>
  </w:style>
  <w:style w:type="paragraph" w:customStyle="1" w:styleId="affffffff1">
    <w:name w:val="Название таблицы"/>
    <w:basedOn w:val="af1"/>
    <w:rsid w:val="00915AB8"/>
    <w:pPr>
      <w:keepLines w:val="0"/>
      <w:spacing w:before="120" w:after="0"/>
      <w:jc w:val="left"/>
    </w:pPr>
    <w:rPr>
      <w:b/>
      <w:sz w:val="22"/>
      <w:szCs w:val="22"/>
      <w:lang w:eastAsia="ru-RU"/>
    </w:rPr>
  </w:style>
  <w:style w:type="paragraph" w:customStyle="1" w:styleId="affffffff2">
    <w:name w:val="Табличный_заголовки"/>
    <w:basedOn w:val="a2"/>
    <w:rsid w:val="00915AB8"/>
    <w:pPr>
      <w:keepNext/>
      <w:keepLines/>
      <w:spacing w:line="240" w:lineRule="auto"/>
      <w:ind w:firstLine="0"/>
      <w:jc w:val="center"/>
    </w:pPr>
    <w:rPr>
      <w:rFonts w:eastAsia="Times New Roman"/>
      <w:b/>
      <w:sz w:val="22"/>
      <w:lang w:eastAsia="ru-RU"/>
    </w:rPr>
  </w:style>
  <w:style w:type="paragraph" w:customStyle="1" w:styleId="affffffff3">
    <w:name w:val="Табличный_центр"/>
    <w:basedOn w:val="a2"/>
    <w:rsid w:val="00915AB8"/>
    <w:pPr>
      <w:spacing w:line="240" w:lineRule="auto"/>
      <w:ind w:firstLine="0"/>
      <w:jc w:val="center"/>
    </w:pPr>
    <w:rPr>
      <w:rFonts w:eastAsia="Times New Roman"/>
      <w:sz w:val="22"/>
      <w:lang w:eastAsia="ru-RU"/>
    </w:rPr>
  </w:style>
  <w:style w:type="character" w:customStyle="1" w:styleId="S13">
    <w:name w:val="S_Маркированный Знак1"/>
    <w:rsid w:val="00915AB8"/>
    <w:rPr>
      <w:sz w:val="24"/>
      <w:szCs w:val="24"/>
    </w:rPr>
  </w:style>
  <w:style w:type="paragraph" w:customStyle="1" w:styleId="affffffff4">
    <w:name w:val="ГРАД Основной текст"/>
    <w:basedOn w:val="a2"/>
    <w:link w:val="affffffff5"/>
    <w:autoRedefine/>
    <w:rsid w:val="00915AB8"/>
    <w:pPr>
      <w:tabs>
        <w:tab w:val="left" w:pos="540"/>
        <w:tab w:val="left" w:pos="1260"/>
        <w:tab w:val="left" w:pos="1620"/>
      </w:tabs>
      <w:spacing w:line="240" w:lineRule="auto"/>
      <w:ind w:left="68" w:firstLine="539"/>
    </w:pPr>
    <w:rPr>
      <w:rFonts w:eastAsia="Times New Roman"/>
      <w:bCs/>
      <w:color w:val="000000"/>
      <w:spacing w:val="4"/>
      <w:szCs w:val="28"/>
      <w:lang w:eastAsia="ru-RU"/>
    </w:rPr>
  </w:style>
  <w:style w:type="character" w:customStyle="1" w:styleId="affffffff5">
    <w:name w:val="ГРАД Основной текст Знак Знак"/>
    <w:link w:val="affffffff4"/>
    <w:rsid w:val="00915AB8"/>
    <w:rPr>
      <w:rFonts w:ascii="Times New Roman" w:eastAsia="Times New Roman" w:hAnsi="Times New Roman" w:cs="Times New Roman"/>
      <w:bCs/>
      <w:color w:val="000000"/>
      <w:spacing w:val="4"/>
      <w:sz w:val="24"/>
      <w:szCs w:val="28"/>
      <w:lang w:eastAsia="ru-RU"/>
    </w:rPr>
  </w:style>
  <w:style w:type="paragraph" w:customStyle="1" w:styleId="S">
    <w:name w:val="S_Маркированнай"/>
    <w:basedOn w:val="S5"/>
    <w:autoRedefine/>
    <w:rsid w:val="00915AB8"/>
    <w:pPr>
      <w:numPr>
        <w:numId w:val="15"/>
      </w:numPr>
      <w:tabs>
        <w:tab w:val="left" w:pos="992"/>
      </w:tabs>
      <w:spacing w:line="360" w:lineRule="auto"/>
    </w:pPr>
  </w:style>
  <w:style w:type="character" w:customStyle="1" w:styleId="a7">
    <w:name w:val="Без интервала Знак"/>
    <w:link w:val="a6"/>
    <w:uiPriority w:val="1"/>
    <w:rsid w:val="00915AB8"/>
    <w:rPr>
      <w:rFonts w:ascii="Calibri" w:eastAsia="Times New Roman" w:hAnsi="Calibri" w:cs="Times New Roman"/>
      <w:sz w:val="24"/>
      <w:szCs w:val="32"/>
      <w:lang w:val="en-US" w:bidi="en-US"/>
    </w:rPr>
  </w:style>
  <w:style w:type="paragraph" w:styleId="affffffff6">
    <w:name w:val="Revision"/>
    <w:hidden/>
    <w:uiPriority w:val="99"/>
    <w:semiHidden/>
    <w:rsid w:val="00915AB8"/>
    <w:pPr>
      <w:spacing w:after="0" w:line="240" w:lineRule="auto"/>
    </w:pPr>
    <w:rPr>
      <w:rFonts w:ascii="Times New Roman" w:eastAsia="Times New Roman" w:hAnsi="Times New Roman" w:cs="Times New Roman"/>
      <w:sz w:val="24"/>
      <w:szCs w:val="24"/>
      <w:lang w:eastAsia="ru-RU"/>
    </w:rPr>
  </w:style>
  <w:style w:type="character" w:customStyle="1" w:styleId="aff0">
    <w:name w:val="Обычный (веб) Знак"/>
    <w:aliases w:val="Обычный (Web) Знак,Обычный (веб) Знак2 Знак Знак,Обычный (веб) Знак Знак1 Знак Знак,Обычный (веб) Знак1 Знак Знак Знак2 Знак,Обычный (веб) Знак Знак Знак Знак Знак2 Знак,Обычный (веб) Знак1 Знак Знак Знак Знак Знак Знак"/>
    <w:link w:val="aff"/>
    <w:rsid w:val="006545BF"/>
    <w:rPr>
      <w:rFonts w:ascii="Times New Roman" w:eastAsia="Times New Roman" w:hAnsi="Times New Roman" w:cs="Times New Roman"/>
      <w:sz w:val="24"/>
      <w:szCs w:val="24"/>
      <w:lang w:eastAsia="ru-RU"/>
    </w:rPr>
  </w:style>
  <w:style w:type="paragraph" w:customStyle="1" w:styleId="affffffff7">
    <w:name w:val="Табличный_слева"/>
    <w:basedOn w:val="a2"/>
    <w:rsid w:val="00104ABA"/>
    <w:pPr>
      <w:spacing w:line="240" w:lineRule="auto"/>
      <w:ind w:firstLine="0"/>
      <w:jc w:val="left"/>
    </w:pPr>
    <w:rPr>
      <w:rFonts w:eastAsia="Times New Roman"/>
      <w:sz w:val="22"/>
      <w:lang w:eastAsia="ru-RU"/>
    </w:rPr>
  </w:style>
  <w:style w:type="paragraph" w:customStyle="1" w:styleId="affffffff8">
    <w:name w:val="Текст таблиц"/>
    <w:basedOn w:val="af5"/>
    <w:qFormat/>
    <w:rsid w:val="00E0257F"/>
    <w:pPr>
      <w:tabs>
        <w:tab w:val="left" w:pos="690"/>
      </w:tabs>
      <w:jc w:val="left"/>
    </w:pPr>
    <w:rPr>
      <w:sz w:val="20"/>
    </w:rPr>
  </w:style>
  <w:style w:type="paragraph" w:customStyle="1" w:styleId="12">
    <w:name w:val="Список 1)"/>
    <w:basedOn w:val="a2"/>
    <w:rsid w:val="00083831"/>
    <w:pPr>
      <w:widowControl/>
      <w:numPr>
        <w:numId w:val="19"/>
      </w:numPr>
      <w:spacing w:after="60" w:line="240" w:lineRule="auto"/>
    </w:pPr>
    <w:rPr>
      <w:rFonts w:eastAsia="Times New Roman"/>
      <w:szCs w:val="24"/>
      <w:lang w:eastAsia="ru-RU"/>
    </w:rPr>
  </w:style>
  <w:style w:type="paragraph" w:customStyle="1" w:styleId="affffffff9">
    <w:name w:val="Табличный_по ширине"/>
    <w:basedOn w:val="affffffff7"/>
    <w:rsid w:val="00865793"/>
    <w:pPr>
      <w:widowControl/>
      <w:spacing w:after="0"/>
      <w:jc w:val="both"/>
    </w:pPr>
  </w:style>
  <w:style w:type="character" w:styleId="affffffffa">
    <w:name w:val="Strong"/>
    <w:basedOn w:val="a3"/>
    <w:uiPriority w:val="22"/>
    <w:qFormat/>
    <w:rsid w:val="00B8309A"/>
    <w:rPr>
      <w:b/>
      <w:bCs/>
    </w:rPr>
  </w:style>
  <w:style w:type="paragraph" w:customStyle="1" w:styleId="a">
    <w:name w:val="Табличный_нумерованный"/>
    <w:basedOn w:val="a2"/>
    <w:link w:val="affffffffb"/>
    <w:rsid w:val="00D74D88"/>
    <w:pPr>
      <w:widowControl/>
      <w:numPr>
        <w:numId w:val="20"/>
      </w:numPr>
      <w:spacing w:after="0" w:line="240" w:lineRule="auto"/>
      <w:jc w:val="left"/>
    </w:pPr>
    <w:rPr>
      <w:rFonts w:eastAsia="Times New Roman"/>
      <w:sz w:val="22"/>
      <w:lang w:eastAsia="ru-RU"/>
    </w:rPr>
  </w:style>
  <w:style w:type="character" w:customStyle="1" w:styleId="affffffffb">
    <w:name w:val="Табличный_нумерованный Знак"/>
    <w:basedOn w:val="a3"/>
    <w:link w:val="a"/>
    <w:rsid w:val="00D74D88"/>
    <w:rPr>
      <w:rFonts w:ascii="Times New Roman" w:eastAsia="Times New Roman" w:hAnsi="Times New Roman" w:cs="Times New Roman"/>
      <w:lang w:eastAsia="ru-RU"/>
    </w:rPr>
  </w:style>
  <w:style w:type="paragraph" w:customStyle="1" w:styleId="tekstob">
    <w:name w:val="tekstob"/>
    <w:basedOn w:val="a2"/>
    <w:rsid w:val="00A1036E"/>
    <w:pPr>
      <w:widowControl/>
      <w:spacing w:before="100" w:beforeAutospacing="1" w:after="100" w:afterAutospacing="1" w:line="240" w:lineRule="auto"/>
      <w:ind w:firstLine="0"/>
      <w:jc w:val="left"/>
    </w:pPr>
    <w:rPr>
      <w:rFonts w:eastAsia="Times New Roman"/>
      <w:szCs w:val="24"/>
      <w:lang w:eastAsia="ru-RU"/>
    </w:rPr>
  </w:style>
  <w:style w:type="character" w:customStyle="1" w:styleId="w">
    <w:name w:val="w"/>
    <w:basedOn w:val="a3"/>
    <w:rsid w:val="00A1036E"/>
  </w:style>
  <w:style w:type="paragraph" w:customStyle="1" w:styleId="consplusnormal0">
    <w:name w:val="consplusnormal"/>
    <w:basedOn w:val="a2"/>
    <w:rsid w:val="00A1036E"/>
    <w:pPr>
      <w:widowControl/>
      <w:spacing w:before="100" w:beforeAutospacing="1" w:after="100" w:afterAutospacing="1" w:line="240" w:lineRule="auto"/>
      <w:ind w:firstLine="0"/>
      <w:jc w:val="left"/>
    </w:pPr>
    <w:rPr>
      <w:rFonts w:eastAsia="Times New Roman"/>
      <w:szCs w:val="24"/>
      <w:lang w:eastAsia="ru-RU"/>
    </w:rPr>
  </w:style>
  <w:style w:type="paragraph" w:customStyle="1" w:styleId="G0">
    <w:name w:val="G_Обычный текст"/>
    <w:basedOn w:val="af7"/>
    <w:link w:val="G1"/>
    <w:qFormat/>
    <w:rsid w:val="00B73E5A"/>
    <w:pPr>
      <w:widowControl/>
    </w:pPr>
    <w:rPr>
      <w:rFonts w:ascii="Calibri" w:hAnsi="Calibri"/>
      <w:lang w:eastAsia="ar-SA" w:bidi="en-US"/>
    </w:rPr>
  </w:style>
  <w:style w:type="character" w:customStyle="1" w:styleId="G1">
    <w:name w:val="G_Обычный текст Знак"/>
    <w:link w:val="G0"/>
    <w:rsid w:val="00B73E5A"/>
    <w:rPr>
      <w:rFonts w:ascii="Calibri" w:eastAsia="Times New Roman" w:hAnsi="Calibri" w:cs="Times New Roman"/>
      <w:sz w:val="24"/>
      <w:szCs w:val="24"/>
      <w:lang w:eastAsia="ar-SA" w:bidi="en-US"/>
    </w:rPr>
  </w:style>
  <w:style w:type="paragraph" w:customStyle="1" w:styleId="G">
    <w:name w:val="G_Маркированый список"/>
    <w:basedOn w:val="a2"/>
    <w:link w:val="G2"/>
    <w:qFormat/>
    <w:rsid w:val="00E3667C"/>
    <w:pPr>
      <w:widowControl/>
      <w:numPr>
        <w:numId w:val="21"/>
      </w:numPr>
      <w:tabs>
        <w:tab w:val="left" w:pos="993"/>
      </w:tabs>
      <w:spacing w:before="60" w:after="60" w:line="240" w:lineRule="auto"/>
    </w:pPr>
    <w:rPr>
      <w:rFonts w:ascii="Calibri" w:eastAsia="Times New Roman" w:hAnsi="Calibri"/>
      <w:szCs w:val="24"/>
      <w:lang w:eastAsia="ru-RU" w:bidi="en-US"/>
    </w:rPr>
  </w:style>
  <w:style w:type="character" w:customStyle="1" w:styleId="G2">
    <w:name w:val="G_Маркированый список Знак"/>
    <w:link w:val="G"/>
    <w:rsid w:val="00E3667C"/>
    <w:rPr>
      <w:rFonts w:ascii="Calibri" w:eastAsia="Times New Roman" w:hAnsi="Calibri" w:cs="Times New Roman"/>
      <w:sz w:val="24"/>
      <w:szCs w:val="24"/>
      <w:lang w:eastAsia="ru-RU" w:bidi="en-US"/>
    </w:rPr>
  </w:style>
  <w:style w:type="paragraph" w:customStyle="1" w:styleId="1ff9">
    <w:name w:val="Обычный1"/>
    <w:rsid w:val="00854538"/>
    <w:pPr>
      <w:widowControl w:val="0"/>
      <w:suppressAutoHyphens/>
      <w:overflowPunct w:val="0"/>
      <w:autoSpaceDE w:val="0"/>
      <w:spacing w:after="0" w:line="240" w:lineRule="auto"/>
    </w:pPr>
    <w:rPr>
      <w:rFonts w:ascii="Times New Roman" w:eastAsia="Times New Roman" w:hAnsi="Times New Roman" w:cs="Times New Roman"/>
      <w:sz w:val="20"/>
      <w:szCs w:val="20"/>
      <w:lang w:eastAsia="ar-SA"/>
    </w:rPr>
  </w:style>
  <w:style w:type="character" w:customStyle="1" w:styleId="affffffffc">
    <w:name w:val="Основной текст_"/>
    <w:basedOn w:val="a3"/>
    <w:link w:val="1ffa"/>
    <w:rsid w:val="00F521EB"/>
    <w:rPr>
      <w:rFonts w:ascii="Times New Roman" w:eastAsia="Times New Roman" w:hAnsi="Times New Roman" w:cs="Times New Roman"/>
      <w:sz w:val="26"/>
      <w:szCs w:val="26"/>
      <w:shd w:val="clear" w:color="auto" w:fill="FFFFFF"/>
    </w:rPr>
  </w:style>
  <w:style w:type="paragraph" w:customStyle="1" w:styleId="1ffa">
    <w:name w:val="Основной текст1"/>
    <w:basedOn w:val="a2"/>
    <w:link w:val="affffffffc"/>
    <w:rsid w:val="00F521EB"/>
    <w:pPr>
      <w:shd w:val="clear" w:color="auto" w:fill="FFFFFF"/>
      <w:spacing w:after="0" w:line="312" w:lineRule="exact"/>
      <w:ind w:hanging="520"/>
    </w:pPr>
    <w:rPr>
      <w:rFonts w:eastAsia="Times New Roman"/>
      <w:sz w:val="26"/>
      <w:szCs w:val="26"/>
    </w:rPr>
  </w:style>
  <w:style w:type="paragraph" w:customStyle="1" w:styleId="ConsPlusTitle">
    <w:name w:val="ConsPlusTitle"/>
    <w:uiPriority w:val="99"/>
    <w:rsid w:val="00414D6D"/>
    <w:pPr>
      <w:widowControl w:val="0"/>
      <w:autoSpaceDE w:val="0"/>
      <w:autoSpaceDN w:val="0"/>
      <w:adjustRightInd w:val="0"/>
      <w:spacing w:after="0" w:line="240" w:lineRule="auto"/>
    </w:pPr>
    <w:rPr>
      <w:rFonts w:ascii="Arial" w:eastAsiaTheme="minorEastAsia" w:hAnsi="Arial" w:cs="Arial"/>
      <w:b/>
      <w:bCs/>
      <w:sz w:val="20"/>
      <w:szCs w:val="20"/>
      <w:lang w:eastAsia="ru-RU"/>
    </w:rPr>
  </w:style>
  <w:style w:type="paragraph" w:customStyle="1" w:styleId="Default">
    <w:name w:val="Default"/>
    <w:rsid w:val="00771398"/>
    <w:pPr>
      <w:autoSpaceDE w:val="0"/>
      <w:autoSpaceDN w:val="0"/>
      <w:adjustRightInd w:val="0"/>
      <w:spacing w:after="0" w:line="240" w:lineRule="auto"/>
    </w:pPr>
    <w:rPr>
      <w:rFonts w:ascii="Times New Roman" w:hAnsi="Times New Roman" w:cs="Times New Roman"/>
      <w:color w:val="000000"/>
      <w:sz w:val="24"/>
      <w:szCs w:val="24"/>
      <w:lang w:eastAsia="ru-RU"/>
    </w:rPr>
  </w:style>
  <w:style w:type="paragraph" w:customStyle="1" w:styleId="a1">
    <w:name w:val="макет"/>
    <w:basedOn w:val="a2"/>
    <w:next w:val="a2"/>
    <w:link w:val="affffffffd"/>
    <w:qFormat/>
    <w:rsid w:val="008D6179"/>
    <w:pPr>
      <w:widowControl/>
      <w:numPr>
        <w:numId w:val="22"/>
      </w:numPr>
      <w:spacing w:after="0"/>
      <w:ind w:left="397" w:firstLine="340"/>
    </w:pPr>
    <w:rPr>
      <w:rFonts w:ascii="Bookman Old Style" w:eastAsia="Times New Roman" w:hAnsi="Bookman Old Style"/>
      <w:szCs w:val="20"/>
      <w:lang w:eastAsia="ru-RU"/>
    </w:rPr>
  </w:style>
  <w:style w:type="character" w:customStyle="1" w:styleId="affffffffd">
    <w:name w:val="макет Знак"/>
    <w:basedOn w:val="a3"/>
    <w:link w:val="a1"/>
    <w:rsid w:val="008D6179"/>
    <w:rPr>
      <w:rFonts w:ascii="Bookman Old Style" w:eastAsia="Times New Roman" w:hAnsi="Bookman Old Style" w:cs="Times New Roman"/>
      <w:sz w:val="24"/>
      <w:szCs w:val="20"/>
      <w:lang w:eastAsia="ru-RU"/>
    </w:rPr>
  </w:style>
  <w:style w:type="paragraph" w:customStyle="1" w:styleId="1ffb">
    <w:name w:val="Абзац списка1"/>
    <w:basedOn w:val="a2"/>
    <w:uiPriority w:val="99"/>
    <w:rsid w:val="00644638"/>
    <w:pPr>
      <w:widowControl/>
      <w:spacing w:after="0" w:line="240" w:lineRule="auto"/>
      <w:ind w:left="720" w:firstLine="0"/>
      <w:jc w:val="left"/>
    </w:pPr>
    <w:rPr>
      <w:rFonts w:eastAsia="Times New Roman"/>
      <w:szCs w:val="24"/>
      <w:lang w:eastAsia="ru-RU"/>
    </w:rPr>
  </w:style>
  <w:style w:type="paragraph" w:customStyle="1" w:styleId="113">
    <w:name w:val="Цветной список — акцент 11"/>
    <w:basedOn w:val="a2"/>
    <w:uiPriority w:val="99"/>
    <w:rsid w:val="00644638"/>
    <w:pPr>
      <w:widowControl/>
      <w:spacing w:after="0" w:line="240" w:lineRule="auto"/>
      <w:ind w:left="720" w:firstLine="0"/>
      <w:jc w:val="left"/>
    </w:pPr>
    <w:rPr>
      <w:rFonts w:eastAsia="Times New Roman"/>
      <w:caps/>
      <w:szCs w:val="24"/>
      <w:lang w:eastAsia="ru-RU"/>
    </w:rPr>
  </w:style>
  <w:style w:type="character" w:customStyle="1" w:styleId="StyleHeading2">
    <w:name w:val="Style Heading 2 + Знак"/>
    <w:link w:val="StyleHeading20"/>
    <w:uiPriority w:val="99"/>
    <w:locked/>
    <w:rsid w:val="00644638"/>
    <w:rPr>
      <w:rFonts w:ascii="Arial" w:hAnsi="Arial" w:cs="Arial"/>
    </w:rPr>
  </w:style>
  <w:style w:type="paragraph" w:customStyle="1" w:styleId="StyleHeading20">
    <w:name w:val="Style Heading 2 +"/>
    <w:basedOn w:val="20"/>
    <w:link w:val="StyleHeading2"/>
    <w:uiPriority w:val="99"/>
    <w:rsid w:val="00644638"/>
    <w:pPr>
      <w:keepNext w:val="0"/>
      <w:keepLines w:val="0"/>
      <w:widowControl/>
      <w:numPr>
        <w:numId w:val="0"/>
      </w:numPr>
      <w:spacing w:after="60" w:line="240" w:lineRule="auto"/>
      <w:jc w:val="both"/>
    </w:pPr>
    <w:rPr>
      <w:rFonts w:ascii="Arial" w:eastAsiaTheme="minorHAnsi" w:hAnsi="Arial" w:cs="Arial"/>
      <w:b w:val="0"/>
      <w:sz w:val="22"/>
      <w:szCs w:val="22"/>
    </w:rPr>
  </w:style>
  <w:style w:type="paragraph" w:customStyle="1" w:styleId="Sf8">
    <w:name w:val="S_Обычный жирный"/>
    <w:basedOn w:val="a2"/>
    <w:link w:val="Sf9"/>
    <w:qFormat/>
    <w:rsid w:val="007962B6"/>
    <w:pPr>
      <w:widowControl/>
      <w:spacing w:after="0" w:line="240" w:lineRule="auto"/>
      <w:ind w:firstLine="709"/>
    </w:pPr>
    <w:rPr>
      <w:rFonts w:eastAsia="Times New Roman"/>
      <w:sz w:val="28"/>
      <w:szCs w:val="24"/>
      <w:lang w:eastAsia="ru-RU"/>
    </w:rPr>
  </w:style>
  <w:style w:type="character" w:customStyle="1" w:styleId="Sf9">
    <w:name w:val="S_Обычный жирный Знак"/>
    <w:link w:val="Sf8"/>
    <w:rsid w:val="007962B6"/>
    <w:rPr>
      <w:rFonts w:ascii="Times New Roman" w:eastAsia="Times New Roman" w:hAnsi="Times New Roman" w:cs="Times New Roman"/>
      <w:sz w:val="28"/>
      <w:szCs w:val="24"/>
      <w:lang w:eastAsia="ru-RU"/>
    </w:rPr>
  </w:style>
  <w:style w:type="character" w:customStyle="1" w:styleId="S21">
    <w:name w:val="S_Маркированный Знак2"/>
    <w:basedOn w:val="a3"/>
    <w:uiPriority w:val="99"/>
    <w:rsid w:val="002A3CDA"/>
    <w:rPr>
      <w:rFonts w:eastAsia="Times New Roman"/>
      <w:w w:val="109"/>
      <w:sz w:val="24"/>
      <w:szCs w:val="24"/>
      <w:lang w:eastAsia="ru-RU"/>
    </w:rPr>
  </w:style>
  <w:style w:type="character" w:customStyle="1" w:styleId="512">
    <w:name w:val="Основной текст (5)12"/>
    <w:basedOn w:val="a3"/>
    <w:rsid w:val="00437B40"/>
    <w:rPr>
      <w:rFonts w:ascii="Times New Roman" w:hAnsi="Times New Roman" w:cs="Times New Roman"/>
      <w:sz w:val="22"/>
      <w:szCs w:val="22"/>
      <w:u w:val="none"/>
    </w:rPr>
  </w:style>
  <w:style w:type="paragraph" w:customStyle="1" w:styleId="114">
    <w:name w:val="Заголовок 11"/>
    <w:basedOn w:val="a2"/>
    <w:next w:val="a2"/>
    <w:rsid w:val="00D927EF"/>
    <w:pPr>
      <w:widowControl/>
      <w:tabs>
        <w:tab w:val="num" w:pos="360"/>
      </w:tabs>
      <w:suppressAutoHyphens/>
      <w:spacing w:before="108" w:after="108" w:line="312" w:lineRule="auto"/>
      <w:ind w:firstLine="0"/>
      <w:jc w:val="center"/>
    </w:pPr>
    <w:rPr>
      <w:rFonts w:eastAsia="Times New Roman"/>
      <w:b/>
      <w:bCs/>
      <w:color w:val="000080"/>
      <w:szCs w:val="24"/>
      <w:lang w:eastAsia="ar-SA"/>
    </w:rPr>
  </w:style>
  <w:style w:type="paragraph" w:customStyle="1" w:styleId="127">
    <w:name w:val="127 см"/>
    <w:basedOn w:val="a2"/>
    <w:next w:val="a2"/>
    <w:rsid w:val="001369E9"/>
    <w:pPr>
      <w:autoSpaceDE w:val="0"/>
      <w:autoSpaceDN w:val="0"/>
      <w:adjustRightInd w:val="0"/>
      <w:spacing w:before="120" w:after="0" w:line="240" w:lineRule="auto"/>
      <w:ind w:left="720" w:firstLine="0"/>
    </w:pPr>
    <w:rPr>
      <w:rFonts w:eastAsia="Times New Roman"/>
      <w:sz w:val="26"/>
      <w:szCs w:val="20"/>
      <w:lang w:eastAsia="ru-RU"/>
    </w:rPr>
  </w:style>
  <w:style w:type="paragraph" w:customStyle="1" w:styleId="TableParagraph">
    <w:name w:val="Table Paragraph"/>
    <w:basedOn w:val="a2"/>
    <w:uiPriority w:val="1"/>
    <w:qFormat/>
    <w:rsid w:val="00765CB2"/>
    <w:pPr>
      <w:spacing w:after="0" w:line="240" w:lineRule="auto"/>
      <w:ind w:firstLine="0"/>
      <w:jc w:val="left"/>
    </w:pPr>
    <w:rPr>
      <w:rFonts w:asciiTheme="minorHAnsi" w:eastAsiaTheme="minorHAnsi" w:hAnsiTheme="minorHAnsi" w:cstheme="minorBidi"/>
      <w:sz w:val="22"/>
      <w:lang w:val="en-US"/>
    </w:rPr>
  </w:style>
  <w:style w:type="paragraph" w:customStyle="1" w:styleId="affffffffe">
    <w:name w:val="Знак Знак Знак Знак"/>
    <w:basedOn w:val="a2"/>
    <w:rsid w:val="00747F98"/>
    <w:pPr>
      <w:widowControl/>
      <w:spacing w:before="100" w:beforeAutospacing="1" w:after="100" w:afterAutospacing="1" w:line="240" w:lineRule="auto"/>
      <w:ind w:firstLine="0"/>
      <w:jc w:val="left"/>
    </w:pPr>
    <w:rPr>
      <w:rFonts w:ascii="Tahoma" w:eastAsia="Times New Roman" w:hAnsi="Tahoma"/>
      <w:sz w:val="20"/>
      <w:szCs w:val="20"/>
      <w:lang w:val="en-US"/>
    </w:rPr>
  </w:style>
  <w:style w:type="paragraph" w:customStyle="1" w:styleId="12Arial">
    <w:name w:val="Стиль Основной текст отчета 12 Arial"/>
    <w:basedOn w:val="a0"/>
    <w:rsid w:val="00DD6130"/>
    <w:pPr>
      <w:widowControl/>
      <w:numPr>
        <w:numId w:val="0"/>
      </w:numPr>
      <w:suppressAutoHyphens/>
      <w:spacing w:after="0"/>
      <w:ind w:firstLine="709"/>
    </w:pPr>
    <w:rPr>
      <w:rFonts w:ascii="Arial" w:hAnsi="Arial" w:cs="Arial"/>
      <w:color w:val="000000"/>
      <w:lang w:eastAsia="ar-SA"/>
    </w:rPr>
  </w:style>
  <w:style w:type="paragraph" w:customStyle="1" w:styleId="2f9">
    <w:name w:val="2 уровень"/>
    <w:basedOn w:val="a2"/>
    <w:rsid w:val="006129D9"/>
    <w:pPr>
      <w:widowControl/>
      <w:spacing w:after="0" w:line="240" w:lineRule="auto"/>
      <w:ind w:firstLine="0"/>
      <w:jc w:val="left"/>
    </w:pPr>
    <w:rPr>
      <w:rFonts w:eastAsia="Times New Roman"/>
      <w:b/>
      <w:szCs w:val="24"/>
      <w:lang w:eastAsia="ru-RU"/>
    </w:rPr>
  </w:style>
  <w:style w:type="character" w:customStyle="1" w:styleId="coordinates">
    <w:name w:val="coordinates"/>
    <w:basedOn w:val="a3"/>
    <w:rsid w:val="0060305F"/>
  </w:style>
  <w:style w:type="character" w:customStyle="1" w:styleId="geo-geohack">
    <w:name w:val="geo-geohack"/>
    <w:basedOn w:val="a3"/>
    <w:rsid w:val="0060305F"/>
  </w:style>
  <w:style w:type="character" w:customStyle="1" w:styleId="geo-google">
    <w:name w:val="geo-google"/>
    <w:basedOn w:val="a3"/>
    <w:rsid w:val="0060305F"/>
  </w:style>
  <w:style w:type="character" w:customStyle="1" w:styleId="geo-yandex">
    <w:name w:val="geo-yandex"/>
    <w:basedOn w:val="a3"/>
    <w:rsid w:val="0060305F"/>
  </w:style>
  <w:style w:type="character" w:customStyle="1" w:styleId="geo-osm">
    <w:name w:val="geo-osm"/>
    <w:basedOn w:val="a3"/>
    <w:rsid w:val="0060305F"/>
  </w:style>
  <w:style w:type="table" w:customStyle="1" w:styleId="-22">
    <w:name w:val="Таблица-сетка 22"/>
    <w:basedOn w:val="a4"/>
    <w:next w:val="a4"/>
    <w:uiPriority w:val="47"/>
    <w:rsid w:val="0028636E"/>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character" w:customStyle="1" w:styleId="fontstyle01">
    <w:name w:val="fontstyle01"/>
    <w:rsid w:val="00A0135E"/>
    <w:rPr>
      <w:rFonts w:ascii="TimesNewRomanPSMT" w:hAnsi="TimesNewRomanPSMT" w:hint="default"/>
      <w:b w:val="0"/>
      <w:bCs w:val="0"/>
      <w:i w:val="0"/>
      <w:iCs w:val="0"/>
      <w:color w:val="000000"/>
      <w:sz w:val="26"/>
      <w:szCs w:val="26"/>
    </w:rPr>
  </w:style>
  <w:style w:type="paragraph" w:customStyle="1" w:styleId="-19">
    <w:name w:val="Абзац ЯНАО-19"/>
    <w:basedOn w:val="a2"/>
    <w:link w:val="-190"/>
    <w:qFormat/>
    <w:rsid w:val="0051441F"/>
    <w:pPr>
      <w:widowControl/>
      <w:spacing w:before="120" w:after="60" w:line="240" w:lineRule="auto"/>
    </w:pPr>
    <w:rPr>
      <w:rFonts w:ascii="Tahoma" w:eastAsia="Times New Roman" w:hAnsi="Tahoma" w:cs="Tahoma"/>
      <w:szCs w:val="24"/>
      <w:lang w:eastAsia="ru-RU"/>
    </w:rPr>
  </w:style>
  <w:style w:type="character" w:customStyle="1" w:styleId="-190">
    <w:name w:val="Абзац ЯНАО-19 Знак"/>
    <w:link w:val="-19"/>
    <w:rsid w:val="0051441F"/>
    <w:rPr>
      <w:rFonts w:ascii="Tahoma" w:eastAsia="Times New Roman" w:hAnsi="Tahoma" w:cs="Tahoma"/>
      <w:sz w:val="24"/>
      <w:szCs w:val="24"/>
      <w:lang w:eastAsia="ru-RU"/>
    </w:rPr>
  </w:style>
  <w:style w:type="table" w:customStyle="1" w:styleId="1ffc">
    <w:name w:val="Сетка таблицы1"/>
    <w:basedOn w:val="a4"/>
    <w:next w:val="af2"/>
    <w:uiPriority w:val="59"/>
    <w:rsid w:val="00C3055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a">
    <w:name w:val="Сетка таблицы2"/>
    <w:basedOn w:val="a4"/>
    <w:next w:val="af2"/>
    <w:uiPriority w:val="59"/>
    <w:rsid w:val="00660B9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2">
    <w:name w:val="Сетка таблицы3"/>
    <w:basedOn w:val="a4"/>
    <w:next w:val="af2"/>
    <w:uiPriority w:val="59"/>
    <w:rsid w:val="00AB08A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b">
    <w:name w:val="Сетка таблицы4"/>
    <w:basedOn w:val="a4"/>
    <w:next w:val="af2"/>
    <w:uiPriority w:val="59"/>
    <w:rsid w:val="007005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
    <w:name w:val="Сетка таблицы5"/>
    <w:basedOn w:val="a4"/>
    <w:next w:val="af2"/>
    <w:uiPriority w:val="59"/>
    <w:rsid w:val="007005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basedOn w:val="a4"/>
    <w:next w:val="af2"/>
    <w:uiPriority w:val="59"/>
    <w:rsid w:val="00B350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basedOn w:val="a4"/>
    <w:next w:val="af2"/>
    <w:uiPriority w:val="59"/>
    <w:rsid w:val="00B350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
    <w:name w:val="Сетка таблицы8"/>
    <w:basedOn w:val="a4"/>
    <w:next w:val="af2"/>
    <w:uiPriority w:val="59"/>
    <w:rsid w:val="00217E1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
    <w:name w:val="Сетка таблицы9"/>
    <w:basedOn w:val="a4"/>
    <w:next w:val="af2"/>
    <w:uiPriority w:val="59"/>
    <w:rsid w:val="0084300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4"/>
    <w:next w:val="af2"/>
    <w:uiPriority w:val="59"/>
    <w:rsid w:val="000F24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
    <w:name w:val="Сетка таблицы11"/>
    <w:basedOn w:val="a4"/>
    <w:next w:val="af2"/>
    <w:uiPriority w:val="59"/>
    <w:rsid w:val="00085E1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
    <w:name w:val="Сетка таблицы12"/>
    <w:basedOn w:val="a4"/>
    <w:next w:val="af2"/>
    <w:uiPriority w:val="39"/>
    <w:rsid w:val="005E58C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basedOn w:val="a4"/>
    <w:next w:val="af2"/>
    <w:uiPriority w:val="59"/>
    <w:rsid w:val="0088522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basedOn w:val="a4"/>
    <w:next w:val="af2"/>
    <w:uiPriority w:val="59"/>
    <w:rsid w:val="0088522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0">
    <w:name w:val="Сетка таблицы15"/>
    <w:basedOn w:val="a4"/>
    <w:next w:val="af2"/>
    <w:uiPriority w:val="59"/>
    <w:rsid w:val="00414A3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3574880">
      <w:bodyDiv w:val="1"/>
      <w:marLeft w:val="0"/>
      <w:marRight w:val="0"/>
      <w:marTop w:val="0"/>
      <w:marBottom w:val="0"/>
      <w:divBdr>
        <w:top w:val="none" w:sz="0" w:space="0" w:color="auto"/>
        <w:left w:val="none" w:sz="0" w:space="0" w:color="auto"/>
        <w:bottom w:val="none" w:sz="0" w:space="0" w:color="auto"/>
        <w:right w:val="none" w:sz="0" w:space="0" w:color="auto"/>
      </w:divBdr>
    </w:div>
    <w:div w:id="45224661">
      <w:bodyDiv w:val="1"/>
      <w:marLeft w:val="0"/>
      <w:marRight w:val="0"/>
      <w:marTop w:val="0"/>
      <w:marBottom w:val="0"/>
      <w:divBdr>
        <w:top w:val="none" w:sz="0" w:space="0" w:color="auto"/>
        <w:left w:val="none" w:sz="0" w:space="0" w:color="auto"/>
        <w:bottom w:val="none" w:sz="0" w:space="0" w:color="auto"/>
        <w:right w:val="none" w:sz="0" w:space="0" w:color="auto"/>
      </w:divBdr>
    </w:div>
    <w:div w:id="89667399">
      <w:bodyDiv w:val="1"/>
      <w:marLeft w:val="0"/>
      <w:marRight w:val="0"/>
      <w:marTop w:val="0"/>
      <w:marBottom w:val="0"/>
      <w:divBdr>
        <w:top w:val="none" w:sz="0" w:space="0" w:color="auto"/>
        <w:left w:val="none" w:sz="0" w:space="0" w:color="auto"/>
        <w:bottom w:val="none" w:sz="0" w:space="0" w:color="auto"/>
        <w:right w:val="none" w:sz="0" w:space="0" w:color="auto"/>
      </w:divBdr>
    </w:div>
    <w:div w:id="102459733">
      <w:bodyDiv w:val="1"/>
      <w:marLeft w:val="0"/>
      <w:marRight w:val="0"/>
      <w:marTop w:val="0"/>
      <w:marBottom w:val="0"/>
      <w:divBdr>
        <w:top w:val="none" w:sz="0" w:space="0" w:color="auto"/>
        <w:left w:val="none" w:sz="0" w:space="0" w:color="auto"/>
        <w:bottom w:val="none" w:sz="0" w:space="0" w:color="auto"/>
        <w:right w:val="none" w:sz="0" w:space="0" w:color="auto"/>
      </w:divBdr>
      <w:divsChild>
        <w:div w:id="1584758436">
          <w:marLeft w:val="0"/>
          <w:marRight w:val="0"/>
          <w:marTop w:val="0"/>
          <w:marBottom w:val="0"/>
          <w:divBdr>
            <w:top w:val="none" w:sz="0" w:space="0" w:color="auto"/>
            <w:left w:val="none" w:sz="0" w:space="0" w:color="auto"/>
            <w:bottom w:val="none" w:sz="0" w:space="0" w:color="auto"/>
            <w:right w:val="none" w:sz="0" w:space="0" w:color="auto"/>
          </w:divBdr>
          <w:divsChild>
            <w:div w:id="2109690511">
              <w:marLeft w:val="225"/>
              <w:marRight w:val="0"/>
              <w:marTop w:val="30"/>
              <w:marBottom w:val="75"/>
              <w:divBdr>
                <w:top w:val="none" w:sz="0" w:space="0" w:color="auto"/>
                <w:left w:val="none" w:sz="0" w:space="0" w:color="auto"/>
                <w:bottom w:val="none" w:sz="0" w:space="0" w:color="auto"/>
                <w:right w:val="none" w:sz="0" w:space="0" w:color="auto"/>
              </w:divBdr>
            </w:div>
            <w:div w:id="1646859128">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163589564">
      <w:bodyDiv w:val="1"/>
      <w:marLeft w:val="0"/>
      <w:marRight w:val="0"/>
      <w:marTop w:val="0"/>
      <w:marBottom w:val="0"/>
      <w:divBdr>
        <w:top w:val="none" w:sz="0" w:space="0" w:color="auto"/>
        <w:left w:val="none" w:sz="0" w:space="0" w:color="auto"/>
        <w:bottom w:val="none" w:sz="0" w:space="0" w:color="auto"/>
        <w:right w:val="none" w:sz="0" w:space="0" w:color="auto"/>
      </w:divBdr>
    </w:div>
    <w:div w:id="163932983">
      <w:bodyDiv w:val="1"/>
      <w:marLeft w:val="0"/>
      <w:marRight w:val="0"/>
      <w:marTop w:val="0"/>
      <w:marBottom w:val="0"/>
      <w:divBdr>
        <w:top w:val="none" w:sz="0" w:space="0" w:color="auto"/>
        <w:left w:val="none" w:sz="0" w:space="0" w:color="auto"/>
        <w:bottom w:val="none" w:sz="0" w:space="0" w:color="auto"/>
        <w:right w:val="none" w:sz="0" w:space="0" w:color="auto"/>
      </w:divBdr>
    </w:div>
    <w:div w:id="169410756">
      <w:bodyDiv w:val="1"/>
      <w:marLeft w:val="0"/>
      <w:marRight w:val="0"/>
      <w:marTop w:val="0"/>
      <w:marBottom w:val="0"/>
      <w:divBdr>
        <w:top w:val="none" w:sz="0" w:space="0" w:color="auto"/>
        <w:left w:val="none" w:sz="0" w:space="0" w:color="auto"/>
        <w:bottom w:val="none" w:sz="0" w:space="0" w:color="auto"/>
        <w:right w:val="none" w:sz="0" w:space="0" w:color="auto"/>
      </w:divBdr>
    </w:div>
    <w:div w:id="213009386">
      <w:bodyDiv w:val="1"/>
      <w:marLeft w:val="0"/>
      <w:marRight w:val="0"/>
      <w:marTop w:val="0"/>
      <w:marBottom w:val="0"/>
      <w:divBdr>
        <w:top w:val="none" w:sz="0" w:space="0" w:color="auto"/>
        <w:left w:val="none" w:sz="0" w:space="0" w:color="auto"/>
        <w:bottom w:val="none" w:sz="0" w:space="0" w:color="auto"/>
        <w:right w:val="none" w:sz="0" w:space="0" w:color="auto"/>
      </w:divBdr>
    </w:div>
    <w:div w:id="231698420">
      <w:bodyDiv w:val="1"/>
      <w:marLeft w:val="0"/>
      <w:marRight w:val="0"/>
      <w:marTop w:val="0"/>
      <w:marBottom w:val="0"/>
      <w:divBdr>
        <w:top w:val="none" w:sz="0" w:space="0" w:color="auto"/>
        <w:left w:val="none" w:sz="0" w:space="0" w:color="auto"/>
        <w:bottom w:val="none" w:sz="0" w:space="0" w:color="auto"/>
        <w:right w:val="none" w:sz="0" w:space="0" w:color="auto"/>
      </w:divBdr>
    </w:div>
    <w:div w:id="243879836">
      <w:bodyDiv w:val="1"/>
      <w:marLeft w:val="0"/>
      <w:marRight w:val="0"/>
      <w:marTop w:val="0"/>
      <w:marBottom w:val="0"/>
      <w:divBdr>
        <w:top w:val="none" w:sz="0" w:space="0" w:color="auto"/>
        <w:left w:val="none" w:sz="0" w:space="0" w:color="auto"/>
        <w:bottom w:val="none" w:sz="0" w:space="0" w:color="auto"/>
        <w:right w:val="none" w:sz="0" w:space="0" w:color="auto"/>
      </w:divBdr>
    </w:div>
    <w:div w:id="251672307">
      <w:bodyDiv w:val="1"/>
      <w:marLeft w:val="0"/>
      <w:marRight w:val="0"/>
      <w:marTop w:val="0"/>
      <w:marBottom w:val="0"/>
      <w:divBdr>
        <w:top w:val="none" w:sz="0" w:space="0" w:color="auto"/>
        <w:left w:val="none" w:sz="0" w:space="0" w:color="auto"/>
        <w:bottom w:val="none" w:sz="0" w:space="0" w:color="auto"/>
        <w:right w:val="none" w:sz="0" w:space="0" w:color="auto"/>
      </w:divBdr>
    </w:div>
    <w:div w:id="306472303">
      <w:bodyDiv w:val="1"/>
      <w:marLeft w:val="0"/>
      <w:marRight w:val="0"/>
      <w:marTop w:val="0"/>
      <w:marBottom w:val="0"/>
      <w:divBdr>
        <w:top w:val="none" w:sz="0" w:space="0" w:color="auto"/>
        <w:left w:val="none" w:sz="0" w:space="0" w:color="auto"/>
        <w:bottom w:val="none" w:sz="0" w:space="0" w:color="auto"/>
        <w:right w:val="none" w:sz="0" w:space="0" w:color="auto"/>
      </w:divBdr>
    </w:div>
    <w:div w:id="318389866">
      <w:bodyDiv w:val="1"/>
      <w:marLeft w:val="0"/>
      <w:marRight w:val="0"/>
      <w:marTop w:val="0"/>
      <w:marBottom w:val="0"/>
      <w:divBdr>
        <w:top w:val="none" w:sz="0" w:space="0" w:color="auto"/>
        <w:left w:val="none" w:sz="0" w:space="0" w:color="auto"/>
        <w:bottom w:val="none" w:sz="0" w:space="0" w:color="auto"/>
        <w:right w:val="none" w:sz="0" w:space="0" w:color="auto"/>
      </w:divBdr>
    </w:div>
    <w:div w:id="319383494">
      <w:bodyDiv w:val="1"/>
      <w:marLeft w:val="0"/>
      <w:marRight w:val="0"/>
      <w:marTop w:val="0"/>
      <w:marBottom w:val="0"/>
      <w:divBdr>
        <w:top w:val="none" w:sz="0" w:space="0" w:color="auto"/>
        <w:left w:val="none" w:sz="0" w:space="0" w:color="auto"/>
        <w:bottom w:val="none" w:sz="0" w:space="0" w:color="auto"/>
        <w:right w:val="none" w:sz="0" w:space="0" w:color="auto"/>
      </w:divBdr>
    </w:div>
    <w:div w:id="340132813">
      <w:bodyDiv w:val="1"/>
      <w:marLeft w:val="0"/>
      <w:marRight w:val="0"/>
      <w:marTop w:val="0"/>
      <w:marBottom w:val="0"/>
      <w:divBdr>
        <w:top w:val="none" w:sz="0" w:space="0" w:color="auto"/>
        <w:left w:val="none" w:sz="0" w:space="0" w:color="auto"/>
        <w:bottom w:val="none" w:sz="0" w:space="0" w:color="auto"/>
        <w:right w:val="none" w:sz="0" w:space="0" w:color="auto"/>
      </w:divBdr>
    </w:div>
    <w:div w:id="401174250">
      <w:bodyDiv w:val="1"/>
      <w:marLeft w:val="0"/>
      <w:marRight w:val="0"/>
      <w:marTop w:val="0"/>
      <w:marBottom w:val="0"/>
      <w:divBdr>
        <w:top w:val="none" w:sz="0" w:space="0" w:color="auto"/>
        <w:left w:val="none" w:sz="0" w:space="0" w:color="auto"/>
        <w:bottom w:val="none" w:sz="0" w:space="0" w:color="auto"/>
        <w:right w:val="none" w:sz="0" w:space="0" w:color="auto"/>
      </w:divBdr>
    </w:div>
    <w:div w:id="484124842">
      <w:bodyDiv w:val="1"/>
      <w:marLeft w:val="0"/>
      <w:marRight w:val="0"/>
      <w:marTop w:val="0"/>
      <w:marBottom w:val="0"/>
      <w:divBdr>
        <w:top w:val="none" w:sz="0" w:space="0" w:color="auto"/>
        <w:left w:val="none" w:sz="0" w:space="0" w:color="auto"/>
        <w:bottom w:val="none" w:sz="0" w:space="0" w:color="auto"/>
        <w:right w:val="none" w:sz="0" w:space="0" w:color="auto"/>
      </w:divBdr>
    </w:div>
    <w:div w:id="587008656">
      <w:bodyDiv w:val="1"/>
      <w:marLeft w:val="0"/>
      <w:marRight w:val="0"/>
      <w:marTop w:val="0"/>
      <w:marBottom w:val="0"/>
      <w:divBdr>
        <w:top w:val="none" w:sz="0" w:space="0" w:color="auto"/>
        <w:left w:val="none" w:sz="0" w:space="0" w:color="auto"/>
        <w:bottom w:val="none" w:sz="0" w:space="0" w:color="auto"/>
        <w:right w:val="none" w:sz="0" w:space="0" w:color="auto"/>
      </w:divBdr>
    </w:div>
    <w:div w:id="602765133">
      <w:bodyDiv w:val="1"/>
      <w:marLeft w:val="0"/>
      <w:marRight w:val="0"/>
      <w:marTop w:val="0"/>
      <w:marBottom w:val="0"/>
      <w:divBdr>
        <w:top w:val="none" w:sz="0" w:space="0" w:color="auto"/>
        <w:left w:val="none" w:sz="0" w:space="0" w:color="auto"/>
        <w:bottom w:val="none" w:sz="0" w:space="0" w:color="auto"/>
        <w:right w:val="none" w:sz="0" w:space="0" w:color="auto"/>
      </w:divBdr>
    </w:div>
    <w:div w:id="715588415">
      <w:bodyDiv w:val="1"/>
      <w:marLeft w:val="0"/>
      <w:marRight w:val="0"/>
      <w:marTop w:val="0"/>
      <w:marBottom w:val="0"/>
      <w:divBdr>
        <w:top w:val="none" w:sz="0" w:space="0" w:color="auto"/>
        <w:left w:val="none" w:sz="0" w:space="0" w:color="auto"/>
        <w:bottom w:val="none" w:sz="0" w:space="0" w:color="auto"/>
        <w:right w:val="none" w:sz="0" w:space="0" w:color="auto"/>
      </w:divBdr>
    </w:div>
    <w:div w:id="754013723">
      <w:bodyDiv w:val="1"/>
      <w:marLeft w:val="0"/>
      <w:marRight w:val="0"/>
      <w:marTop w:val="0"/>
      <w:marBottom w:val="0"/>
      <w:divBdr>
        <w:top w:val="none" w:sz="0" w:space="0" w:color="auto"/>
        <w:left w:val="none" w:sz="0" w:space="0" w:color="auto"/>
        <w:bottom w:val="none" w:sz="0" w:space="0" w:color="auto"/>
        <w:right w:val="none" w:sz="0" w:space="0" w:color="auto"/>
      </w:divBdr>
    </w:div>
    <w:div w:id="756681510">
      <w:bodyDiv w:val="1"/>
      <w:marLeft w:val="0"/>
      <w:marRight w:val="0"/>
      <w:marTop w:val="0"/>
      <w:marBottom w:val="0"/>
      <w:divBdr>
        <w:top w:val="none" w:sz="0" w:space="0" w:color="auto"/>
        <w:left w:val="none" w:sz="0" w:space="0" w:color="auto"/>
        <w:bottom w:val="none" w:sz="0" w:space="0" w:color="auto"/>
        <w:right w:val="none" w:sz="0" w:space="0" w:color="auto"/>
      </w:divBdr>
    </w:div>
    <w:div w:id="831024703">
      <w:bodyDiv w:val="1"/>
      <w:marLeft w:val="0"/>
      <w:marRight w:val="0"/>
      <w:marTop w:val="0"/>
      <w:marBottom w:val="0"/>
      <w:divBdr>
        <w:top w:val="none" w:sz="0" w:space="0" w:color="auto"/>
        <w:left w:val="none" w:sz="0" w:space="0" w:color="auto"/>
        <w:bottom w:val="none" w:sz="0" w:space="0" w:color="auto"/>
        <w:right w:val="none" w:sz="0" w:space="0" w:color="auto"/>
      </w:divBdr>
    </w:div>
    <w:div w:id="851795827">
      <w:bodyDiv w:val="1"/>
      <w:marLeft w:val="0"/>
      <w:marRight w:val="0"/>
      <w:marTop w:val="0"/>
      <w:marBottom w:val="0"/>
      <w:divBdr>
        <w:top w:val="none" w:sz="0" w:space="0" w:color="auto"/>
        <w:left w:val="none" w:sz="0" w:space="0" w:color="auto"/>
        <w:bottom w:val="none" w:sz="0" w:space="0" w:color="auto"/>
        <w:right w:val="none" w:sz="0" w:space="0" w:color="auto"/>
      </w:divBdr>
    </w:div>
    <w:div w:id="897059247">
      <w:bodyDiv w:val="1"/>
      <w:marLeft w:val="0"/>
      <w:marRight w:val="0"/>
      <w:marTop w:val="0"/>
      <w:marBottom w:val="0"/>
      <w:divBdr>
        <w:top w:val="none" w:sz="0" w:space="0" w:color="auto"/>
        <w:left w:val="none" w:sz="0" w:space="0" w:color="auto"/>
        <w:bottom w:val="none" w:sz="0" w:space="0" w:color="auto"/>
        <w:right w:val="none" w:sz="0" w:space="0" w:color="auto"/>
      </w:divBdr>
    </w:div>
    <w:div w:id="909315280">
      <w:bodyDiv w:val="1"/>
      <w:marLeft w:val="0"/>
      <w:marRight w:val="0"/>
      <w:marTop w:val="0"/>
      <w:marBottom w:val="0"/>
      <w:divBdr>
        <w:top w:val="none" w:sz="0" w:space="0" w:color="auto"/>
        <w:left w:val="none" w:sz="0" w:space="0" w:color="auto"/>
        <w:bottom w:val="none" w:sz="0" w:space="0" w:color="auto"/>
        <w:right w:val="none" w:sz="0" w:space="0" w:color="auto"/>
      </w:divBdr>
    </w:div>
    <w:div w:id="910315429">
      <w:bodyDiv w:val="1"/>
      <w:marLeft w:val="0"/>
      <w:marRight w:val="0"/>
      <w:marTop w:val="0"/>
      <w:marBottom w:val="0"/>
      <w:divBdr>
        <w:top w:val="none" w:sz="0" w:space="0" w:color="auto"/>
        <w:left w:val="none" w:sz="0" w:space="0" w:color="auto"/>
        <w:bottom w:val="none" w:sz="0" w:space="0" w:color="auto"/>
        <w:right w:val="none" w:sz="0" w:space="0" w:color="auto"/>
      </w:divBdr>
    </w:div>
    <w:div w:id="965352423">
      <w:bodyDiv w:val="1"/>
      <w:marLeft w:val="0"/>
      <w:marRight w:val="0"/>
      <w:marTop w:val="0"/>
      <w:marBottom w:val="0"/>
      <w:divBdr>
        <w:top w:val="none" w:sz="0" w:space="0" w:color="auto"/>
        <w:left w:val="none" w:sz="0" w:space="0" w:color="auto"/>
        <w:bottom w:val="none" w:sz="0" w:space="0" w:color="auto"/>
        <w:right w:val="none" w:sz="0" w:space="0" w:color="auto"/>
      </w:divBdr>
    </w:div>
    <w:div w:id="1011639890">
      <w:bodyDiv w:val="1"/>
      <w:marLeft w:val="0"/>
      <w:marRight w:val="0"/>
      <w:marTop w:val="0"/>
      <w:marBottom w:val="0"/>
      <w:divBdr>
        <w:top w:val="none" w:sz="0" w:space="0" w:color="auto"/>
        <w:left w:val="none" w:sz="0" w:space="0" w:color="auto"/>
        <w:bottom w:val="none" w:sz="0" w:space="0" w:color="auto"/>
        <w:right w:val="none" w:sz="0" w:space="0" w:color="auto"/>
      </w:divBdr>
    </w:div>
    <w:div w:id="1014461158">
      <w:bodyDiv w:val="1"/>
      <w:marLeft w:val="0"/>
      <w:marRight w:val="0"/>
      <w:marTop w:val="0"/>
      <w:marBottom w:val="0"/>
      <w:divBdr>
        <w:top w:val="none" w:sz="0" w:space="0" w:color="auto"/>
        <w:left w:val="none" w:sz="0" w:space="0" w:color="auto"/>
        <w:bottom w:val="none" w:sz="0" w:space="0" w:color="auto"/>
        <w:right w:val="none" w:sz="0" w:space="0" w:color="auto"/>
      </w:divBdr>
    </w:div>
    <w:div w:id="1058628776">
      <w:bodyDiv w:val="1"/>
      <w:marLeft w:val="0"/>
      <w:marRight w:val="0"/>
      <w:marTop w:val="0"/>
      <w:marBottom w:val="0"/>
      <w:divBdr>
        <w:top w:val="none" w:sz="0" w:space="0" w:color="auto"/>
        <w:left w:val="none" w:sz="0" w:space="0" w:color="auto"/>
        <w:bottom w:val="none" w:sz="0" w:space="0" w:color="auto"/>
        <w:right w:val="none" w:sz="0" w:space="0" w:color="auto"/>
      </w:divBdr>
    </w:div>
    <w:div w:id="1107887459">
      <w:bodyDiv w:val="1"/>
      <w:marLeft w:val="0"/>
      <w:marRight w:val="0"/>
      <w:marTop w:val="0"/>
      <w:marBottom w:val="0"/>
      <w:divBdr>
        <w:top w:val="none" w:sz="0" w:space="0" w:color="auto"/>
        <w:left w:val="none" w:sz="0" w:space="0" w:color="auto"/>
        <w:bottom w:val="none" w:sz="0" w:space="0" w:color="auto"/>
        <w:right w:val="none" w:sz="0" w:space="0" w:color="auto"/>
      </w:divBdr>
    </w:div>
    <w:div w:id="1127502850">
      <w:bodyDiv w:val="1"/>
      <w:marLeft w:val="0"/>
      <w:marRight w:val="0"/>
      <w:marTop w:val="0"/>
      <w:marBottom w:val="0"/>
      <w:divBdr>
        <w:top w:val="none" w:sz="0" w:space="0" w:color="auto"/>
        <w:left w:val="none" w:sz="0" w:space="0" w:color="auto"/>
        <w:bottom w:val="none" w:sz="0" w:space="0" w:color="auto"/>
        <w:right w:val="none" w:sz="0" w:space="0" w:color="auto"/>
      </w:divBdr>
    </w:div>
    <w:div w:id="1161851782">
      <w:bodyDiv w:val="1"/>
      <w:marLeft w:val="0"/>
      <w:marRight w:val="0"/>
      <w:marTop w:val="0"/>
      <w:marBottom w:val="0"/>
      <w:divBdr>
        <w:top w:val="none" w:sz="0" w:space="0" w:color="auto"/>
        <w:left w:val="none" w:sz="0" w:space="0" w:color="auto"/>
        <w:bottom w:val="none" w:sz="0" w:space="0" w:color="auto"/>
        <w:right w:val="none" w:sz="0" w:space="0" w:color="auto"/>
      </w:divBdr>
    </w:div>
    <w:div w:id="1172447289">
      <w:bodyDiv w:val="1"/>
      <w:marLeft w:val="0"/>
      <w:marRight w:val="0"/>
      <w:marTop w:val="0"/>
      <w:marBottom w:val="0"/>
      <w:divBdr>
        <w:top w:val="none" w:sz="0" w:space="0" w:color="auto"/>
        <w:left w:val="none" w:sz="0" w:space="0" w:color="auto"/>
        <w:bottom w:val="none" w:sz="0" w:space="0" w:color="auto"/>
        <w:right w:val="none" w:sz="0" w:space="0" w:color="auto"/>
      </w:divBdr>
    </w:div>
    <w:div w:id="1173881866">
      <w:bodyDiv w:val="1"/>
      <w:marLeft w:val="0"/>
      <w:marRight w:val="0"/>
      <w:marTop w:val="0"/>
      <w:marBottom w:val="0"/>
      <w:divBdr>
        <w:top w:val="none" w:sz="0" w:space="0" w:color="auto"/>
        <w:left w:val="none" w:sz="0" w:space="0" w:color="auto"/>
        <w:bottom w:val="none" w:sz="0" w:space="0" w:color="auto"/>
        <w:right w:val="none" w:sz="0" w:space="0" w:color="auto"/>
      </w:divBdr>
    </w:div>
    <w:div w:id="1207569804">
      <w:bodyDiv w:val="1"/>
      <w:marLeft w:val="0"/>
      <w:marRight w:val="0"/>
      <w:marTop w:val="0"/>
      <w:marBottom w:val="0"/>
      <w:divBdr>
        <w:top w:val="none" w:sz="0" w:space="0" w:color="auto"/>
        <w:left w:val="none" w:sz="0" w:space="0" w:color="auto"/>
        <w:bottom w:val="none" w:sz="0" w:space="0" w:color="auto"/>
        <w:right w:val="none" w:sz="0" w:space="0" w:color="auto"/>
      </w:divBdr>
    </w:div>
    <w:div w:id="1246693103">
      <w:bodyDiv w:val="1"/>
      <w:marLeft w:val="0"/>
      <w:marRight w:val="0"/>
      <w:marTop w:val="0"/>
      <w:marBottom w:val="0"/>
      <w:divBdr>
        <w:top w:val="none" w:sz="0" w:space="0" w:color="auto"/>
        <w:left w:val="none" w:sz="0" w:space="0" w:color="auto"/>
        <w:bottom w:val="none" w:sz="0" w:space="0" w:color="auto"/>
        <w:right w:val="none" w:sz="0" w:space="0" w:color="auto"/>
      </w:divBdr>
    </w:div>
    <w:div w:id="1248223832">
      <w:bodyDiv w:val="1"/>
      <w:marLeft w:val="0"/>
      <w:marRight w:val="0"/>
      <w:marTop w:val="0"/>
      <w:marBottom w:val="0"/>
      <w:divBdr>
        <w:top w:val="none" w:sz="0" w:space="0" w:color="auto"/>
        <w:left w:val="none" w:sz="0" w:space="0" w:color="auto"/>
        <w:bottom w:val="none" w:sz="0" w:space="0" w:color="auto"/>
        <w:right w:val="none" w:sz="0" w:space="0" w:color="auto"/>
      </w:divBdr>
    </w:div>
    <w:div w:id="1278365012">
      <w:bodyDiv w:val="1"/>
      <w:marLeft w:val="0"/>
      <w:marRight w:val="0"/>
      <w:marTop w:val="0"/>
      <w:marBottom w:val="0"/>
      <w:divBdr>
        <w:top w:val="none" w:sz="0" w:space="0" w:color="auto"/>
        <w:left w:val="none" w:sz="0" w:space="0" w:color="auto"/>
        <w:bottom w:val="none" w:sz="0" w:space="0" w:color="auto"/>
        <w:right w:val="none" w:sz="0" w:space="0" w:color="auto"/>
      </w:divBdr>
    </w:div>
    <w:div w:id="1343584763">
      <w:bodyDiv w:val="1"/>
      <w:marLeft w:val="0"/>
      <w:marRight w:val="0"/>
      <w:marTop w:val="0"/>
      <w:marBottom w:val="0"/>
      <w:divBdr>
        <w:top w:val="none" w:sz="0" w:space="0" w:color="auto"/>
        <w:left w:val="none" w:sz="0" w:space="0" w:color="auto"/>
        <w:bottom w:val="none" w:sz="0" w:space="0" w:color="auto"/>
        <w:right w:val="none" w:sz="0" w:space="0" w:color="auto"/>
      </w:divBdr>
    </w:div>
    <w:div w:id="1365793449">
      <w:bodyDiv w:val="1"/>
      <w:marLeft w:val="0"/>
      <w:marRight w:val="0"/>
      <w:marTop w:val="0"/>
      <w:marBottom w:val="0"/>
      <w:divBdr>
        <w:top w:val="none" w:sz="0" w:space="0" w:color="auto"/>
        <w:left w:val="none" w:sz="0" w:space="0" w:color="auto"/>
        <w:bottom w:val="none" w:sz="0" w:space="0" w:color="auto"/>
        <w:right w:val="none" w:sz="0" w:space="0" w:color="auto"/>
      </w:divBdr>
    </w:div>
    <w:div w:id="1373653941">
      <w:bodyDiv w:val="1"/>
      <w:marLeft w:val="0"/>
      <w:marRight w:val="0"/>
      <w:marTop w:val="0"/>
      <w:marBottom w:val="0"/>
      <w:divBdr>
        <w:top w:val="none" w:sz="0" w:space="0" w:color="auto"/>
        <w:left w:val="none" w:sz="0" w:space="0" w:color="auto"/>
        <w:bottom w:val="none" w:sz="0" w:space="0" w:color="auto"/>
        <w:right w:val="none" w:sz="0" w:space="0" w:color="auto"/>
      </w:divBdr>
    </w:div>
    <w:div w:id="1380588515">
      <w:bodyDiv w:val="1"/>
      <w:marLeft w:val="0"/>
      <w:marRight w:val="0"/>
      <w:marTop w:val="0"/>
      <w:marBottom w:val="0"/>
      <w:divBdr>
        <w:top w:val="none" w:sz="0" w:space="0" w:color="auto"/>
        <w:left w:val="none" w:sz="0" w:space="0" w:color="auto"/>
        <w:bottom w:val="none" w:sz="0" w:space="0" w:color="auto"/>
        <w:right w:val="none" w:sz="0" w:space="0" w:color="auto"/>
      </w:divBdr>
    </w:div>
    <w:div w:id="1389380483">
      <w:bodyDiv w:val="1"/>
      <w:marLeft w:val="0"/>
      <w:marRight w:val="0"/>
      <w:marTop w:val="0"/>
      <w:marBottom w:val="0"/>
      <w:divBdr>
        <w:top w:val="none" w:sz="0" w:space="0" w:color="auto"/>
        <w:left w:val="none" w:sz="0" w:space="0" w:color="auto"/>
        <w:bottom w:val="none" w:sz="0" w:space="0" w:color="auto"/>
        <w:right w:val="none" w:sz="0" w:space="0" w:color="auto"/>
      </w:divBdr>
    </w:div>
    <w:div w:id="1435515129">
      <w:bodyDiv w:val="1"/>
      <w:marLeft w:val="0"/>
      <w:marRight w:val="0"/>
      <w:marTop w:val="0"/>
      <w:marBottom w:val="0"/>
      <w:divBdr>
        <w:top w:val="none" w:sz="0" w:space="0" w:color="auto"/>
        <w:left w:val="none" w:sz="0" w:space="0" w:color="auto"/>
        <w:bottom w:val="none" w:sz="0" w:space="0" w:color="auto"/>
        <w:right w:val="none" w:sz="0" w:space="0" w:color="auto"/>
      </w:divBdr>
    </w:div>
    <w:div w:id="1436634120">
      <w:bodyDiv w:val="1"/>
      <w:marLeft w:val="0"/>
      <w:marRight w:val="0"/>
      <w:marTop w:val="0"/>
      <w:marBottom w:val="0"/>
      <w:divBdr>
        <w:top w:val="none" w:sz="0" w:space="0" w:color="auto"/>
        <w:left w:val="none" w:sz="0" w:space="0" w:color="auto"/>
        <w:bottom w:val="none" w:sz="0" w:space="0" w:color="auto"/>
        <w:right w:val="none" w:sz="0" w:space="0" w:color="auto"/>
      </w:divBdr>
    </w:div>
    <w:div w:id="1465931491">
      <w:bodyDiv w:val="1"/>
      <w:marLeft w:val="0"/>
      <w:marRight w:val="0"/>
      <w:marTop w:val="0"/>
      <w:marBottom w:val="0"/>
      <w:divBdr>
        <w:top w:val="none" w:sz="0" w:space="0" w:color="auto"/>
        <w:left w:val="none" w:sz="0" w:space="0" w:color="auto"/>
        <w:bottom w:val="none" w:sz="0" w:space="0" w:color="auto"/>
        <w:right w:val="none" w:sz="0" w:space="0" w:color="auto"/>
      </w:divBdr>
    </w:div>
    <w:div w:id="1486580605">
      <w:bodyDiv w:val="1"/>
      <w:marLeft w:val="0"/>
      <w:marRight w:val="0"/>
      <w:marTop w:val="0"/>
      <w:marBottom w:val="0"/>
      <w:divBdr>
        <w:top w:val="none" w:sz="0" w:space="0" w:color="auto"/>
        <w:left w:val="none" w:sz="0" w:space="0" w:color="auto"/>
        <w:bottom w:val="none" w:sz="0" w:space="0" w:color="auto"/>
        <w:right w:val="none" w:sz="0" w:space="0" w:color="auto"/>
      </w:divBdr>
    </w:div>
    <w:div w:id="1493907893">
      <w:bodyDiv w:val="1"/>
      <w:marLeft w:val="0"/>
      <w:marRight w:val="0"/>
      <w:marTop w:val="0"/>
      <w:marBottom w:val="0"/>
      <w:divBdr>
        <w:top w:val="none" w:sz="0" w:space="0" w:color="auto"/>
        <w:left w:val="none" w:sz="0" w:space="0" w:color="auto"/>
        <w:bottom w:val="none" w:sz="0" w:space="0" w:color="auto"/>
        <w:right w:val="none" w:sz="0" w:space="0" w:color="auto"/>
      </w:divBdr>
    </w:div>
    <w:div w:id="1505583111">
      <w:bodyDiv w:val="1"/>
      <w:marLeft w:val="0"/>
      <w:marRight w:val="0"/>
      <w:marTop w:val="0"/>
      <w:marBottom w:val="0"/>
      <w:divBdr>
        <w:top w:val="none" w:sz="0" w:space="0" w:color="auto"/>
        <w:left w:val="none" w:sz="0" w:space="0" w:color="auto"/>
        <w:bottom w:val="none" w:sz="0" w:space="0" w:color="auto"/>
        <w:right w:val="none" w:sz="0" w:space="0" w:color="auto"/>
      </w:divBdr>
    </w:div>
    <w:div w:id="1511751263">
      <w:bodyDiv w:val="1"/>
      <w:marLeft w:val="0"/>
      <w:marRight w:val="0"/>
      <w:marTop w:val="0"/>
      <w:marBottom w:val="0"/>
      <w:divBdr>
        <w:top w:val="none" w:sz="0" w:space="0" w:color="auto"/>
        <w:left w:val="none" w:sz="0" w:space="0" w:color="auto"/>
        <w:bottom w:val="none" w:sz="0" w:space="0" w:color="auto"/>
        <w:right w:val="none" w:sz="0" w:space="0" w:color="auto"/>
      </w:divBdr>
    </w:div>
    <w:div w:id="1524049899">
      <w:bodyDiv w:val="1"/>
      <w:marLeft w:val="0"/>
      <w:marRight w:val="0"/>
      <w:marTop w:val="0"/>
      <w:marBottom w:val="0"/>
      <w:divBdr>
        <w:top w:val="none" w:sz="0" w:space="0" w:color="auto"/>
        <w:left w:val="none" w:sz="0" w:space="0" w:color="auto"/>
        <w:bottom w:val="none" w:sz="0" w:space="0" w:color="auto"/>
        <w:right w:val="none" w:sz="0" w:space="0" w:color="auto"/>
      </w:divBdr>
    </w:div>
    <w:div w:id="1539513905">
      <w:bodyDiv w:val="1"/>
      <w:marLeft w:val="0"/>
      <w:marRight w:val="0"/>
      <w:marTop w:val="0"/>
      <w:marBottom w:val="0"/>
      <w:divBdr>
        <w:top w:val="none" w:sz="0" w:space="0" w:color="auto"/>
        <w:left w:val="none" w:sz="0" w:space="0" w:color="auto"/>
        <w:bottom w:val="none" w:sz="0" w:space="0" w:color="auto"/>
        <w:right w:val="none" w:sz="0" w:space="0" w:color="auto"/>
      </w:divBdr>
    </w:div>
    <w:div w:id="1571302759">
      <w:bodyDiv w:val="1"/>
      <w:marLeft w:val="0"/>
      <w:marRight w:val="0"/>
      <w:marTop w:val="0"/>
      <w:marBottom w:val="0"/>
      <w:divBdr>
        <w:top w:val="none" w:sz="0" w:space="0" w:color="auto"/>
        <w:left w:val="none" w:sz="0" w:space="0" w:color="auto"/>
        <w:bottom w:val="none" w:sz="0" w:space="0" w:color="auto"/>
        <w:right w:val="none" w:sz="0" w:space="0" w:color="auto"/>
      </w:divBdr>
    </w:div>
    <w:div w:id="1589924026">
      <w:bodyDiv w:val="1"/>
      <w:marLeft w:val="0"/>
      <w:marRight w:val="0"/>
      <w:marTop w:val="0"/>
      <w:marBottom w:val="0"/>
      <w:divBdr>
        <w:top w:val="none" w:sz="0" w:space="0" w:color="auto"/>
        <w:left w:val="none" w:sz="0" w:space="0" w:color="auto"/>
        <w:bottom w:val="none" w:sz="0" w:space="0" w:color="auto"/>
        <w:right w:val="none" w:sz="0" w:space="0" w:color="auto"/>
      </w:divBdr>
    </w:div>
    <w:div w:id="1608149999">
      <w:bodyDiv w:val="1"/>
      <w:marLeft w:val="0"/>
      <w:marRight w:val="0"/>
      <w:marTop w:val="0"/>
      <w:marBottom w:val="0"/>
      <w:divBdr>
        <w:top w:val="none" w:sz="0" w:space="0" w:color="auto"/>
        <w:left w:val="none" w:sz="0" w:space="0" w:color="auto"/>
        <w:bottom w:val="none" w:sz="0" w:space="0" w:color="auto"/>
        <w:right w:val="none" w:sz="0" w:space="0" w:color="auto"/>
      </w:divBdr>
    </w:div>
    <w:div w:id="1647078084">
      <w:bodyDiv w:val="1"/>
      <w:marLeft w:val="0"/>
      <w:marRight w:val="0"/>
      <w:marTop w:val="0"/>
      <w:marBottom w:val="0"/>
      <w:divBdr>
        <w:top w:val="none" w:sz="0" w:space="0" w:color="auto"/>
        <w:left w:val="none" w:sz="0" w:space="0" w:color="auto"/>
        <w:bottom w:val="none" w:sz="0" w:space="0" w:color="auto"/>
        <w:right w:val="none" w:sz="0" w:space="0" w:color="auto"/>
      </w:divBdr>
    </w:div>
    <w:div w:id="1684547700">
      <w:bodyDiv w:val="1"/>
      <w:marLeft w:val="0"/>
      <w:marRight w:val="0"/>
      <w:marTop w:val="0"/>
      <w:marBottom w:val="0"/>
      <w:divBdr>
        <w:top w:val="none" w:sz="0" w:space="0" w:color="auto"/>
        <w:left w:val="none" w:sz="0" w:space="0" w:color="auto"/>
        <w:bottom w:val="none" w:sz="0" w:space="0" w:color="auto"/>
        <w:right w:val="none" w:sz="0" w:space="0" w:color="auto"/>
      </w:divBdr>
    </w:div>
    <w:div w:id="1701273082">
      <w:bodyDiv w:val="1"/>
      <w:marLeft w:val="0"/>
      <w:marRight w:val="0"/>
      <w:marTop w:val="0"/>
      <w:marBottom w:val="0"/>
      <w:divBdr>
        <w:top w:val="none" w:sz="0" w:space="0" w:color="auto"/>
        <w:left w:val="none" w:sz="0" w:space="0" w:color="auto"/>
        <w:bottom w:val="none" w:sz="0" w:space="0" w:color="auto"/>
        <w:right w:val="none" w:sz="0" w:space="0" w:color="auto"/>
      </w:divBdr>
    </w:div>
    <w:div w:id="1718433878">
      <w:bodyDiv w:val="1"/>
      <w:marLeft w:val="0"/>
      <w:marRight w:val="0"/>
      <w:marTop w:val="0"/>
      <w:marBottom w:val="0"/>
      <w:divBdr>
        <w:top w:val="none" w:sz="0" w:space="0" w:color="auto"/>
        <w:left w:val="none" w:sz="0" w:space="0" w:color="auto"/>
        <w:bottom w:val="none" w:sz="0" w:space="0" w:color="auto"/>
        <w:right w:val="none" w:sz="0" w:space="0" w:color="auto"/>
      </w:divBdr>
    </w:div>
    <w:div w:id="1727143525">
      <w:bodyDiv w:val="1"/>
      <w:marLeft w:val="0"/>
      <w:marRight w:val="0"/>
      <w:marTop w:val="0"/>
      <w:marBottom w:val="0"/>
      <w:divBdr>
        <w:top w:val="none" w:sz="0" w:space="0" w:color="auto"/>
        <w:left w:val="none" w:sz="0" w:space="0" w:color="auto"/>
        <w:bottom w:val="none" w:sz="0" w:space="0" w:color="auto"/>
        <w:right w:val="none" w:sz="0" w:space="0" w:color="auto"/>
      </w:divBdr>
    </w:div>
    <w:div w:id="1802306639">
      <w:bodyDiv w:val="1"/>
      <w:marLeft w:val="0"/>
      <w:marRight w:val="0"/>
      <w:marTop w:val="0"/>
      <w:marBottom w:val="0"/>
      <w:divBdr>
        <w:top w:val="none" w:sz="0" w:space="0" w:color="auto"/>
        <w:left w:val="none" w:sz="0" w:space="0" w:color="auto"/>
        <w:bottom w:val="none" w:sz="0" w:space="0" w:color="auto"/>
        <w:right w:val="none" w:sz="0" w:space="0" w:color="auto"/>
      </w:divBdr>
    </w:div>
    <w:div w:id="1802306876">
      <w:bodyDiv w:val="1"/>
      <w:marLeft w:val="0"/>
      <w:marRight w:val="0"/>
      <w:marTop w:val="0"/>
      <w:marBottom w:val="0"/>
      <w:divBdr>
        <w:top w:val="none" w:sz="0" w:space="0" w:color="auto"/>
        <w:left w:val="none" w:sz="0" w:space="0" w:color="auto"/>
        <w:bottom w:val="none" w:sz="0" w:space="0" w:color="auto"/>
        <w:right w:val="none" w:sz="0" w:space="0" w:color="auto"/>
      </w:divBdr>
    </w:div>
    <w:div w:id="1805266698">
      <w:bodyDiv w:val="1"/>
      <w:marLeft w:val="0"/>
      <w:marRight w:val="0"/>
      <w:marTop w:val="0"/>
      <w:marBottom w:val="0"/>
      <w:divBdr>
        <w:top w:val="none" w:sz="0" w:space="0" w:color="auto"/>
        <w:left w:val="none" w:sz="0" w:space="0" w:color="auto"/>
        <w:bottom w:val="none" w:sz="0" w:space="0" w:color="auto"/>
        <w:right w:val="none" w:sz="0" w:space="0" w:color="auto"/>
      </w:divBdr>
    </w:div>
    <w:div w:id="1814327558">
      <w:bodyDiv w:val="1"/>
      <w:marLeft w:val="0"/>
      <w:marRight w:val="0"/>
      <w:marTop w:val="0"/>
      <w:marBottom w:val="0"/>
      <w:divBdr>
        <w:top w:val="none" w:sz="0" w:space="0" w:color="auto"/>
        <w:left w:val="none" w:sz="0" w:space="0" w:color="auto"/>
        <w:bottom w:val="none" w:sz="0" w:space="0" w:color="auto"/>
        <w:right w:val="none" w:sz="0" w:space="0" w:color="auto"/>
      </w:divBdr>
    </w:div>
    <w:div w:id="1836066150">
      <w:bodyDiv w:val="1"/>
      <w:marLeft w:val="0"/>
      <w:marRight w:val="0"/>
      <w:marTop w:val="0"/>
      <w:marBottom w:val="0"/>
      <w:divBdr>
        <w:top w:val="none" w:sz="0" w:space="0" w:color="auto"/>
        <w:left w:val="none" w:sz="0" w:space="0" w:color="auto"/>
        <w:bottom w:val="none" w:sz="0" w:space="0" w:color="auto"/>
        <w:right w:val="none" w:sz="0" w:space="0" w:color="auto"/>
      </w:divBdr>
    </w:div>
    <w:div w:id="1863516713">
      <w:bodyDiv w:val="1"/>
      <w:marLeft w:val="0"/>
      <w:marRight w:val="0"/>
      <w:marTop w:val="0"/>
      <w:marBottom w:val="0"/>
      <w:divBdr>
        <w:top w:val="none" w:sz="0" w:space="0" w:color="auto"/>
        <w:left w:val="none" w:sz="0" w:space="0" w:color="auto"/>
        <w:bottom w:val="none" w:sz="0" w:space="0" w:color="auto"/>
        <w:right w:val="none" w:sz="0" w:space="0" w:color="auto"/>
      </w:divBdr>
    </w:div>
    <w:div w:id="1940290029">
      <w:bodyDiv w:val="1"/>
      <w:marLeft w:val="0"/>
      <w:marRight w:val="0"/>
      <w:marTop w:val="0"/>
      <w:marBottom w:val="0"/>
      <w:divBdr>
        <w:top w:val="none" w:sz="0" w:space="0" w:color="auto"/>
        <w:left w:val="none" w:sz="0" w:space="0" w:color="auto"/>
        <w:bottom w:val="none" w:sz="0" w:space="0" w:color="auto"/>
        <w:right w:val="none" w:sz="0" w:space="0" w:color="auto"/>
      </w:divBdr>
    </w:div>
    <w:div w:id="1958178970">
      <w:bodyDiv w:val="1"/>
      <w:marLeft w:val="0"/>
      <w:marRight w:val="0"/>
      <w:marTop w:val="0"/>
      <w:marBottom w:val="0"/>
      <w:divBdr>
        <w:top w:val="none" w:sz="0" w:space="0" w:color="auto"/>
        <w:left w:val="none" w:sz="0" w:space="0" w:color="auto"/>
        <w:bottom w:val="none" w:sz="0" w:space="0" w:color="auto"/>
        <w:right w:val="none" w:sz="0" w:space="0" w:color="auto"/>
      </w:divBdr>
    </w:div>
    <w:div w:id="1978218274">
      <w:bodyDiv w:val="1"/>
      <w:marLeft w:val="0"/>
      <w:marRight w:val="0"/>
      <w:marTop w:val="0"/>
      <w:marBottom w:val="0"/>
      <w:divBdr>
        <w:top w:val="none" w:sz="0" w:space="0" w:color="auto"/>
        <w:left w:val="none" w:sz="0" w:space="0" w:color="auto"/>
        <w:bottom w:val="none" w:sz="0" w:space="0" w:color="auto"/>
        <w:right w:val="none" w:sz="0" w:space="0" w:color="auto"/>
      </w:divBdr>
    </w:div>
    <w:div w:id="2005817910">
      <w:bodyDiv w:val="1"/>
      <w:marLeft w:val="0"/>
      <w:marRight w:val="0"/>
      <w:marTop w:val="0"/>
      <w:marBottom w:val="0"/>
      <w:divBdr>
        <w:top w:val="none" w:sz="0" w:space="0" w:color="auto"/>
        <w:left w:val="none" w:sz="0" w:space="0" w:color="auto"/>
        <w:bottom w:val="none" w:sz="0" w:space="0" w:color="auto"/>
        <w:right w:val="none" w:sz="0" w:space="0" w:color="auto"/>
      </w:divBdr>
    </w:div>
    <w:div w:id="2017533552">
      <w:bodyDiv w:val="1"/>
      <w:marLeft w:val="0"/>
      <w:marRight w:val="0"/>
      <w:marTop w:val="0"/>
      <w:marBottom w:val="0"/>
      <w:divBdr>
        <w:top w:val="none" w:sz="0" w:space="0" w:color="auto"/>
        <w:left w:val="none" w:sz="0" w:space="0" w:color="auto"/>
        <w:bottom w:val="none" w:sz="0" w:space="0" w:color="auto"/>
        <w:right w:val="none" w:sz="0" w:space="0" w:color="auto"/>
      </w:divBdr>
    </w:div>
    <w:div w:id="2054570952">
      <w:bodyDiv w:val="1"/>
      <w:marLeft w:val="0"/>
      <w:marRight w:val="0"/>
      <w:marTop w:val="0"/>
      <w:marBottom w:val="0"/>
      <w:divBdr>
        <w:top w:val="none" w:sz="0" w:space="0" w:color="auto"/>
        <w:left w:val="none" w:sz="0" w:space="0" w:color="auto"/>
        <w:bottom w:val="none" w:sz="0" w:space="0" w:color="auto"/>
        <w:right w:val="none" w:sz="0" w:space="0" w:color="auto"/>
      </w:divBdr>
    </w:div>
    <w:div w:id="2069182189">
      <w:bodyDiv w:val="1"/>
      <w:marLeft w:val="0"/>
      <w:marRight w:val="0"/>
      <w:marTop w:val="0"/>
      <w:marBottom w:val="0"/>
      <w:divBdr>
        <w:top w:val="none" w:sz="0" w:space="0" w:color="auto"/>
        <w:left w:val="none" w:sz="0" w:space="0" w:color="auto"/>
        <w:bottom w:val="none" w:sz="0" w:space="0" w:color="auto"/>
        <w:right w:val="none" w:sz="0" w:space="0" w:color="auto"/>
      </w:divBdr>
    </w:div>
    <w:div w:id="2099207867">
      <w:bodyDiv w:val="1"/>
      <w:marLeft w:val="0"/>
      <w:marRight w:val="0"/>
      <w:marTop w:val="0"/>
      <w:marBottom w:val="0"/>
      <w:divBdr>
        <w:top w:val="none" w:sz="0" w:space="0" w:color="auto"/>
        <w:left w:val="none" w:sz="0" w:space="0" w:color="auto"/>
        <w:bottom w:val="none" w:sz="0" w:space="0" w:color="auto"/>
        <w:right w:val="none" w:sz="0" w:space="0" w:color="auto"/>
      </w:divBdr>
    </w:div>
    <w:div w:id="2146464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nergoaudit35@list.ru"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38B86A-A13D-43A4-8D40-6D314AC4E7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9920</TotalTime>
  <Pages>42</Pages>
  <Words>12825</Words>
  <Characters>73104</Characters>
  <Application>Microsoft Office Word</Application>
  <DocSecurity>0</DocSecurity>
  <Lines>609</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85758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Середа</dc:creator>
  <cp:lastModifiedBy>Пользователь</cp:lastModifiedBy>
  <cp:revision>426</cp:revision>
  <cp:lastPrinted>2024-04-01T06:08:00Z</cp:lastPrinted>
  <dcterms:created xsi:type="dcterms:W3CDTF">2017-04-13T06:42:00Z</dcterms:created>
  <dcterms:modified xsi:type="dcterms:W3CDTF">2024-04-01T06:13:00Z</dcterms:modified>
</cp:coreProperties>
</file>