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A0" w:rsidRPr="00295834" w:rsidRDefault="00303BA0" w:rsidP="00303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2958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СОГЛАШЕНИЕ</w:t>
      </w:r>
    </w:p>
    <w:p w:rsidR="00303BA0" w:rsidRPr="00295834" w:rsidRDefault="00303BA0" w:rsidP="00303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передаче Администрацией</w:t>
      </w:r>
      <w:r w:rsidR="007169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2958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r w:rsidR="00261AE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Кабановка </w:t>
      </w:r>
      <w:r w:rsidRPr="002958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района Кинель-Черкасский Самарской области осуществления части полномочий </w:t>
      </w:r>
    </w:p>
    <w:p w:rsidR="00261AED" w:rsidRDefault="00303BA0" w:rsidP="00066E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Администрации муниципального района Кинель-Черкасский Самарской области в сфере</w:t>
      </w:r>
      <w:r w:rsidR="00066E13" w:rsidRPr="002958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подведения итогов социально-экономического развития сельского поселения за истекший период текущего финансового года и ожидаемых итогов социально-экономического развития сельского поселения </w:t>
      </w:r>
      <w:r w:rsidR="00261AE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Кабановка</w:t>
      </w:r>
      <w:r w:rsidR="00066E13" w:rsidRPr="002958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за текущий финансовый год, прогнозирования социально-экономического развития сельского поселения </w:t>
      </w:r>
      <w:r w:rsidR="00261AE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Кабановка</w:t>
      </w:r>
    </w:p>
    <w:p w:rsidR="00303BA0" w:rsidRPr="00295834" w:rsidRDefault="00066E13" w:rsidP="00066E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на очередной финансовый год и плановый период</w:t>
      </w:r>
    </w:p>
    <w:p w:rsidR="00303BA0" w:rsidRPr="00295834" w:rsidRDefault="00303BA0" w:rsidP="00303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295834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 xml:space="preserve">             </w:t>
      </w:r>
    </w:p>
    <w:p w:rsidR="00303BA0" w:rsidRPr="00295834" w:rsidRDefault="00303BA0" w:rsidP="00303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303BA0" w:rsidRPr="00295834" w:rsidRDefault="00066E13" w:rsidP="00303B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с. Кинель-Черкассы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4379A5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F51111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8474C" w:rsidRPr="0078474C">
        <w:rPr>
          <w:rFonts w:ascii="Times New Roman" w:eastAsia="Calibri" w:hAnsi="Times New Roman" w:cs="Times New Roman"/>
          <w:sz w:val="28"/>
          <w:szCs w:val="28"/>
          <w:lang w:eastAsia="ru-RU"/>
        </w:rPr>
        <w:t>20 ноября 2025 года</w:t>
      </w:r>
    </w:p>
    <w:p w:rsidR="00303BA0" w:rsidRPr="00295834" w:rsidRDefault="00303BA0" w:rsidP="00D26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95834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</w:t>
      </w:r>
      <w:r w:rsidR="00066E13" w:rsidRPr="00295834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</w:t>
      </w:r>
      <w:r w:rsidRPr="00295834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</w:t>
      </w:r>
    </w:p>
    <w:p w:rsidR="00D26E96" w:rsidRDefault="00D26E96" w:rsidP="00D26E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80AD9" w:rsidRDefault="00780AD9" w:rsidP="00780AD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именуемая в дальнейшем «Администрация сельского поселения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в лице Главы сельского поселения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Шаронова Юрия Геннадьевича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действующего на основании Устава сельского поселения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с одной стороны, и Администрация  муниципального района Кинель-Черкасский Самарской области именуемая в дальнейшем «Администрация Кинель-Черкасского района», в лице Главы муниципального района Кинель-Черкасский  Самарской области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Фролова Валерия Львовича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действующего на основании </w:t>
      </w:r>
      <w:r w:rsidRPr="00295834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Устава</w:t>
      </w:r>
      <w:r w:rsidRPr="00295834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с другой стороны, совместно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входящих в состав муниципального района Кинель-Черкасский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Самарской области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о передаче осуществления части полномочий по решению вопросов местного значения поселений»,</w:t>
      </w:r>
      <w:r w:rsidRPr="00295834">
        <w:t xml:space="preserve">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решением Собрания представителей сельского поселения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</w:t>
      </w:r>
      <w:r w:rsidRPr="00780A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18.09.2015 № 26-1 </w:t>
      </w:r>
      <w:r w:rsidRPr="004C2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утверждении Порядка заключения соглашений между органами местного самоуправления сельского поселения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4C2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4C2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области»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заключили настоящее соглашение (далее - Соглашение) о нижеследующем.</w:t>
      </w:r>
    </w:p>
    <w:p w:rsidR="00261AED" w:rsidRDefault="00261AED" w:rsidP="00261A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3BA0" w:rsidRPr="00D26E96" w:rsidRDefault="00303BA0" w:rsidP="00D26E96">
      <w:pPr>
        <w:pStyle w:val="a8"/>
        <w:numPr>
          <w:ilvl w:val="0"/>
          <w:numId w:val="1"/>
        </w:num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6E96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 Соглашения</w:t>
      </w:r>
    </w:p>
    <w:p w:rsidR="00D26E96" w:rsidRPr="00D26E96" w:rsidRDefault="00D26E96" w:rsidP="00D26E96">
      <w:pPr>
        <w:pStyle w:val="a8"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3BA0" w:rsidRPr="00295834" w:rsidRDefault="00303BA0" w:rsidP="003221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1.1. Предметом настоящего Соглашения является передача Администрации</w:t>
      </w:r>
      <w:r w:rsidR="002C5675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Кинель-Черкасского </w:t>
      </w:r>
      <w:r w:rsidR="003D765E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района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осуществления части полномочий Администрации </w:t>
      </w:r>
      <w:r w:rsidR="001F666D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поселения</w:t>
      </w:r>
      <w:r w:rsidR="002C5675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20DBE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по решению следующих вопросов местного значения: </w:t>
      </w:r>
    </w:p>
    <w:p w:rsidR="00F23C6C" w:rsidRPr="00295834" w:rsidRDefault="0016458E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1.1.1. </w:t>
      </w:r>
      <w:r w:rsidR="003D765E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Подведение итогов социально-экономического развития сельского поселения </w:t>
      </w:r>
      <w:r w:rsidR="00F20DBE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88610C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(далее – сельское поселение </w:t>
      </w:r>
      <w:r w:rsidR="00F20DBE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88610C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3D765E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истекший период текущего финансового года и ожидаемых итогов социально-экономического развития сельского поселения </w:t>
      </w:r>
      <w:r w:rsidR="00F20DBE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3D765E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текущий финансовый год, прогнозирования социально-экономического развития сельского поселения </w:t>
      </w:r>
      <w:r w:rsidR="00F20DBE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151C56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D765E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на очередной финансовый год и плановый период</w:t>
      </w:r>
      <w:r w:rsidR="00F23C6C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F20DBE" w:rsidRDefault="00F23C6C" w:rsidP="00F20DBE">
      <w:pPr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656C79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2.1.</w:t>
      </w:r>
      <w:r w:rsidR="007163C1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2603B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 части подведения итогов </w:t>
      </w:r>
      <w:r w:rsidR="0092603B"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социально-экономического развития сельского поселения </w:t>
      </w:r>
      <w:r w:rsidR="00F20DB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Кабановка</w:t>
      </w:r>
      <w:r w:rsidR="0092603B"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за истекший период текущего финансового года и ожидаемых итогов   </w:t>
      </w:r>
      <w:r w:rsidR="0092603B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социально-экономического развития сельского поселения  </w:t>
      </w:r>
      <w:r w:rsidR="00F20DB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Кабановка</w:t>
      </w:r>
      <w:r w:rsidR="00151C56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2603B"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 текущий финансовый год:</w:t>
      </w:r>
      <w:r w:rsidR="00F20DB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92603B" w:rsidRPr="00295834" w:rsidRDefault="0088610C" w:rsidP="00F20DBE">
      <w:pPr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95834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>- подготовка  пояснительной записки</w:t>
      </w:r>
      <w:r w:rsidR="0092603B" w:rsidRPr="0029583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на основе статистической отчетности, а также полученной с различных учреждений и ведомств информации относительно социально-экономического развития сельского поселения </w:t>
      </w:r>
      <w:r w:rsidR="00F20DBE">
        <w:rPr>
          <w:rFonts w:ascii="Times New Roman" w:eastAsia="Times New Roman" w:hAnsi="Times New Roman" w:cs="Times New Roman"/>
          <w:sz w:val="28"/>
          <w:szCs w:val="24"/>
          <w:lang w:eastAsia="ar-SA"/>
        </w:rPr>
        <w:t>Кабановка</w:t>
      </w:r>
      <w:r w:rsidR="0092603B" w:rsidRPr="0029583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за текущий период отчетного года;  </w:t>
      </w:r>
    </w:p>
    <w:p w:rsidR="0092603B" w:rsidRPr="00295834" w:rsidRDefault="0092603B" w:rsidP="00FB1E0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- на основе анализа ситуации за текущий период текущего финансового года </w:t>
      </w:r>
      <w:r w:rsidR="0088610C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подготовка оценки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социально-экономического развития сельского поселения</w:t>
      </w:r>
      <w:r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20DB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Кабановка</w:t>
      </w:r>
      <w:r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за текущий финансовый год.</w:t>
      </w:r>
    </w:p>
    <w:p w:rsidR="007163C1" w:rsidRPr="00295834" w:rsidRDefault="007163C1" w:rsidP="00FB1E0B">
      <w:pPr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</w:t>
      </w:r>
      <w:r w:rsidR="00C6394A"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</w:t>
      </w:r>
      <w:r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</w:t>
      </w:r>
      <w:r w:rsidRPr="0029583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В части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прогнозирования социально-экономического развития сельского поселения </w:t>
      </w:r>
      <w:r w:rsidR="00F20DB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Кабановка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очередной финансовый год и плановый период</w:t>
      </w:r>
      <w:r w:rsidRPr="0029583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: </w:t>
      </w:r>
    </w:p>
    <w:p w:rsidR="00F23C6C" w:rsidRPr="00295834" w:rsidRDefault="007163C1" w:rsidP="003221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-  на основе анализа итогов социально-экономического развития сельского поселения </w:t>
      </w:r>
      <w:r w:rsidR="00F20DB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Кабановка</w:t>
      </w:r>
      <w:r w:rsidR="00E36F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истекший период текущего финансового года и ожидаемых итогов   социально-экономического развития сельского поселения </w:t>
      </w:r>
      <w:r w:rsidR="00F20DB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Кабановка</w:t>
      </w:r>
      <w:r w:rsidR="00E36F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текущий финансовый год,  а также сценария развития </w:t>
      </w:r>
      <w:r w:rsidR="00CA37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Кинель-Черкасск</w:t>
      </w:r>
      <w:r w:rsidR="00CA3726">
        <w:rPr>
          <w:rFonts w:ascii="Times New Roman" w:eastAsia="Times New Roman" w:hAnsi="Times New Roman" w:cs="Times New Roman"/>
          <w:sz w:val="28"/>
          <w:szCs w:val="28"/>
          <w:lang w:eastAsia="ar-SA"/>
        </w:rPr>
        <w:t>ий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Самарской области  в очередном финансовом году</w:t>
      </w:r>
      <w:r w:rsidR="0088610C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плановом периоде разработка табличного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материал</w:t>
      </w:r>
      <w:r w:rsidR="0088610C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прогноза социально-экономического развития </w:t>
      </w:r>
      <w:r w:rsidR="0088610C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поселения</w:t>
      </w:r>
      <w:r w:rsidR="0088610C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20DB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Кабановка</w:t>
      </w:r>
      <w:r w:rsidR="0088610C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подготовка пояснительной записки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социально-экономическом развитии сельского поселения </w:t>
      </w:r>
      <w:r w:rsidR="00F20DB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Кабановка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очередной финансовый год и плановый период.</w:t>
      </w:r>
    </w:p>
    <w:p w:rsidR="00303BA0" w:rsidRPr="00295834" w:rsidRDefault="00303BA0" w:rsidP="00322141">
      <w:pPr>
        <w:spacing w:after="24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2. Финансовое обеспечение переданных полномочий</w:t>
      </w:r>
    </w:p>
    <w:p w:rsidR="0053651A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 w:rsidR="0053651A" w:rsidRPr="00295834">
        <w:rPr>
          <w:rFonts w:ascii="Times New Roman" w:eastAsia="Calibri" w:hAnsi="Times New Roman" w:cs="Times New Roman"/>
          <w:sz w:val="28"/>
          <w:szCs w:val="28"/>
        </w:rPr>
        <w:t xml:space="preserve">Переданные настоящим Соглашением полномочия осуществляются за счет иных межбюджетных трансфертов, предоставляемых из бюджета </w:t>
      </w:r>
      <w:r w:rsidR="00720255"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 w:rsidR="0053651A" w:rsidRPr="00295834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151C56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20DBE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Александровка</w:t>
      </w:r>
      <w:r w:rsidR="0053651A" w:rsidRPr="00295834">
        <w:rPr>
          <w:rFonts w:ascii="Times New Roman" w:eastAsia="Calibri" w:hAnsi="Times New Roman" w:cs="Times New Roman"/>
          <w:sz w:val="28"/>
          <w:szCs w:val="28"/>
        </w:rPr>
        <w:t xml:space="preserve"> в бюджет муниципального района Кинель-Черкасский Самарской области (далее – бюджет муниципального района) в следующих объемах:</w:t>
      </w:r>
    </w:p>
    <w:p w:rsidR="0053651A" w:rsidRPr="00295834" w:rsidRDefault="00CA3726" w:rsidP="005365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</w:t>
      </w:r>
      <w:r w:rsidR="00780AD9">
        <w:rPr>
          <w:rFonts w:ascii="Times New Roman" w:eastAsia="Calibri" w:hAnsi="Times New Roman" w:cs="Times New Roman"/>
          <w:sz w:val="28"/>
          <w:szCs w:val="28"/>
        </w:rPr>
        <w:t>6</w:t>
      </w:r>
      <w:r w:rsidR="0053651A" w:rsidRPr="00295834">
        <w:rPr>
          <w:rFonts w:ascii="Times New Roman" w:eastAsia="Calibri" w:hAnsi="Times New Roman" w:cs="Times New Roman"/>
          <w:sz w:val="28"/>
          <w:szCs w:val="28"/>
        </w:rPr>
        <w:t xml:space="preserve"> год -</w:t>
      </w:r>
      <w:r w:rsidR="00900610" w:rsidRPr="00900610">
        <w:rPr>
          <w:rFonts w:ascii="Times New Roman" w:eastAsia="Calibri" w:hAnsi="Times New Roman" w:cs="Times New Roman"/>
          <w:sz w:val="28"/>
          <w:szCs w:val="28"/>
        </w:rPr>
        <w:t>3716,8</w:t>
      </w:r>
      <w:r w:rsidR="00151C56" w:rsidRPr="002958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651A" w:rsidRPr="00295834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53651A" w:rsidRPr="00295834" w:rsidRDefault="0053651A" w:rsidP="005365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834">
        <w:rPr>
          <w:rFonts w:ascii="Times New Roman" w:eastAsia="Calibri" w:hAnsi="Times New Roman" w:cs="Times New Roman"/>
          <w:sz w:val="28"/>
          <w:szCs w:val="28"/>
        </w:rPr>
        <w:t>на 20</w:t>
      </w:r>
      <w:r w:rsidR="00CA3726">
        <w:rPr>
          <w:rFonts w:ascii="Times New Roman" w:eastAsia="Calibri" w:hAnsi="Times New Roman" w:cs="Times New Roman"/>
          <w:sz w:val="28"/>
          <w:szCs w:val="28"/>
        </w:rPr>
        <w:t>2</w:t>
      </w:r>
      <w:r w:rsidR="00780AD9">
        <w:rPr>
          <w:rFonts w:ascii="Times New Roman" w:eastAsia="Calibri" w:hAnsi="Times New Roman" w:cs="Times New Roman"/>
          <w:sz w:val="28"/>
          <w:szCs w:val="28"/>
        </w:rPr>
        <w:t>7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201079" w:rsidRPr="002958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3D40">
        <w:rPr>
          <w:rFonts w:ascii="Times New Roman" w:eastAsia="Calibri" w:hAnsi="Times New Roman" w:cs="Times New Roman"/>
          <w:sz w:val="28"/>
          <w:szCs w:val="28"/>
        </w:rPr>
        <w:t>–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0610" w:rsidRPr="00900610">
        <w:rPr>
          <w:rFonts w:ascii="Times New Roman" w:eastAsia="Calibri" w:hAnsi="Times New Roman" w:cs="Times New Roman"/>
          <w:sz w:val="28"/>
          <w:szCs w:val="28"/>
        </w:rPr>
        <w:t>3716,8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3766E1" w:rsidRDefault="0053651A" w:rsidP="003766E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834">
        <w:rPr>
          <w:rFonts w:ascii="Times New Roman" w:eastAsia="Calibri" w:hAnsi="Times New Roman" w:cs="Times New Roman"/>
          <w:sz w:val="28"/>
          <w:szCs w:val="28"/>
        </w:rPr>
        <w:t>на 20</w:t>
      </w:r>
      <w:r w:rsidR="00CA3726">
        <w:rPr>
          <w:rFonts w:ascii="Times New Roman" w:eastAsia="Calibri" w:hAnsi="Times New Roman" w:cs="Times New Roman"/>
          <w:sz w:val="28"/>
          <w:szCs w:val="28"/>
        </w:rPr>
        <w:t>2</w:t>
      </w:r>
      <w:r w:rsidR="00780AD9">
        <w:rPr>
          <w:rFonts w:ascii="Times New Roman" w:eastAsia="Calibri" w:hAnsi="Times New Roman" w:cs="Times New Roman"/>
          <w:sz w:val="28"/>
          <w:szCs w:val="28"/>
        </w:rPr>
        <w:t>8</w:t>
      </w:r>
      <w:r w:rsidR="00CA3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834">
        <w:rPr>
          <w:rFonts w:ascii="Times New Roman" w:eastAsia="Calibri" w:hAnsi="Times New Roman" w:cs="Times New Roman"/>
          <w:sz w:val="28"/>
          <w:szCs w:val="28"/>
        </w:rPr>
        <w:t>год</w:t>
      </w:r>
      <w:r w:rsidR="00201079" w:rsidRPr="002958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3D40">
        <w:rPr>
          <w:rFonts w:ascii="Times New Roman" w:eastAsia="Calibri" w:hAnsi="Times New Roman" w:cs="Times New Roman"/>
          <w:sz w:val="28"/>
          <w:szCs w:val="28"/>
        </w:rPr>
        <w:t>–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0610" w:rsidRPr="00900610">
        <w:rPr>
          <w:rFonts w:ascii="Times New Roman" w:eastAsia="Calibri" w:hAnsi="Times New Roman" w:cs="Times New Roman"/>
          <w:sz w:val="28"/>
          <w:szCs w:val="28"/>
        </w:rPr>
        <w:t>3716,8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834">
        <w:rPr>
          <w:rFonts w:ascii="Times New Roman" w:eastAsia="Calibri" w:hAnsi="Times New Roman" w:cs="Times New Roman"/>
          <w:sz w:val="28"/>
          <w:szCs w:val="28"/>
        </w:rPr>
        <w:lastRenderedPageBreak/>
        <w:t>2.2. Ежегодный</w:t>
      </w:r>
      <w:r w:rsidRPr="00295834">
        <w:rPr>
          <w:rFonts w:ascii="Times New Roman" w:eastAsia="Calibri" w:hAnsi="Times New Roman" w:cs="Times New Roman"/>
          <w:sz w:val="28"/>
          <w:szCs w:val="28"/>
        </w:rPr>
        <w:tab/>
        <w:t xml:space="preserve">объем </w:t>
      </w:r>
      <w:r w:rsidR="009272AE" w:rsidRPr="00295834">
        <w:rPr>
          <w:rFonts w:ascii="Times New Roman" w:eastAsia="Calibri" w:hAnsi="Times New Roman" w:cs="Times New Roman"/>
          <w:sz w:val="28"/>
          <w:szCs w:val="28"/>
        </w:rPr>
        <w:t xml:space="preserve">иных 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межбюджетных трансфертов, предоставляемых в бюджет муниципального района, предусматривается в решении Собрания представителей </w:t>
      </w:r>
      <w:r w:rsidR="006F6CC2" w:rsidRPr="00295834"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212567">
        <w:rPr>
          <w:rFonts w:ascii="Times New Roman" w:eastAsia="Calibri" w:hAnsi="Times New Roman" w:cs="Times New Roman"/>
          <w:sz w:val="28"/>
          <w:szCs w:val="28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 о бюджете на соответствующий финансовый год (на соответствующий финансовый год и плановый период).</w:t>
      </w:r>
    </w:p>
    <w:p w:rsidR="003766E1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834">
        <w:rPr>
          <w:rFonts w:ascii="Times New Roman" w:eastAsia="Calibri" w:hAnsi="Times New Roman" w:cs="Times New Roman"/>
          <w:sz w:val="28"/>
          <w:szCs w:val="28"/>
        </w:rPr>
        <w:t>2.3. Стороны определили объем</w:t>
      </w:r>
      <w:r w:rsidR="009272AE" w:rsidRPr="00295834">
        <w:rPr>
          <w:rFonts w:ascii="Times New Roman" w:eastAsia="Calibri" w:hAnsi="Times New Roman" w:cs="Times New Roman"/>
          <w:sz w:val="28"/>
          <w:szCs w:val="28"/>
        </w:rPr>
        <w:t xml:space="preserve"> иных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 межбюджетных трансфертов, необходимых для осуществления переданных полномочий согласно приложени</w:t>
      </w:r>
      <w:r w:rsidR="00F80E7E" w:rsidRPr="00295834">
        <w:rPr>
          <w:rFonts w:ascii="Times New Roman" w:eastAsia="Calibri" w:hAnsi="Times New Roman" w:cs="Times New Roman"/>
          <w:sz w:val="28"/>
          <w:szCs w:val="28"/>
        </w:rPr>
        <w:t>ю</w:t>
      </w:r>
      <w:r w:rsidR="00A42809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, являющимися неотъемлемой частью настоящего </w:t>
      </w:r>
      <w:r w:rsidRPr="00295834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295834">
        <w:rPr>
          <w:rFonts w:ascii="Times New Roman" w:eastAsia="Calibri" w:hAnsi="Times New Roman" w:cs="Times New Roman"/>
          <w:sz w:val="28"/>
          <w:szCs w:val="28"/>
        </w:rPr>
        <w:t>оглашения.</w:t>
      </w:r>
      <w:r w:rsidR="003766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5002" w:rsidRPr="00295834" w:rsidRDefault="000F1E0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</w:rPr>
        <w:t>2.4.</w:t>
      </w:r>
      <w:r w:rsidR="0053651A" w:rsidRPr="00295834">
        <w:rPr>
          <w:rFonts w:ascii="Times New Roman" w:eastAsia="Calibri" w:hAnsi="Times New Roman" w:cs="Times New Roman"/>
          <w:sz w:val="28"/>
          <w:szCs w:val="28"/>
        </w:rPr>
        <w:t xml:space="preserve"> Иные </w:t>
      </w:r>
      <w:r w:rsidRPr="002958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651A" w:rsidRPr="00295834">
        <w:rPr>
          <w:rFonts w:ascii="Times New Roman" w:eastAsia="Calibri" w:hAnsi="Times New Roman" w:cs="Times New Roman"/>
          <w:sz w:val="28"/>
          <w:szCs w:val="28"/>
        </w:rPr>
        <w:t>межбюджетные трансферты перечисляются единовременно</w:t>
      </w:r>
      <w:r w:rsidR="0053651A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F6CC2" w:rsidRPr="00295834">
        <w:rPr>
          <w:rFonts w:ascii="Times New Roman" w:eastAsia="Calibri" w:hAnsi="Times New Roman" w:cs="Times New Roman"/>
          <w:sz w:val="28"/>
          <w:szCs w:val="28"/>
        </w:rPr>
        <w:t>до</w:t>
      </w:r>
      <w:r w:rsidR="0068475B" w:rsidRPr="00295834">
        <w:rPr>
          <w:rFonts w:ascii="Times New Roman" w:eastAsia="Calibri" w:hAnsi="Times New Roman" w:cs="Times New Roman"/>
          <w:sz w:val="28"/>
          <w:szCs w:val="28"/>
        </w:rPr>
        <w:t xml:space="preserve"> 1 марта текущего финансового года </w:t>
      </w:r>
      <w:r w:rsidR="00303BA0" w:rsidRPr="00295834">
        <w:rPr>
          <w:rFonts w:ascii="Times New Roman" w:eastAsia="Calibri" w:hAnsi="Times New Roman" w:cs="Times New Roman"/>
          <w:sz w:val="28"/>
          <w:szCs w:val="28"/>
        </w:rPr>
        <w:t>и используются в соответствии с бюджетным законодательством.</w:t>
      </w:r>
    </w:p>
    <w:p w:rsidR="00BF5002" w:rsidRPr="00015B38" w:rsidRDefault="00303BA0" w:rsidP="00BF5002">
      <w:pPr>
        <w:spacing w:after="24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5B38">
        <w:rPr>
          <w:rFonts w:ascii="Times New Roman" w:eastAsia="Calibri" w:hAnsi="Times New Roman" w:cs="Times New Roman"/>
          <w:sz w:val="28"/>
          <w:szCs w:val="28"/>
          <w:lang w:eastAsia="ru-RU"/>
        </w:rPr>
        <w:t>3. Права и обязанности сторон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 Администрация 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03BA0" w:rsidRPr="00295834" w:rsidRDefault="00303BA0" w:rsidP="00942A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Перечисляет </w:t>
      </w:r>
      <w:r w:rsidR="009272AE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бюджет муниципального района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финансовые средства в виде </w:t>
      </w:r>
      <w:r w:rsidR="009272AE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иных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295834">
        <w:rPr>
          <w:rFonts w:ascii="Times New Roman" w:eastAsia="Calibri" w:hAnsi="Times New Roman" w:cs="Times New Roman"/>
          <w:sz w:val="28"/>
          <w:szCs w:val="28"/>
        </w:rPr>
        <w:t>ежбюджетных трансфертов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3.1.2. Осуществляет контроль за исполнением Администрацией </w:t>
      </w:r>
      <w:r w:rsidR="0068475B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Кинель-Черкасского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района  переданных ей полномочий. В случае выявления нарушений дает обязательные для исполнения Администрацией </w:t>
      </w:r>
      <w:r w:rsidR="003154E5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Кинель-Черкасского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письменные предписания для устранения выявленных нарушений в определенный уведомлением срок с момента его получения.</w:t>
      </w:r>
    </w:p>
    <w:p w:rsidR="00A0051E" w:rsidRPr="00295834" w:rsidRDefault="00A0051E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3.1.3.</w:t>
      </w:r>
      <w:r w:rsidR="00AD60AF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реализации настоящего Соглашения Администрация сельского 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151C56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D60AF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обязуется своевременно предоставлять Администрации Кинель-Черкасского района </w:t>
      </w:r>
      <w:r w:rsidR="00B66AE3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документы и информацию, необходимую для исполнения предусмотренных Соглашением полномочий.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3.2. </w:t>
      </w:r>
      <w:r w:rsidR="007C57EE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</w:t>
      </w:r>
      <w:r w:rsidR="003154E5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Кинель-Черкасского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района:</w:t>
      </w:r>
    </w:p>
    <w:p w:rsidR="00B9582E" w:rsidRDefault="00B66AE3" w:rsidP="0016458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3.2.1.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Осуществляет переданные ей Администрацией 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полномочия в соответствии с разделом 1 настоящего Соглашения </w:t>
      </w:r>
      <w:r w:rsidR="007163C1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и действующим законодательством.</w:t>
      </w:r>
      <w:r w:rsidRPr="0029583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B9582E" w:rsidRDefault="00810894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3.2.2.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Рассматривает представленные Администрацией 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151C56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требования об устранении выявленных нарушений со стороны Администрации</w:t>
      </w:r>
      <w:r w:rsidR="00B66AE3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Кинель-Черкасского</w:t>
      </w:r>
      <w:r w:rsidR="009303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реализации переданных Администрацией 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полномочий, не позднее чем в месячный срок принимает меры по устранению нарушений и незамедлительно сообщает об этом Администрации 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303BA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B958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9582E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3.2.3. Ежегодно, не позднее </w:t>
      </w:r>
      <w:r w:rsidR="002D0F57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числа, следующего за отчетным периодом, представляет Администрации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отчет об и</w:t>
      </w:r>
      <w:r w:rsidR="00525FF0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спользовании финансовых средств </w:t>
      </w:r>
      <w:r w:rsidR="00D57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для исполнения переданных по н</w:t>
      </w:r>
      <w:r w:rsidR="00171238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астоящему Соглашению полномочий, согласно приложению 2 </w:t>
      </w:r>
      <w:r w:rsidR="00AE580B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</w:t>
      </w:r>
      <w:r w:rsidR="00171238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настоящему Соглашению.</w:t>
      </w:r>
      <w:r w:rsidR="00B958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03BA0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 В случае невозможности надлежащего исполнения переданных полномочий Администрация </w:t>
      </w:r>
      <w:r w:rsidR="00D90061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Кинель-Черкасского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района  сообщает об этом в письменной форме Администрации 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Администрация 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рассматривает </w:t>
      </w:r>
      <w:r w:rsidR="00D90061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такое сообщение в течение 10 дней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момента его поступления.</w:t>
      </w:r>
    </w:p>
    <w:p w:rsidR="0016458E" w:rsidRPr="00295834" w:rsidRDefault="0016458E" w:rsidP="002125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3BA0" w:rsidRPr="00295834" w:rsidRDefault="00303BA0" w:rsidP="0000654A">
      <w:pPr>
        <w:spacing w:after="24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4. Ответственность сторон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Установление факта ненадлежащего осуществления Администрацией </w:t>
      </w:r>
      <w:r w:rsidR="00D90061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Кинель-Черкасского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переданных ей полномочий является основанием для одностороннего расторжения данного Соглашения. Расторжение Соглашения влечет за собой возврат перечисленных м</w:t>
      </w:r>
      <w:r w:rsidRPr="00295834">
        <w:rPr>
          <w:rFonts w:ascii="Times New Roman" w:eastAsia="Calibri" w:hAnsi="Times New Roman" w:cs="Times New Roman"/>
          <w:sz w:val="28"/>
          <w:szCs w:val="28"/>
        </w:rPr>
        <w:t>ежбюджетных трансфертов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за вычетом фактических расходов, подтвержденных документально, в </w:t>
      </w:r>
      <w:r w:rsidR="006C78E8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течении 10 дней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момента подписания соглашения о расторжении или получения письменного уведомления о расторжении Соглашения.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4.2. Администрация </w:t>
      </w:r>
      <w:r w:rsidR="00AE4204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Кинель-Черкасского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FB1E0B" w:rsidRDefault="00303BA0" w:rsidP="003221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4.3. В случае неисполнения Администрацией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151C56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вытекающих из настоящего Соглашения обязательств по финансированию осуществления Администрацией </w:t>
      </w:r>
      <w:r w:rsidR="006F6CC2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634DAA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переданных ею по</w:t>
      </w:r>
      <w:r w:rsidR="00ED40B9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лномочий, Администрация Кинель-Черкасского района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вправе требовать расторжения данного Соглашения, уплаты неустойки в размере </w:t>
      </w:r>
      <w:r w:rsidR="002D0F57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% от суммы не перечисленных м</w:t>
      </w:r>
      <w:r w:rsidRPr="00295834">
        <w:rPr>
          <w:rFonts w:ascii="Times New Roman" w:eastAsia="Calibri" w:hAnsi="Times New Roman" w:cs="Times New Roman"/>
          <w:sz w:val="28"/>
          <w:szCs w:val="28"/>
        </w:rPr>
        <w:t>ежбюджетных трансфертов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возмещения понесенных расходов в части, не покрытой неустойкой.</w:t>
      </w:r>
    </w:p>
    <w:p w:rsidR="00212567" w:rsidRDefault="00212567" w:rsidP="003221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3BA0" w:rsidRPr="00295834" w:rsidRDefault="00303BA0" w:rsidP="003221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Срок действия, основания и </w:t>
      </w:r>
    </w:p>
    <w:p w:rsidR="00957950" w:rsidRDefault="00303BA0" w:rsidP="009303A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прекращения действия соглашения</w:t>
      </w:r>
    </w:p>
    <w:p w:rsidR="009303A9" w:rsidRPr="00295834" w:rsidRDefault="009303A9" w:rsidP="00E029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 Настоящее Соглашение вступает в силу с </w:t>
      </w:r>
      <w:r w:rsidR="00ED40B9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1 января 20</w:t>
      </w:r>
      <w:r w:rsidR="00CA3726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00610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  <w:r w:rsidR="00E02970">
        <w:rPr>
          <w:rFonts w:ascii="Times New Roman" w:eastAsia="Calibri" w:hAnsi="Times New Roman" w:cs="Times New Roman"/>
          <w:sz w:val="28"/>
          <w:szCs w:val="28"/>
          <w:lang w:eastAsia="ru-RU"/>
        </w:rPr>
        <w:t>ода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 Срок действия настоящего Соглашения устанавливается до </w:t>
      </w:r>
      <w:r w:rsidR="00ED40B9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31 декабря 20</w:t>
      </w:r>
      <w:r w:rsidR="00CA3726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0061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D36D61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  <w:r w:rsidR="00E02970">
        <w:rPr>
          <w:rFonts w:ascii="Times New Roman" w:eastAsia="Calibri" w:hAnsi="Times New Roman" w:cs="Times New Roman"/>
          <w:sz w:val="28"/>
          <w:szCs w:val="28"/>
          <w:lang w:eastAsia="ru-RU"/>
        </w:rPr>
        <w:t>ода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5.3. Действие настоящего Соглашения может быть прекращено досрочно: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5.3.1. По соглашению Сторон.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5.3.2. В одностороннем порядке в случае: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- если осуществление полномочий становится невозможным.</w:t>
      </w:r>
    </w:p>
    <w:p w:rsidR="00303BA0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5.4. Уведомление о расторжении настоящего Соглашения в одностороннем порядке направляется второй стороне не менее чем за </w:t>
      </w:r>
      <w:r w:rsidR="00ED40B9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1 месяц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, при этом второй стороне возмещаются все расходы, связанные с досрочным расторжением Соглашения.</w:t>
      </w:r>
    </w:p>
    <w:p w:rsidR="00303BA0" w:rsidRPr="00295834" w:rsidRDefault="00303BA0" w:rsidP="0000654A">
      <w:pPr>
        <w:spacing w:after="24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6. Заключительные положения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303BA0" w:rsidRPr="00295834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:rsidR="00303BA0" w:rsidRDefault="00303BA0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957950" w:rsidRDefault="00055917" w:rsidP="001645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6.5.</w:t>
      </w:r>
      <w:r w:rsidRPr="000559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Разместить на официальном сайте Администрации Кинель-Черкасского района и опубликовать в газете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Кабановские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вести».</w:t>
      </w:r>
    </w:p>
    <w:p w:rsidR="0016458E" w:rsidRPr="00295834" w:rsidRDefault="0016458E" w:rsidP="00942A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836BC" w:rsidRDefault="007836BC" w:rsidP="007836BC">
      <w:pPr>
        <w:spacing w:after="24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</w:t>
      </w:r>
      <w:r w:rsidR="00015B38">
        <w:rPr>
          <w:rFonts w:ascii="Times New Roman" w:eastAsia="Calibri" w:hAnsi="Times New Roman" w:cs="Times New Roman"/>
          <w:sz w:val="28"/>
          <w:szCs w:val="28"/>
          <w:lang w:eastAsia="ru-RU"/>
        </w:rPr>
        <w:t>Юридические адреса и банковские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503"/>
      </w:tblGrid>
      <w:tr w:rsidR="00981C8C" w:rsidRPr="00927F0A" w:rsidTr="00540DE3">
        <w:tc>
          <w:tcPr>
            <w:tcW w:w="5070" w:type="dxa"/>
            <w:shd w:val="clear" w:color="auto" w:fill="auto"/>
          </w:tcPr>
          <w:p w:rsidR="00900610" w:rsidRPr="00900610" w:rsidRDefault="00900610" w:rsidP="009006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>Администрация Кинель-Черкасского района</w:t>
            </w:r>
          </w:p>
          <w:p w:rsidR="00900610" w:rsidRPr="00900610" w:rsidRDefault="00900610" w:rsidP="009006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>446350, Самарская область, Кинель-Черкасский район, с.Кинель-Черкассы, ул.Красноармейская, д.69</w:t>
            </w:r>
          </w:p>
          <w:p w:rsidR="00900610" w:rsidRPr="00900610" w:rsidRDefault="00900610" w:rsidP="009006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>УФК по Самарской области (Администрация Кинель-Черкасского района)</w:t>
            </w:r>
          </w:p>
          <w:p w:rsidR="00900610" w:rsidRPr="00900610" w:rsidRDefault="00900610" w:rsidP="009006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 xml:space="preserve">ИНН 6372002249, КПП 637201001 </w:t>
            </w:r>
          </w:p>
          <w:p w:rsidR="00900610" w:rsidRPr="00900610" w:rsidRDefault="00900610" w:rsidP="009006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 xml:space="preserve">л/с  № 04423009444 </w:t>
            </w:r>
          </w:p>
          <w:p w:rsidR="00900610" w:rsidRPr="00900610" w:rsidRDefault="00900610" w:rsidP="009006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 xml:space="preserve">№ 40102810545370000036 </w:t>
            </w:r>
          </w:p>
          <w:p w:rsidR="00900610" w:rsidRPr="00900610" w:rsidRDefault="00900610" w:rsidP="009006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 xml:space="preserve">Сч. № 03100643000000014200 </w:t>
            </w:r>
          </w:p>
          <w:p w:rsidR="00900610" w:rsidRPr="00900610" w:rsidRDefault="00900610" w:rsidP="009006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>Отделение Самара Банка России//УФК по Самарской области г. Самара</w:t>
            </w:r>
          </w:p>
          <w:p w:rsidR="00900610" w:rsidRPr="00900610" w:rsidRDefault="00900610" w:rsidP="009006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>БИК 013601205</w:t>
            </w:r>
          </w:p>
          <w:p w:rsidR="00981C8C" w:rsidRPr="00927F0A" w:rsidRDefault="00900610" w:rsidP="00900610">
            <w:pPr>
              <w:spacing w:after="0"/>
              <w:rPr>
                <w:sz w:val="28"/>
                <w:szCs w:val="28"/>
              </w:rPr>
            </w:pPr>
            <w:r w:rsidRPr="00900610">
              <w:rPr>
                <w:rFonts w:ascii="Times New Roman" w:hAnsi="Times New Roman" w:cs="Times New Roman"/>
                <w:sz w:val="28"/>
                <w:szCs w:val="28"/>
              </w:rPr>
              <w:t>ОКТМО 36620000</w:t>
            </w:r>
          </w:p>
        </w:tc>
        <w:tc>
          <w:tcPr>
            <w:tcW w:w="4503" w:type="dxa"/>
            <w:shd w:val="clear" w:color="auto" w:fill="auto"/>
          </w:tcPr>
          <w:p w:rsidR="00981C8C" w:rsidRDefault="00981C8C" w:rsidP="00981C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1C8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Администрация  сельского                            поселения </w:t>
            </w:r>
            <w:r w:rsidR="002125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Кабановка</w:t>
            </w:r>
          </w:p>
          <w:p w:rsidR="00981C8C" w:rsidRPr="00981C8C" w:rsidRDefault="00981C8C" w:rsidP="00981C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4463</w:t>
            </w:r>
            <w:r w:rsidR="002125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7, Самарская область, </w:t>
            </w:r>
            <w:r w:rsidRPr="00981C8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Кинель-Черкасский район,</w:t>
            </w:r>
          </w:p>
          <w:p w:rsidR="00981C8C" w:rsidRPr="00981C8C" w:rsidRDefault="00981C8C" w:rsidP="00981C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1C8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</w:t>
            </w:r>
            <w:r w:rsidR="002125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Кабановка</w:t>
            </w:r>
            <w:r w:rsidRPr="00981C8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ул. </w:t>
            </w:r>
            <w:r w:rsidR="002125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Крыгина</w:t>
            </w:r>
            <w:r w:rsidRPr="00981C8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D000A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д.</w:t>
            </w:r>
            <w:r w:rsidR="002125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1а</w:t>
            </w:r>
          </w:p>
          <w:p w:rsidR="00FA0F1D" w:rsidRDefault="00981C8C" w:rsidP="00981C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1C8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ИНН 6372010</w:t>
            </w:r>
            <w:r w:rsidR="002125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232</w:t>
            </w:r>
            <w:r w:rsidR="008E3E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981C8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КПП 637201001</w:t>
            </w:r>
            <w:r w:rsidR="002C69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B96540" w:rsidRPr="00B96540" w:rsidRDefault="00B96540" w:rsidP="00B965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96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УФК по Самарской области (Управление финансов Кинель-Черкасского района, Администрация</w:t>
            </w:r>
            <w:r w:rsidR="00F864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сельского  поселения Кабановка</w:t>
            </w:r>
            <w:r w:rsidRPr="00B96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</w:t>
            </w:r>
            <w:r w:rsidRPr="00B96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л/с 02423016310 /306.01.043.1)                                </w:t>
            </w:r>
          </w:p>
          <w:p w:rsidR="00B96540" w:rsidRPr="00B96540" w:rsidRDefault="00B96540" w:rsidP="00B965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96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ЕСБ 03231643366204284200</w:t>
            </w:r>
          </w:p>
          <w:p w:rsidR="00B96540" w:rsidRPr="00B96540" w:rsidRDefault="006643B4" w:rsidP="00B965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1C8C">
              <w:rPr>
                <w:rFonts w:ascii="Times New Roman" w:hAnsi="Times New Roman" w:cs="Times New Roman"/>
                <w:sz w:val="28"/>
                <w:szCs w:val="28"/>
              </w:rPr>
              <w:t>Отделение Самара Банка России</w:t>
            </w:r>
            <w:r w:rsidRPr="00B96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B96540" w:rsidRPr="00B96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// УФК по Самарской области г.Самара   </w:t>
            </w:r>
          </w:p>
          <w:p w:rsidR="00B96540" w:rsidRPr="00B96540" w:rsidRDefault="00B96540" w:rsidP="00B965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96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БИК 013601205  </w:t>
            </w:r>
          </w:p>
          <w:p w:rsidR="00B96540" w:rsidRPr="00B96540" w:rsidRDefault="00B96540" w:rsidP="00B965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96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ЕКС 40102810545370000036                                </w:t>
            </w:r>
          </w:p>
          <w:p w:rsidR="00981C8C" w:rsidRPr="00927F0A" w:rsidRDefault="00B96540" w:rsidP="00B96540">
            <w:pPr>
              <w:rPr>
                <w:sz w:val="28"/>
                <w:szCs w:val="28"/>
              </w:rPr>
            </w:pPr>
            <w:r w:rsidRPr="00B96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ОКТМО 36620428  </w:t>
            </w:r>
          </w:p>
        </w:tc>
      </w:tr>
    </w:tbl>
    <w:p w:rsidR="00770D17" w:rsidRDefault="00770D17" w:rsidP="00770D17">
      <w:pPr>
        <w:shd w:val="clear" w:color="auto" w:fill="FFFFFF"/>
        <w:spacing w:after="0"/>
        <w:ind w:left="6" w:hanging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70D17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одписи и печати сторон</w:t>
      </w:r>
      <w:r w:rsidRPr="00770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E0B" w:rsidRPr="00770D17" w:rsidRDefault="00FB1E0B" w:rsidP="006653A2">
      <w:pPr>
        <w:shd w:val="clear" w:color="auto" w:fill="FFFFFF"/>
        <w:spacing w:after="0" w:line="240" w:lineRule="auto"/>
        <w:ind w:left="6" w:hanging="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58"/>
        <w:gridCol w:w="4889"/>
      </w:tblGrid>
      <w:tr w:rsidR="00770D17" w:rsidRPr="00770D17" w:rsidTr="00A257F5">
        <w:trPr>
          <w:trHeight w:val="83"/>
        </w:trPr>
        <w:tc>
          <w:tcPr>
            <w:tcW w:w="4858" w:type="dxa"/>
            <w:shd w:val="clear" w:color="auto" w:fill="auto"/>
          </w:tcPr>
          <w:p w:rsid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Кинель-Черкасского района</w:t>
            </w:r>
          </w:p>
          <w:p w:rsidR="00770D17" w:rsidRDefault="00770D17" w:rsidP="00770D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>Кинель-Черкасский</w:t>
            </w:r>
          </w:p>
          <w:p w:rsidR="00770D17" w:rsidRDefault="00770D17" w:rsidP="00770D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770D17" w:rsidRPr="00770D17" w:rsidRDefault="00770D17" w:rsidP="00770D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D17" w:rsidRPr="00770D17" w:rsidRDefault="00770D17" w:rsidP="00770D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Фролов</w:t>
            </w:r>
          </w:p>
          <w:p w:rsidR="00770D17" w:rsidRPr="00770D17" w:rsidRDefault="00770D17" w:rsidP="00770D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МП</w:t>
            </w:r>
          </w:p>
        </w:tc>
        <w:tc>
          <w:tcPr>
            <w:tcW w:w="4889" w:type="dxa"/>
            <w:shd w:val="clear" w:color="auto" w:fill="auto"/>
          </w:tcPr>
          <w:p w:rsid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212567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  <w:p w:rsidR="00770D17" w:rsidRPr="00770D17" w:rsidRDefault="0021256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r w:rsidR="00770D17" w:rsidRPr="00770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3A2" w:rsidRDefault="00770D17" w:rsidP="006653A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6653A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 xml:space="preserve">_______ </w:t>
            </w:r>
            <w:r w:rsidR="00212567">
              <w:rPr>
                <w:rFonts w:ascii="Times New Roman" w:hAnsi="Times New Roman" w:cs="Times New Roman"/>
                <w:sz w:val="28"/>
                <w:szCs w:val="28"/>
              </w:rPr>
              <w:t>Ю.Г.Шаронов</w:t>
            </w:r>
            <w:r w:rsidRPr="00770D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942A9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6653A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770D17" w:rsidRPr="00770D17" w:rsidRDefault="006653A2" w:rsidP="006653A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770D17" w:rsidRPr="00770D17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770D17" w:rsidRPr="00770D17" w:rsidRDefault="00770D17" w:rsidP="00770D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4F3D" w:rsidRDefault="00234F3D" w:rsidP="00D57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F3D" w:rsidRDefault="00234F3D" w:rsidP="00C220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765" w:rsidRPr="00295834" w:rsidRDefault="00D15765" w:rsidP="004734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F6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17EF4" w:rsidRPr="00295834" w:rsidRDefault="001F18EE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9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ru-RU"/>
        </w:rPr>
        <w:t>к  Соглашению</w:t>
      </w:r>
      <w:r w:rsidR="00917EF4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передаче Администрацией</w:t>
      </w:r>
    </w:p>
    <w:p w:rsidR="00595839" w:rsidRDefault="00917EF4" w:rsidP="00595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95839" w:rsidRDefault="00917EF4" w:rsidP="00595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Кинель-Черкасский </w:t>
      </w:r>
    </w:p>
    <w:p w:rsidR="00917EF4" w:rsidRPr="00295834" w:rsidRDefault="00917EF4" w:rsidP="00595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Самарской области осуществления части полномочий </w:t>
      </w:r>
    </w:p>
    <w:p w:rsidR="00595839" w:rsidRDefault="00917EF4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Администрации муниципального района </w:t>
      </w:r>
    </w:p>
    <w:p w:rsidR="00595839" w:rsidRDefault="00917EF4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Кинель-Черкасский Самарской области в сфере </w:t>
      </w:r>
    </w:p>
    <w:p w:rsidR="00595839" w:rsidRDefault="00917EF4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подведения итогов социально-экономического </w:t>
      </w:r>
    </w:p>
    <w:p w:rsidR="00595839" w:rsidRDefault="00917EF4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развития</w:t>
      </w:r>
      <w:r w:rsidR="005958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за истекший период </w:t>
      </w:r>
    </w:p>
    <w:p w:rsidR="00595839" w:rsidRDefault="00917EF4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текущего финансового года и ожидаемых итогов </w:t>
      </w:r>
    </w:p>
    <w:p w:rsidR="00595839" w:rsidRDefault="00917EF4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социально-экономического развития сельского поселения </w:t>
      </w:r>
    </w:p>
    <w:p w:rsidR="00595839" w:rsidRDefault="00212567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917EF4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текущий финансовый год, </w:t>
      </w:r>
    </w:p>
    <w:p w:rsidR="00595839" w:rsidRDefault="00917EF4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прогнозирования социально-экономического развития </w:t>
      </w:r>
    </w:p>
    <w:p w:rsidR="00595839" w:rsidRDefault="00917EF4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212567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r w:rsidR="00931AEC"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17EF4" w:rsidRPr="00295834" w:rsidRDefault="00917EF4" w:rsidP="00917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>на очередной ф</w:t>
      </w:r>
      <w:r w:rsidR="00E02970">
        <w:rPr>
          <w:rFonts w:ascii="Times New Roman" w:eastAsia="Calibri" w:hAnsi="Times New Roman" w:cs="Times New Roman"/>
          <w:sz w:val="28"/>
          <w:szCs w:val="28"/>
          <w:lang w:eastAsia="ru-RU"/>
        </w:rPr>
        <w:t>инансовый год и плановый период</w:t>
      </w:r>
      <w:r w:rsidRPr="00295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74A6E" w:rsidRPr="00295834" w:rsidRDefault="00D000AF" w:rsidP="00917EF4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21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958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410A0" w:rsidRPr="0064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E0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0A0" w:rsidRPr="006410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958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10A0" w:rsidRPr="0064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E029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</w:p>
    <w:p w:rsidR="00C74A6E" w:rsidRPr="00295834" w:rsidRDefault="00C74A6E" w:rsidP="00C74A6E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A6E" w:rsidRPr="00295834" w:rsidRDefault="00C74A6E" w:rsidP="00C74A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</w:t>
      </w:r>
    </w:p>
    <w:p w:rsidR="00C74A6E" w:rsidRPr="00295834" w:rsidRDefault="00C74A6E" w:rsidP="00FC25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ПОРЯДОК</w:t>
      </w:r>
    </w:p>
    <w:p w:rsidR="00D17A83" w:rsidRDefault="00C74A6E" w:rsidP="00FC25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определения ежегодного объема </w:t>
      </w:r>
      <w:r w:rsidR="009C6E1B"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иных </w:t>
      </w:r>
      <w:r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межбюджетных трансфертов, необходимых для осуществления передаваемых </w:t>
      </w:r>
      <w:r w:rsidR="00013A50"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полномочий </w:t>
      </w:r>
      <w:r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835EE7"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части </w:t>
      </w:r>
      <w:r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подведения итогов </w:t>
      </w:r>
      <w:r w:rsidRPr="0029583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социально-экономического развития сельского поселения </w:t>
      </w:r>
      <w:r w:rsidR="0075370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Кабановка</w:t>
      </w:r>
      <w:r w:rsidR="002240CB" w:rsidRPr="0029583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9583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за истекший период текущего финансового года и ожидаемых итогов   </w:t>
      </w:r>
      <w:r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социально-экономического развития сельского поселени</w:t>
      </w:r>
      <w:r w:rsidR="002240CB"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я </w:t>
      </w:r>
      <w:r w:rsidR="0075370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Кабановка</w:t>
      </w:r>
      <w:r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9583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 текущий финансовый год,</w:t>
      </w:r>
      <w:r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прогнозирования социально-экономического развития сельского поселения  </w:t>
      </w:r>
      <w:r w:rsidR="0075370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Кабановка</w:t>
      </w:r>
      <w:r w:rsidR="00D17A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C74A6E" w:rsidRPr="00295834" w:rsidRDefault="00C74A6E" w:rsidP="00FC25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очередной финансовый год и плановый период</w:t>
      </w:r>
    </w:p>
    <w:p w:rsidR="00C74A6E" w:rsidRPr="00295834" w:rsidRDefault="00C74A6E" w:rsidP="00D1576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4A6E" w:rsidRPr="00295834" w:rsidRDefault="00E02970" w:rsidP="0059583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Настоящий порядок определяет ежегодный объем </w:t>
      </w:r>
      <w:r w:rsidR="009C6E1B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иных 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межбюджетных трансфертов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, необходимых для осуществления передаваемых полномочий</w:t>
      </w:r>
      <w:r w:rsidR="00C74A6E" w:rsidRPr="00295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835EE7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части</w:t>
      </w:r>
      <w:r w:rsidR="0024252C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подведения итогов </w:t>
      </w:r>
      <w:r w:rsidR="00C74A6E"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социально-экономического развития сельского поселения  </w:t>
      </w:r>
      <w:r w:rsidR="0075370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Кабановка</w:t>
      </w:r>
      <w:r w:rsidR="00D17A8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C74A6E"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за истекший период текущего финансового года и ожидаемых итогов   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социально-экономического развития сельского поселени</w:t>
      </w:r>
      <w:r w:rsidR="00D17A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</w:t>
      </w:r>
      <w:r w:rsidR="00753703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Кабановка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4A6E"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 текущий финансовый год,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прогнозирования социально-экономического развития сельского поселения  </w:t>
      </w:r>
      <w:r w:rsidR="00753703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Кабановка</w:t>
      </w:r>
      <w:r w:rsidR="003E55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4A6E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очередной финансовый год и плановый период</w:t>
      </w:r>
      <w:r w:rsidR="00C74A6E" w:rsidRPr="00295834">
        <w:rPr>
          <w:rFonts w:ascii="Times New Roman" w:eastAsia="Times New Roman" w:hAnsi="Times New Roman" w:cs="Times New Roman"/>
          <w:sz w:val="28"/>
          <w:szCs w:val="24"/>
          <w:lang w:eastAsia="ar-SA"/>
        </w:rPr>
        <w:t>.</w:t>
      </w:r>
    </w:p>
    <w:p w:rsidR="00A20F3C" w:rsidRDefault="00E02970" w:rsidP="00A20F3C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A20F3C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 Расчет суммы иных </w:t>
      </w:r>
      <w:r w:rsidR="00A20F3C" w:rsidRPr="002958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межбюджетных трансфертов</w:t>
      </w:r>
      <w:r w:rsidR="00A20F3C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, необходимых для осуществления полномочий поселения  прои</w:t>
      </w:r>
      <w:r w:rsidR="00A20F3C">
        <w:rPr>
          <w:rFonts w:ascii="Times New Roman" w:eastAsia="Times New Roman" w:hAnsi="Times New Roman" w:cs="Times New Roman"/>
          <w:sz w:val="28"/>
          <w:szCs w:val="28"/>
          <w:lang w:eastAsia="ar-SA"/>
        </w:rPr>
        <w:t>зводится по формуле:</w:t>
      </w:r>
    </w:p>
    <w:p w:rsidR="00A20F3C" w:rsidRPr="00295834" w:rsidRDefault="00A20F3C" w:rsidP="00A20F3C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Р=</w:t>
      </w:r>
      <w:r w:rsidR="002347ED">
        <w:rPr>
          <w:rFonts w:ascii="Times New Roman" w:eastAsia="Times New Roman" w:hAnsi="Times New Roman" w:cs="Times New Roman"/>
          <w:sz w:val="28"/>
          <w:szCs w:val="28"/>
          <w:lang w:eastAsia="ar-SA"/>
        </w:rPr>
        <w:t>Ч*Н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где </w:t>
      </w:r>
      <w:r w:rsidR="00DC6AC4" w:rsidRPr="00DC6A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3716,8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= (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>1616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чел.*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>2,3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A20F3C" w:rsidRPr="00295834" w:rsidRDefault="00A20F3C" w:rsidP="00A20F3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постоянное население поселения на 01.01.20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ода,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человек;</w:t>
      </w:r>
    </w:p>
    <w:p w:rsidR="00A20F3C" w:rsidRPr="00295834" w:rsidRDefault="00A20F3C" w:rsidP="00A20F3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Н - норматив формирования расхо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дов на осуществление полномочий.</w:t>
      </w:r>
    </w:p>
    <w:p w:rsidR="00A20F3C" w:rsidRPr="00295834" w:rsidRDefault="00A20F3C" w:rsidP="00A20F3C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3. Расчет норматива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формирования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расходов на осуществление полномочий поселения  в расчете на душу населения поселения производится по формуле:</w:t>
      </w:r>
    </w:p>
    <w:p w:rsidR="00A20F3C" w:rsidRDefault="00A20F3C" w:rsidP="00A20F3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Н=О/Чо; где </w:t>
      </w:r>
      <w:r w:rsidRPr="00727A10">
        <w:rPr>
          <w:rFonts w:ascii="Times New Roman" w:eastAsia="Times New Roman" w:hAnsi="Times New Roman" w:cs="Times New Roman"/>
          <w:sz w:val="28"/>
          <w:szCs w:val="28"/>
          <w:lang w:eastAsia="ar-SA"/>
        </w:rPr>
        <w:t>Н=</w:t>
      </w:r>
      <w:r w:rsidR="00DC6A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2,3</w:t>
      </w:r>
      <w:r w:rsidRPr="00727A10">
        <w:rPr>
          <w:rFonts w:ascii="Times New Roman" w:eastAsia="Times New Roman" w:hAnsi="Times New Roman" w:cs="Times New Roman"/>
          <w:sz w:val="28"/>
          <w:szCs w:val="28"/>
          <w:lang w:eastAsia="ar-SA"/>
        </w:rPr>
        <w:t>=(</w:t>
      </w:r>
      <w:r w:rsidR="00DC6AC4" w:rsidRP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>92266,9</w:t>
      </w:r>
      <w:r w:rsidRPr="00727A10"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  <w:r w:rsidR="00DC6AC4" w:rsidRP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>40203</w:t>
      </w:r>
      <w:r w:rsidRPr="00727A1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</w:t>
      </w:r>
    </w:p>
    <w:p w:rsidR="00A20F3C" w:rsidRPr="00295834" w:rsidRDefault="00A20F3C" w:rsidP="00A20F3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размер</w:t>
      </w:r>
      <w:r w:rsidRPr="002958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средств на содержание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специалистов, осущ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ествляющих полномочия поселения;</w:t>
      </w:r>
    </w:p>
    <w:p w:rsidR="00A20F3C" w:rsidRPr="00295834" w:rsidRDefault="00A20F3C" w:rsidP="00A20F3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общая численность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постоянного населения района на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 на 01.01.20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ода.</w:t>
      </w:r>
    </w:p>
    <w:p w:rsidR="00A20F3C" w:rsidRPr="00295834" w:rsidRDefault="00A20F3C" w:rsidP="00A20F3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4. Справочно:</w:t>
      </w:r>
    </w:p>
    <w:p w:rsidR="00A20F3C" w:rsidRPr="00295834" w:rsidRDefault="00A20F3C" w:rsidP="00A20F3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="00DC6AC4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значение показател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«О» </w:t>
      </w:r>
      <w:r w:rsidR="00DC6AC4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установлено в соответствии с Решением Собрания представителей Кинель-Черкасского района </w:t>
      </w:r>
      <w:r w:rsidR="00DC6AC4" w:rsidRPr="001E1B6E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Самарской области от 07.12.2022 № 25-6 «Об утвер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ждении положения  </w:t>
      </w:r>
      <w:r w:rsidR="00DC6AC4" w:rsidRPr="001E1B6E">
        <w:rPr>
          <w:rFonts w:ascii="Times New Roman" w:eastAsia="Times New Roman" w:hAnsi="Times New Roman" w:cs="Times New Roman"/>
          <w:sz w:val="28"/>
          <w:szCs w:val="28"/>
          <w:lang w:eastAsia="ar-SA"/>
        </w:rPr>
        <w:t>«О денежном содержании лиц, замещающих должности муниципальной службы в органах местного самоуправления муниципального района Кинель-Черкасский Самарской области»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DC6AC4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постановлением</w:t>
      </w:r>
      <w:r w:rsidR="00DC6AC4" w:rsidRPr="00295834">
        <w:t xml:space="preserve"> </w:t>
      </w:r>
      <w:r w:rsidR="00DC6AC4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Кинель-Черкасского района </w:t>
      </w:r>
      <w:r w:rsidR="00DC6AC4" w:rsidRPr="001E1B6E">
        <w:rPr>
          <w:rFonts w:ascii="Times New Roman" w:eastAsia="Times New Roman" w:hAnsi="Times New Roman" w:cs="Times New Roman"/>
          <w:sz w:val="28"/>
          <w:szCs w:val="28"/>
          <w:lang w:eastAsia="ar-SA"/>
        </w:rPr>
        <w:t>от  27.12.2022 № 1434 «Об утверждении Положения об оплате труда работников, замещающих должности, не отнесенные к должностям муниципальной службы Кинель-Черкасского района Самарской области, и осуществляющих техническое обеспечение деятельности  органов местного самоуправления Кинель-Черкасского района Самарской области»</w:t>
      </w:r>
      <w:r w:rsidR="00DC6AC4"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A20F3C" w:rsidRPr="00295834" w:rsidRDefault="00A20F3C" w:rsidP="00A20F3C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«Чо»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95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данным статистики общая численность постоянного населения района на </w:t>
      </w:r>
      <w:r w:rsidRPr="00966A09">
        <w:rPr>
          <w:rFonts w:ascii="Times New Roman" w:eastAsia="Times New Roman" w:hAnsi="Times New Roman" w:cs="Times New Roman"/>
          <w:sz w:val="28"/>
          <w:szCs w:val="28"/>
          <w:lang w:eastAsia="ar-SA"/>
        </w:rPr>
        <w:t>01.01.20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966A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 </w:t>
      </w:r>
      <w:r w:rsidR="00DC6AC4" w:rsidRPr="00DC6AC4">
        <w:rPr>
          <w:rFonts w:ascii="Times New Roman" w:eastAsia="Times New Roman" w:hAnsi="Times New Roman" w:cs="Times New Roman"/>
          <w:sz w:val="28"/>
          <w:szCs w:val="28"/>
          <w:lang w:eastAsia="ar-SA"/>
        </w:rPr>
        <w:t>40203</w:t>
      </w:r>
      <w:r w:rsidRPr="00966A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</w:t>
      </w:r>
    </w:p>
    <w:p w:rsidR="00CC3995" w:rsidRPr="00295834" w:rsidRDefault="00B03BA6" w:rsidP="00A20F3C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CC3995" w:rsidRPr="00295834" w:rsidSect="009F381F">
      <w:pgSz w:w="11906" w:h="16838"/>
      <w:pgMar w:top="851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EEF" w:rsidRDefault="003E4EEF" w:rsidP="00303BA0">
      <w:pPr>
        <w:spacing w:after="0" w:line="240" w:lineRule="auto"/>
      </w:pPr>
      <w:r>
        <w:separator/>
      </w:r>
    </w:p>
  </w:endnote>
  <w:endnote w:type="continuationSeparator" w:id="0">
    <w:p w:rsidR="003E4EEF" w:rsidRDefault="003E4EEF" w:rsidP="0030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EEF" w:rsidRDefault="003E4EEF" w:rsidP="00303BA0">
      <w:pPr>
        <w:spacing w:after="0" w:line="240" w:lineRule="auto"/>
      </w:pPr>
      <w:r>
        <w:separator/>
      </w:r>
    </w:p>
  </w:footnote>
  <w:footnote w:type="continuationSeparator" w:id="0">
    <w:p w:rsidR="003E4EEF" w:rsidRDefault="003E4EEF" w:rsidP="00303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116D8"/>
    <w:multiLevelType w:val="hybridMultilevel"/>
    <w:tmpl w:val="7E563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96"/>
    <w:rsid w:val="0000654A"/>
    <w:rsid w:val="00010426"/>
    <w:rsid w:val="00013A50"/>
    <w:rsid w:val="00015B38"/>
    <w:rsid w:val="00034C2E"/>
    <w:rsid w:val="00037642"/>
    <w:rsid w:val="00055917"/>
    <w:rsid w:val="00057E70"/>
    <w:rsid w:val="00066E13"/>
    <w:rsid w:val="0008079C"/>
    <w:rsid w:val="00080EB3"/>
    <w:rsid w:val="00086B35"/>
    <w:rsid w:val="000A072B"/>
    <w:rsid w:val="000A7F87"/>
    <w:rsid w:val="000B726E"/>
    <w:rsid w:val="000C07F6"/>
    <w:rsid w:val="000C46C5"/>
    <w:rsid w:val="000F1E00"/>
    <w:rsid w:val="0011664E"/>
    <w:rsid w:val="0014217E"/>
    <w:rsid w:val="00143FEE"/>
    <w:rsid w:val="00145F9A"/>
    <w:rsid w:val="00151C56"/>
    <w:rsid w:val="0016458E"/>
    <w:rsid w:val="00171238"/>
    <w:rsid w:val="001874A4"/>
    <w:rsid w:val="00196977"/>
    <w:rsid w:val="001A1C45"/>
    <w:rsid w:val="001A5795"/>
    <w:rsid w:val="001A5821"/>
    <w:rsid w:val="001B1C0A"/>
    <w:rsid w:val="001C3367"/>
    <w:rsid w:val="001D5DB6"/>
    <w:rsid w:val="001E2D16"/>
    <w:rsid w:val="001F18EE"/>
    <w:rsid w:val="001F2161"/>
    <w:rsid w:val="001F666D"/>
    <w:rsid w:val="00201079"/>
    <w:rsid w:val="00211BCF"/>
    <w:rsid w:val="00212567"/>
    <w:rsid w:val="00213BFE"/>
    <w:rsid w:val="002161B2"/>
    <w:rsid w:val="002240CB"/>
    <w:rsid w:val="002330BB"/>
    <w:rsid w:val="002347ED"/>
    <w:rsid w:val="00234F3D"/>
    <w:rsid w:val="0024252C"/>
    <w:rsid w:val="00261AED"/>
    <w:rsid w:val="00271837"/>
    <w:rsid w:val="00272328"/>
    <w:rsid w:val="00272C00"/>
    <w:rsid w:val="0027738E"/>
    <w:rsid w:val="00295834"/>
    <w:rsid w:val="00297919"/>
    <w:rsid w:val="002A0F39"/>
    <w:rsid w:val="002C5675"/>
    <w:rsid w:val="002C6962"/>
    <w:rsid w:val="002D0F57"/>
    <w:rsid w:val="002F69C6"/>
    <w:rsid w:val="00300663"/>
    <w:rsid w:val="00303BA0"/>
    <w:rsid w:val="003154E5"/>
    <w:rsid w:val="00322141"/>
    <w:rsid w:val="0032251E"/>
    <w:rsid w:val="003528EC"/>
    <w:rsid w:val="0035792D"/>
    <w:rsid w:val="003608A8"/>
    <w:rsid w:val="003766E1"/>
    <w:rsid w:val="00382AEA"/>
    <w:rsid w:val="003A533B"/>
    <w:rsid w:val="003A53C6"/>
    <w:rsid w:val="003C74D4"/>
    <w:rsid w:val="003C7E75"/>
    <w:rsid w:val="003D765E"/>
    <w:rsid w:val="003E4EEF"/>
    <w:rsid w:val="003E55EB"/>
    <w:rsid w:val="00400FD1"/>
    <w:rsid w:val="0040344E"/>
    <w:rsid w:val="00421741"/>
    <w:rsid w:val="004225CC"/>
    <w:rsid w:val="004379A5"/>
    <w:rsid w:val="00442B11"/>
    <w:rsid w:val="00463528"/>
    <w:rsid w:val="00470AED"/>
    <w:rsid w:val="004724EB"/>
    <w:rsid w:val="004734C4"/>
    <w:rsid w:val="004830F0"/>
    <w:rsid w:val="0048626B"/>
    <w:rsid w:val="00487F0D"/>
    <w:rsid w:val="004C61E0"/>
    <w:rsid w:val="004D1022"/>
    <w:rsid w:val="004E31C0"/>
    <w:rsid w:val="00525FF0"/>
    <w:rsid w:val="0053651A"/>
    <w:rsid w:val="005759E7"/>
    <w:rsid w:val="005808FD"/>
    <w:rsid w:val="00587D15"/>
    <w:rsid w:val="00595839"/>
    <w:rsid w:val="005A0B7A"/>
    <w:rsid w:val="005A330B"/>
    <w:rsid w:val="005B5B8C"/>
    <w:rsid w:val="005C11F3"/>
    <w:rsid w:val="005C2B77"/>
    <w:rsid w:val="005C7AB7"/>
    <w:rsid w:val="005D163C"/>
    <w:rsid w:val="005D4412"/>
    <w:rsid w:val="005D513C"/>
    <w:rsid w:val="005F0CF5"/>
    <w:rsid w:val="005F387B"/>
    <w:rsid w:val="006035A5"/>
    <w:rsid w:val="00634DAA"/>
    <w:rsid w:val="006410A0"/>
    <w:rsid w:val="0065551A"/>
    <w:rsid w:val="00656C79"/>
    <w:rsid w:val="006643B4"/>
    <w:rsid w:val="006653A2"/>
    <w:rsid w:val="006675AC"/>
    <w:rsid w:val="00671597"/>
    <w:rsid w:val="00672ACD"/>
    <w:rsid w:val="0068475B"/>
    <w:rsid w:val="00684C0C"/>
    <w:rsid w:val="006B43DC"/>
    <w:rsid w:val="006C78E8"/>
    <w:rsid w:val="006D3366"/>
    <w:rsid w:val="006E6BB6"/>
    <w:rsid w:val="006F4892"/>
    <w:rsid w:val="006F6CC2"/>
    <w:rsid w:val="006F72DE"/>
    <w:rsid w:val="00702058"/>
    <w:rsid w:val="00704D58"/>
    <w:rsid w:val="007163C1"/>
    <w:rsid w:val="007169F6"/>
    <w:rsid w:val="00720255"/>
    <w:rsid w:val="00726F2F"/>
    <w:rsid w:val="00744C8A"/>
    <w:rsid w:val="00747026"/>
    <w:rsid w:val="00753703"/>
    <w:rsid w:val="0075427B"/>
    <w:rsid w:val="00761F3A"/>
    <w:rsid w:val="00770D17"/>
    <w:rsid w:val="0077369E"/>
    <w:rsid w:val="0077764F"/>
    <w:rsid w:val="00780AD9"/>
    <w:rsid w:val="007836BC"/>
    <w:rsid w:val="0078474C"/>
    <w:rsid w:val="007953B2"/>
    <w:rsid w:val="007B1BF9"/>
    <w:rsid w:val="007C57EE"/>
    <w:rsid w:val="007C7FE0"/>
    <w:rsid w:val="007D6BAF"/>
    <w:rsid w:val="007E339A"/>
    <w:rsid w:val="007E3CAC"/>
    <w:rsid w:val="007E4C32"/>
    <w:rsid w:val="007F65B3"/>
    <w:rsid w:val="00810894"/>
    <w:rsid w:val="0082042E"/>
    <w:rsid w:val="00833D40"/>
    <w:rsid w:val="00835EE7"/>
    <w:rsid w:val="00842CD2"/>
    <w:rsid w:val="00852E2C"/>
    <w:rsid w:val="0086672D"/>
    <w:rsid w:val="00875456"/>
    <w:rsid w:val="008855D5"/>
    <w:rsid w:val="0088610C"/>
    <w:rsid w:val="008A3234"/>
    <w:rsid w:val="008B1742"/>
    <w:rsid w:val="008B433C"/>
    <w:rsid w:val="008B667E"/>
    <w:rsid w:val="008C493C"/>
    <w:rsid w:val="008C6575"/>
    <w:rsid w:val="008D0391"/>
    <w:rsid w:val="008D2166"/>
    <w:rsid w:val="008E2EA2"/>
    <w:rsid w:val="008E31BB"/>
    <w:rsid w:val="008E3EBA"/>
    <w:rsid w:val="008F2C94"/>
    <w:rsid w:val="00900610"/>
    <w:rsid w:val="00910395"/>
    <w:rsid w:val="00917EF4"/>
    <w:rsid w:val="009214E6"/>
    <w:rsid w:val="00925321"/>
    <w:rsid w:val="0092603B"/>
    <w:rsid w:val="009272AE"/>
    <w:rsid w:val="009303A9"/>
    <w:rsid w:val="00931AEC"/>
    <w:rsid w:val="00942A93"/>
    <w:rsid w:val="009437F0"/>
    <w:rsid w:val="0095043B"/>
    <w:rsid w:val="00957912"/>
    <w:rsid w:val="00957950"/>
    <w:rsid w:val="00966A09"/>
    <w:rsid w:val="009678B8"/>
    <w:rsid w:val="00981C8C"/>
    <w:rsid w:val="00992210"/>
    <w:rsid w:val="009936CF"/>
    <w:rsid w:val="00994127"/>
    <w:rsid w:val="00996397"/>
    <w:rsid w:val="009A376F"/>
    <w:rsid w:val="009A5C61"/>
    <w:rsid w:val="009C201A"/>
    <w:rsid w:val="009C6E1B"/>
    <w:rsid w:val="009D7DC9"/>
    <w:rsid w:val="009F1B5F"/>
    <w:rsid w:val="009F381F"/>
    <w:rsid w:val="00A0051E"/>
    <w:rsid w:val="00A20F3C"/>
    <w:rsid w:val="00A257F5"/>
    <w:rsid w:val="00A32C7D"/>
    <w:rsid w:val="00A33E2D"/>
    <w:rsid w:val="00A42809"/>
    <w:rsid w:val="00A441F9"/>
    <w:rsid w:val="00A45C68"/>
    <w:rsid w:val="00A544C5"/>
    <w:rsid w:val="00AA35FD"/>
    <w:rsid w:val="00AB73C2"/>
    <w:rsid w:val="00AB7D35"/>
    <w:rsid w:val="00AC212F"/>
    <w:rsid w:val="00AD2410"/>
    <w:rsid w:val="00AD60AF"/>
    <w:rsid w:val="00AE07E8"/>
    <w:rsid w:val="00AE4204"/>
    <w:rsid w:val="00AE580B"/>
    <w:rsid w:val="00AF0697"/>
    <w:rsid w:val="00AF2782"/>
    <w:rsid w:val="00B00EA9"/>
    <w:rsid w:val="00B03BA6"/>
    <w:rsid w:val="00B13F17"/>
    <w:rsid w:val="00B37299"/>
    <w:rsid w:val="00B45E5F"/>
    <w:rsid w:val="00B62D6C"/>
    <w:rsid w:val="00B66AE3"/>
    <w:rsid w:val="00B87F43"/>
    <w:rsid w:val="00B9582E"/>
    <w:rsid w:val="00B96540"/>
    <w:rsid w:val="00B96FC4"/>
    <w:rsid w:val="00BA062D"/>
    <w:rsid w:val="00BA2340"/>
    <w:rsid w:val="00BB66A2"/>
    <w:rsid w:val="00BC6A30"/>
    <w:rsid w:val="00BE2CEF"/>
    <w:rsid w:val="00BE600A"/>
    <w:rsid w:val="00BF0B2E"/>
    <w:rsid w:val="00BF4CEE"/>
    <w:rsid w:val="00BF5002"/>
    <w:rsid w:val="00BF6B0E"/>
    <w:rsid w:val="00C15AC3"/>
    <w:rsid w:val="00C2209A"/>
    <w:rsid w:val="00C3283C"/>
    <w:rsid w:val="00C33B4C"/>
    <w:rsid w:val="00C436D6"/>
    <w:rsid w:val="00C515E5"/>
    <w:rsid w:val="00C6394A"/>
    <w:rsid w:val="00C63EB8"/>
    <w:rsid w:val="00C74A6E"/>
    <w:rsid w:val="00C759E5"/>
    <w:rsid w:val="00C765C6"/>
    <w:rsid w:val="00C95FD2"/>
    <w:rsid w:val="00CA3726"/>
    <w:rsid w:val="00CC0BD1"/>
    <w:rsid w:val="00CD5497"/>
    <w:rsid w:val="00CE4223"/>
    <w:rsid w:val="00CF1731"/>
    <w:rsid w:val="00D000AF"/>
    <w:rsid w:val="00D135E0"/>
    <w:rsid w:val="00D15765"/>
    <w:rsid w:val="00D17A83"/>
    <w:rsid w:val="00D23825"/>
    <w:rsid w:val="00D26E96"/>
    <w:rsid w:val="00D271FC"/>
    <w:rsid w:val="00D35F6B"/>
    <w:rsid w:val="00D36D61"/>
    <w:rsid w:val="00D51772"/>
    <w:rsid w:val="00D5750F"/>
    <w:rsid w:val="00D640F0"/>
    <w:rsid w:val="00D73DD6"/>
    <w:rsid w:val="00D90061"/>
    <w:rsid w:val="00DB1B8F"/>
    <w:rsid w:val="00DB22C2"/>
    <w:rsid w:val="00DB5155"/>
    <w:rsid w:val="00DC03B0"/>
    <w:rsid w:val="00DC27DF"/>
    <w:rsid w:val="00DC6AC4"/>
    <w:rsid w:val="00DD2D49"/>
    <w:rsid w:val="00E02970"/>
    <w:rsid w:val="00E06E68"/>
    <w:rsid w:val="00E21A2C"/>
    <w:rsid w:val="00E24476"/>
    <w:rsid w:val="00E33665"/>
    <w:rsid w:val="00E351AA"/>
    <w:rsid w:val="00E35CDB"/>
    <w:rsid w:val="00E36F73"/>
    <w:rsid w:val="00E44D42"/>
    <w:rsid w:val="00E47317"/>
    <w:rsid w:val="00E53136"/>
    <w:rsid w:val="00E7332E"/>
    <w:rsid w:val="00E96E96"/>
    <w:rsid w:val="00EA26C7"/>
    <w:rsid w:val="00EB7087"/>
    <w:rsid w:val="00ED40B9"/>
    <w:rsid w:val="00EE4133"/>
    <w:rsid w:val="00F20DBE"/>
    <w:rsid w:val="00F23C6C"/>
    <w:rsid w:val="00F264E4"/>
    <w:rsid w:val="00F2785C"/>
    <w:rsid w:val="00F51111"/>
    <w:rsid w:val="00F52D93"/>
    <w:rsid w:val="00F734AC"/>
    <w:rsid w:val="00F80E7E"/>
    <w:rsid w:val="00F86402"/>
    <w:rsid w:val="00F91670"/>
    <w:rsid w:val="00FA0F1D"/>
    <w:rsid w:val="00FA4AC4"/>
    <w:rsid w:val="00FB1E0B"/>
    <w:rsid w:val="00FC2553"/>
    <w:rsid w:val="00FD3AEA"/>
    <w:rsid w:val="00FD653A"/>
    <w:rsid w:val="00FE27CB"/>
    <w:rsid w:val="00FE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6CDE0-95AC-4F45-9168-9AE6BCFF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03BA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03BA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03BA0"/>
    <w:rPr>
      <w:rFonts w:ascii="Times New Roman" w:hAnsi="Times New Roman" w:cs="Times New Roman" w:hint="default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7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69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26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0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Е А</dc:creator>
  <cp:lastModifiedBy>Пользователь Windows</cp:lastModifiedBy>
  <cp:revision>2</cp:revision>
  <cp:lastPrinted>2019-08-05T12:26:00Z</cp:lastPrinted>
  <dcterms:created xsi:type="dcterms:W3CDTF">2025-11-21T12:47:00Z</dcterms:created>
  <dcterms:modified xsi:type="dcterms:W3CDTF">2025-11-21T12:47:00Z</dcterms:modified>
</cp:coreProperties>
</file>