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3EFB" w:rsidRPr="00854C61" w:rsidRDefault="00B73EFB" w:rsidP="00AF3C52">
      <w:pPr>
        <w:keepNext/>
        <w:keepLines/>
        <w:spacing w:line="276" w:lineRule="auto"/>
        <w:jc w:val="center"/>
        <w:rPr>
          <w:b/>
          <w:szCs w:val="28"/>
        </w:rPr>
      </w:pPr>
      <w:r w:rsidRPr="00854C61">
        <w:rPr>
          <w:b/>
          <w:szCs w:val="28"/>
        </w:rPr>
        <w:t xml:space="preserve">Годовой </w:t>
      </w:r>
      <w:r w:rsidR="004708E4">
        <w:rPr>
          <w:b/>
          <w:szCs w:val="28"/>
        </w:rPr>
        <w:t>отчет о ходе реализации и оценке</w:t>
      </w:r>
      <w:r w:rsidRPr="00854C61">
        <w:rPr>
          <w:b/>
          <w:szCs w:val="28"/>
        </w:rPr>
        <w:t xml:space="preserve"> эффективности реализации муниципальной програ</w:t>
      </w:r>
      <w:r w:rsidR="007601E7" w:rsidRPr="00854C61">
        <w:rPr>
          <w:b/>
          <w:szCs w:val="28"/>
        </w:rPr>
        <w:t xml:space="preserve">ммы сельского поселения </w:t>
      </w:r>
      <w:r w:rsidR="00047486">
        <w:rPr>
          <w:b/>
          <w:szCs w:val="28"/>
        </w:rPr>
        <w:t>Кабановка</w:t>
      </w:r>
    </w:p>
    <w:p w:rsidR="00B73EFB" w:rsidRPr="00854C61" w:rsidRDefault="00B73EFB" w:rsidP="00AF3C52">
      <w:pPr>
        <w:keepNext/>
        <w:keepLines/>
        <w:spacing w:line="276" w:lineRule="auto"/>
        <w:jc w:val="center"/>
        <w:rPr>
          <w:b/>
          <w:szCs w:val="28"/>
        </w:rPr>
      </w:pPr>
      <w:r w:rsidRPr="00854C61">
        <w:rPr>
          <w:b/>
          <w:szCs w:val="28"/>
        </w:rPr>
        <w:t xml:space="preserve"> </w:t>
      </w:r>
      <w:r w:rsidR="00047486" w:rsidRPr="00047486">
        <w:rPr>
          <w:b/>
          <w:szCs w:val="28"/>
        </w:rPr>
        <w:t>«Дорожная деятельность в сельском поселении Кабановка муниципального района Кинель-Черка</w:t>
      </w:r>
      <w:r w:rsidR="009457EF">
        <w:rPr>
          <w:b/>
          <w:szCs w:val="28"/>
        </w:rPr>
        <w:t>сский</w:t>
      </w:r>
      <w:r w:rsidR="001E01FC">
        <w:rPr>
          <w:b/>
          <w:szCs w:val="28"/>
        </w:rPr>
        <w:t xml:space="preserve"> Самарской области» на 2019-2030</w:t>
      </w:r>
      <w:r w:rsidR="00047486" w:rsidRPr="00047486">
        <w:rPr>
          <w:b/>
          <w:szCs w:val="28"/>
        </w:rPr>
        <w:t xml:space="preserve"> годы</w:t>
      </w:r>
      <w:r w:rsidR="001E01FC">
        <w:rPr>
          <w:b/>
          <w:szCs w:val="28"/>
        </w:rPr>
        <w:t xml:space="preserve"> за 2025</w:t>
      </w:r>
      <w:r w:rsidRPr="00854C61">
        <w:rPr>
          <w:b/>
          <w:szCs w:val="28"/>
        </w:rPr>
        <w:t xml:space="preserve"> год</w:t>
      </w:r>
    </w:p>
    <w:p w:rsidR="00A02AEB" w:rsidRDefault="008C3F2C" w:rsidP="00AF3C52">
      <w:pPr>
        <w:keepNext/>
        <w:keepLines/>
        <w:spacing w:line="276" w:lineRule="auto"/>
        <w:rPr>
          <w:b/>
          <w:szCs w:val="28"/>
        </w:rPr>
      </w:pPr>
      <w:r w:rsidRPr="008C3F2C">
        <w:rPr>
          <w:b/>
          <w:szCs w:val="28"/>
        </w:rPr>
        <w:t xml:space="preserve">          </w:t>
      </w:r>
    </w:p>
    <w:p w:rsidR="00B73EFB" w:rsidRDefault="00A02AEB" w:rsidP="00AF3C52">
      <w:pPr>
        <w:keepNext/>
        <w:keepLines/>
        <w:spacing w:line="276" w:lineRule="auto"/>
        <w:rPr>
          <w:b/>
          <w:szCs w:val="28"/>
        </w:rPr>
      </w:pPr>
      <w:r>
        <w:rPr>
          <w:b/>
          <w:szCs w:val="28"/>
        </w:rPr>
        <w:t xml:space="preserve">          </w:t>
      </w:r>
      <w:r w:rsidR="008C3F2C" w:rsidRPr="00B67C7A">
        <w:rPr>
          <w:b/>
          <w:szCs w:val="28"/>
        </w:rPr>
        <w:t>1.Наименование муниципальной программы (подпрограммы, иной программы, входящих в состав муниципальной программы):</w:t>
      </w:r>
    </w:p>
    <w:p w:rsidR="00B73EFB" w:rsidRDefault="00B73EFB" w:rsidP="00AF3C52">
      <w:pPr>
        <w:keepNext/>
        <w:keepLines/>
        <w:spacing w:line="276" w:lineRule="auto"/>
        <w:ind w:firstLine="709"/>
        <w:rPr>
          <w:szCs w:val="28"/>
        </w:rPr>
      </w:pPr>
      <w:r>
        <w:rPr>
          <w:szCs w:val="28"/>
        </w:rPr>
        <w:t>Муниципальная програ</w:t>
      </w:r>
      <w:r w:rsidR="00854C61">
        <w:rPr>
          <w:szCs w:val="28"/>
        </w:rPr>
        <w:t xml:space="preserve">мма сельского поселения </w:t>
      </w:r>
      <w:r w:rsidR="00BB369A">
        <w:rPr>
          <w:szCs w:val="28"/>
        </w:rPr>
        <w:t>Кабановка</w:t>
      </w:r>
      <w:r>
        <w:rPr>
          <w:szCs w:val="28"/>
        </w:rPr>
        <w:t xml:space="preserve"> </w:t>
      </w:r>
      <w:r w:rsidR="00BF666A">
        <w:rPr>
          <w:szCs w:val="28"/>
        </w:rPr>
        <w:t xml:space="preserve">Кинель-Черкасского района </w:t>
      </w:r>
      <w:r>
        <w:rPr>
          <w:szCs w:val="28"/>
        </w:rPr>
        <w:t xml:space="preserve">Самарской области </w:t>
      </w:r>
      <w:r w:rsidR="00047486" w:rsidRPr="00DA6963">
        <w:rPr>
          <w:szCs w:val="28"/>
        </w:rPr>
        <w:t>«Дорожная деятельность в сельском поселении Кабановка</w:t>
      </w:r>
      <w:r w:rsidR="00047486">
        <w:rPr>
          <w:szCs w:val="28"/>
        </w:rPr>
        <w:t xml:space="preserve"> муниципального района Кинель-Черкасский Самарской области» </w:t>
      </w:r>
      <w:r w:rsidR="009457EF">
        <w:rPr>
          <w:szCs w:val="28"/>
        </w:rPr>
        <w:t>на 2019</w:t>
      </w:r>
      <w:r w:rsidR="00047486" w:rsidRPr="00DA6963">
        <w:rPr>
          <w:szCs w:val="28"/>
        </w:rPr>
        <w:t>-20</w:t>
      </w:r>
      <w:r w:rsidR="001E01FC">
        <w:rPr>
          <w:szCs w:val="28"/>
        </w:rPr>
        <w:t>30</w:t>
      </w:r>
      <w:r w:rsidR="00047486" w:rsidRPr="00DA6963">
        <w:rPr>
          <w:szCs w:val="28"/>
        </w:rPr>
        <w:t xml:space="preserve"> годы</w:t>
      </w:r>
      <w:r>
        <w:rPr>
          <w:szCs w:val="28"/>
        </w:rPr>
        <w:t xml:space="preserve"> (далее-муниципальная програм</w:t>
      </w:r>
      <w:r w:rsidR="009457EF">
        <w:rPr>
          <w:szCs w:val="28"/>
        </w:rPr>
        <w:t>ма) утверждена постановлением Администрации</w:t>
      </w:r>
      <w:r w:rsidR="007601E7">
        <w:rPr>
          <w:szCs w:val="28"/>
        </w:rPr>
        <w:t xml:space="preserve"> сельского поселения </w:t>
      </w:r>
      <w:r w:rsidR="00047486">
        <w:rPr>
          <w:szCs w:val="28"/>
        </w:rPr>
        <w:t>Кабановка</w:t>
      </w:r>
      <w:r w:rsidR="009457EF">
        <w:rPr>
          <w:szCs w:val="28"/>
        </w:rPr>
        <w:t xml:space="preserve"> от 25</w:t>
      </w:r>
      <w:r w:rsidR="007601E7">
        <w:rPr>
          <w:szCs w:val="28"/>
        </w:rPr>
        <w:t>.0</w:t>
      </w:r>
      <w:r w:rsidR="009457EF">
        <w:rPr>
          <w:szCs w:val="28"/>
        </w:rPr>
        <w:t>4.2018</w:t>
      </w:r>
      <w:r w:rsidR="007601E7">
        <w:rPr>
          <w:szCs w:val="28"/>
        </w:rPr>
        <w:t xml:space="preserve"> №</w:t>
      </w:r>
      <w:r w:rsidR="009457EF">
        <w:rPr>
          <w:szCs w:val="28"/>
        </w:rPr>
        <w:t>50</w:t>
      </w:r>
      <w:r>
        <w:rPr>
          <w:szCs w:val="28"/>
        </w:rPr>
        <w:t>.</w:t>
      </w:r>
    </w:p>
    <w:p w:rsidR="00B67C7A" w:rsidRDefault="00B67C7A" w:rsidP="00AF3C52">
      <w:pPr>
        <w:keepNext/>
        <w:keepLines/>
        <w:spacing w:line="276" w:lineRule="auto"/>
        <w:ind w:firstLine="709"/>
        <w:rPr>
          <w:szCs w:val="28"/>
        </w:rPr>
      </w:pPr>
    </w:p>
    <w:p w:rsidR="008C3F2C" w:rsidRPr="00B67C7A" w:rsidRDefault="008C3F2C" w:rsidP="00AF3C52">
      <w:pPr>
        <w:keepNext/>
        <w:keepLines/>
        <w:spacing w:line="276" w:lineRule="auto"/>
        <w:ind w:firstLine="709"/>
        <w:rPr>
          <w:b/>
          <w:szCs w:val="28"/>
        </w:rPr>
      </w:pPr>
      <w:r w:rsidRPr="00B67C7A">
        <w:rPr>
          <w:b/>
          <w:szCs w:val="28"/>
        </w:rPr>
        <w:t>2.Цели и задачи муниципальной программы (подпрограммы, иной программы, входящих в состав муниципальной программы):</w:t>
      </w:r>
    </w:p>
    <w:p w:rsidR="00B73EFB" w:rsidRPr="00AD2470" w:rsidRDefault="00B73EFB" w:rsidP="00AF3C52">
      <w:pPr>
        <w:keepNext/>
        <w:keepLines/>
        <w:spacing w:line="276" w:lineRule="auto"/>
        <w:ind w:firstLine="709"/>
        <w:rPr>
          <w:bCs/>
          <w:szCs w:val="28"/>
        </w:rPr>
      </w:pPr>
      <w:r>
        <w:rPr>
          <w:szCs w:val="28"/>
        </w:rPr>
        <w:t>Целью муниципальной программы определено</w:t>
      </w:r>
      <w:r w:rsidRPr="00723A99">
        <w:rPr>
          <w:szCs w:val="28"/>
        </w:rPr>
        <w:t>:</w:t>
      </w:r>
      <w:r w:rsidR="00AD2470" w:rsidRPr="00723A99">
        <w:rPr>
          <w:szCs w:val="28"/>
        </w:rPr>
        <w:t xml:space="preserve"> </w:t>
      </w:r>
      <w:r w:rsidR="00723A99" w:rsidRPr="00723A99">
        <w:rPr>
          <w:szCs w:val="28"/>
        </w:rPr>
        <w:t>р</w:t>
      </w:r>
      <w:r w:rsidR="00047486" w:rsidRPr="00723A99">
        <w:rPr>
          <w:szCs w:val="28"/>
        </w:rPr>
        <w:t>азвитие</w:t>
      </w:r>
      <w:r w:rsidR="00047486" w:rsidRPr="00DA6963">
        <w:rPr>
          <w:szCs w:val="28"/>
        </w:rPr>
        <w:t xml:space="preserve"> дорожно-транспортной инфраструктуры сельского поселения Кабановка, обеспечение безопасных условий дорожного движения</w:t>
      </w:r>
      <w:r w:rsidRPr="00AD2470">
        <w:rPr>
          <w:bCs/>
          <w:szCs w:val="28"/>
        </w:rPr>
        <w:t>.</w:t>
      </w:r>
    </w:p>
    <w:p w:rsidR="00B73EFB" w:rsidRPr="00AD2470" w:rsidRDefault="00B73EFB" w:rsidP="00AF3C52">
      <w:pPr>
        <w:keepNext/>
        <w:keepLines/>
        <w:spacing w:line="276" w:lineRule="auto"/>
        <w:ind w:firstLine="708"/>
        <w:rPr>
          <w:szCs w:val="28"/>
        </w:rPr>
      </w:pPr>
      <w:r w:rsidRPr="00AD2470">
        <w:rPr>
          <w:bCs/>
          <w:szCs w:val="28"/>
        </w:rPr>
        <w:t>Для достижения поставленной цели намечено решение следующих задач:</w:t>
      </w:r>
      <w:r w:rsidRPr="00AD2470">
        <w:rPr>
          <w:szCs w:val="28"/>
        </w:rPr>
        <w:t xml:space="preserve"> </w:t>
      </w:r>
    </w:p>
    <w:p w:rsidR="00047486" w:rsidRPr="00047486" w:rsidRDefault="00047486" w:rsidP="00AF3C52">
      <w:pPr>
        <w:keepNext/>
        <w:keepLines/>
        <w:suppressAutoHyphens/>
        <w:spacing w:line="276" w:lineRule="auto"/>
        <w:ind w:firstLine="708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- у</w:t>
      </w:r>
      <w:r w:rsidRPr="00047486">
        <w:rPr>
          <w:rFonts w:eastAsiaTheme="minorHAnsi"/>
          <w:szCs w:val="28"/>
          <w:lang w:eastAsia="en-US"/>
        </w:rPr>
        <w:t>лучшение технического состояния автомобильных дорог общего пользования местного значения находящихся в границах населённых пунктов сельского поселения Кабановка.</w:t>
      </w:r>
    </w:p>
    <w:p w:rsidR="00AD2470" w:rsidRDefault="00047486" w:rsidP="00AF3C52">
      <w:pPr>
        <w:pStyle w:val="a5"/>
        <w:keepNext/>
        <w:keepLines/>
        <w:spacing w:line="276" w:lineRule="auto"/>
        <w:ind w:firstLine="708"/>
        <w:rPr>
          <w:sz w:val="24"/>
          <w:szCs w:val="24"/>
        </w:rPr>
      </w:pPr>
      <w:r>
        <w:rPr>
          <w:rFonts w:eastAsiaTheme="minorHAnsi"/>
          <w:szCs w:val="28"/>
          <w:lang w:eastAsia="en-US"/>
        </w:rPr>
        <w:t>- к</w:t>
      </w:r>
      <w:r w:rsidRPr="00047486">
        <w:rPr>
          <w:rFonts w:eastAsiaTheme="minorHAnsi"/>
          <w:szCs w:val="28"/>
          <w:lang w:eastAsia="en-US"/>
        </w:rPr>
        <w:t>онтроль качества содержания автомобильных дорог и выполнения подрядными организациями требований муниципальных контрактов</w:t>
      </w:r>
      <w:r w:rsidR="00AD2470">
        <w:rPr>
          <w:sz w:val="24"/>
          <w:szCs w:val="24"/>
        </w:rPr>
        <w:t>.</w:t>
      </w:r>
    </w:p>
    <w:p w:rsidR="00B67C7A" w:rsidRDefault="00B67C7A" w:rsidP="00AF3C52">
      <w:pPr>
        <w:pStyle w:val="a5"/>
        <w:keepNext/>
        <w:keepLines/>
        <w:spacing w:line="276" w:lineRule="auto"/>
        <w:ind w:firstLine="708"/>
        <w:rPr>
          <w:sz w:val="24"/>
          <w:szCs w:val="24"/>
        </w:rPr>
      </w:pPr>
    </w:p>
    <w:p w:rsidR="00680794" w:rsidRPr="00B67C7A" w:rsidRDefault="00680794" w:rsidP="00AF3C52">
      <w:pPr>
        <w:spacing w:line="276" w:lineRule="auto"/>
        <w:ind w:firstLine="709"/>
        <w:rPr>
          <w:b/>
          <w:szCs w:val="28"/>
        </w:rPr>
      </w:pPr>
      <w:r w:rsidRPr="00B67C7A">
        <w:rPr>
          <w:b/>
          <w:szCs w:val="28"/>
        </w:rPr>
        <w:t>3.Оценка результативности и эффективности реализации муниципальной программы (подпрограммы, иной программы, входящих в состав муниципальной программы):</w:t>
      </w:r>
    </w:p>
    <w:p w:rsidR="00680794" w:rsidRPr="00B67C7A" w:rsidRDefault="00680794" w:rsidP="00AF3C52">
      <w:pPr>
        <w:spacing w:line="276" w:lineRule="auto"/>
        <w:ind w:firstLine="709"/>
        <w:rPr>
          <w:b/>
          <w:szCs w:val="28"/>
        </w:rPr>
      </w:pPr>
      <w:r w:rsidRPr="00B67C7A">
        <w:rPr>
          <w:b/>
          <w:szCs w:val="28"/>
        </w:rPr>
        <w:t>3.1. Конкретные результаты, достигнутые за отчетный период.</w:t>
      </w:r>
    </w:p>
    <w:p w:rsidR="00B73EFB" w:rsidRDefault="001E01FC" w:rsidP="00AF3C52">
      <w:pPr>
        <w:keepNext/>
        <w:keepLines/>
        <w:spacing w:line="276" w:lineRule="auto"/>
        <w:ind w:firstLine="709"/>
        <w:rPr>
          <w:szCs w:val="28"/>
        </w:rPr>
      </w:pPr>
      <w:r>
        <w:rPr>
          <w:szCs w:val="28"/>
        </w:rPr>
        <w:t>В 2025</w:t>
      </w:r>
      <w:r w:rsidR="00B73EFB" w:rsidRPr="00AE6801">
        <w:rPr>
          <w:szCs w:val="28"/>
        </w:rPr>
        <w:t xml:space="preserve"> году, согласно перечня мероприятий</w:t>
      </w:r>
      <w:r w:rsidR="00854C61">
        <w:rPr>
          <w:szCs w:val="28"/>
        </w:rPr>
        <w:t xml:space="preserve"> муниципальной программы</w:t>
      </w:r>
      <w:r w:rsidR="004708E4">
        <w:rPr>
          <w:szCs w:val="28"/>
        </w:rPr>
        <w:t>,</w:t>
      </w:r>
      <w:r w:rsidR="00B73EFB" w:rsidRPr="00AE6801">
        <w:rPr>
          <w:szCs w:val="28"/>
        </w:rPr>
        <w:t xml:space="preserve"> был</w:t>
      </w:r>
      <w:r w:rsidR="00B73EFB">
        <w:rPr>
          <w:szCs w:val="28"/>
        </w:rPr>
        <w:t xml:space="preserve">и </w:t>
      </w:r>
      <w:r w:rsidR="00B73EFB" w:rsidRPr="00BA4EE9">
        <w:rPr>
          <w:szCs w:val="28"/>
        </w:rPr>
        <w:t>намечены работы</w:t>
      </w:r>
      <w:r w:rsidR="00B73EFB">
        <w:rPr>
          <w:szCs w:val="28"/>
        </w:rPr>
        <w:t>:</w:t>
      </w:r>
    </w:p>
    <w:p w:rsidR="00C70E1C" w:rsidRDefault="00B67C7A" w:rsidP="00AF3C52">
      <w:pPr>
        <w:keepNext/>
        <w:keepLines/>
        <w:spacing w:line="276" w:lineRule="auto"/>
        <w:ind w:firstLine="709"/>
        <w:rPr>
          <w:szCs w:val="28"/>
        </w:rPr>
      </w:pPr>
      <w:r>
        <w:rPr>
          <w:szCs w:val="28"/>
        </w:rPr>
        <w:t>- содержание дорог местного значения</w:t>
      </w:r>
      <w:r w:rsidR="00130290">
        <w:rPr>
          <w:szCs w:val="28"/>
        </w:rPr>
        <w:t>;</w:t>
      </w:r>
    </w:p>
    <w:p w:rsidR="00040F2E" w:rsidRDefault="00040F2E" w:rsidP="00AF3C52">
      <w:pPr>
        <w:keepNext/>
        <w:keepLines/>
        <w:spacing w:line="276" w:lineRule="auto"/>
        <w:ind w:firstLine="709"/>
        <w:rPr>
          <w:szCs w:val="28"/>
        </w:rPr>
      </w:pPr>
      <w:r>
        <w:rPr>
          <w:szCs w:val="28"/>
        </w:rPr>
        <w:t>-</w:t>
      </w:r>
      <w:r w:rsidR="00A060CE">
        <w:rPr>
          <w:szCs w:val="28"/>
        </w:rPr>
        <w:t xml:space="preserve"> </w:t>
      </w:r>
      <w:r w:rsidR="00A060CE" w:rsidRPr="00A060CE">
        <w:rPr>
          <w:szCs w:val="28"/>
        </w:rPr>
        <w:t>очистка дорог от снега</w:t>
      </w:r>
      <w:r w:rsidR="008C3F2C">
        <w:rPr>
          <w:szCs w:val="28"/>
        </w:rPr>
        <w:t>;</w:t>
      </w:r>
    </w:p>
    <w:p w:rsidR="008C3F2C" w:rsidRDefault="008C3F2C" w:rsidP="00AF3C52">
      <w:pPr>
        <w:keepNext/>
        <w:keepLines/>
        <w:spacing w:line="276" w:lineRule="auto"/>
        <w:ind w:firstLine="709"/>
        <w:rPr>
          <w:szCs w:val="28"/>
        </w:rPr>
      </w:pPr>
      <w:r>
        <w:rPr>
          <w:szCs w:val="28"/>
        </w:rPr>
        <w:t>- ремонт дорог местного значения.</w:t>
      </w:r>
    </w:p>
    <w:p w:rsidR="00CC6179" w:rsidRDefault="00C70E1C" w:rsidP="00AF3C52">
      <w:pPr>
        <w:spacing w:line="276" w:lineRule="auto"/>
        <w:ind w:firstLine="709"/>
        <w:rPr>
          <w:szCs w:val="28"/>
        </w:rPr>
      </w:pPr>
      <w:r>
        <w:rPr>
          <w:szCs w:val="28"/>
        </w:rPr>
        <w:t>В рамках реализации мероприятий муниципальной программы</w:t>
      </w:r>
      <w:r w:rsidR="001E01FC">
        <w:rPr>
          <w:szCs w:val="28"/>
        </w:rPr>
        <w:t xml:space="preserve"> в 2025</w:t>
      </w:r>
      <w:r w:rsidR="005814CF">
        <w:rPr>
          <w:szCs w:val="28"/>
        </w:rPr>
        <w:t xml:space="preserve"> году </w:t>
      </w:r>
      <w:r w:rsidR="00D34271">
        <w:rPr>
          <w:szCs w:val="28"/>
        </w:rPr>
        <w:t>был</w:t>
      </w:r>
      <w:r w:rsidR="001E01FC">
        <w:rPr>
          <w:szCs w:val="28"/>
        </w:rPr>
        <w:t>а</w:t>
      </w:r>
      <w:r w:rsidR="00D34271">
        <w:rPr>
          <w:szCs w:val="28"/>
        </w:rPr>
        <w:t xml:space="preserve"> проведен</w:t>
      </w:r>
      <w:r w:rsidR="001E01FC">
        <w:rPr>
          <w:szCs w:val="28"/>
        </w:rPr>
        <w:t>а отсыпка</w:t>
      </w:r>
      <w:r w:rsidR="00D34271">
        <w:rPr>
          <w:szCs w:val="28"/>
        </w:rPr>
        <w:t xml:space="preserve"> дороги</w:t>
      </w:r>
      <w:r w:rsidR="001E01FC">
        <w:rPr>
          <w:szCs w:val="28"/>
        </w:rPr>
        <w:t xml:space="preserve"> щебнем </w:t>
      </w:r>
      <w:r w:rsidR="00D34271" w:rsidRPr="00D34271">
        <w:rPr>
          <w:szCs w:val="28"/>
        </w:rPr>
        <w:t xml:space="preserve">в </w:t>
      </w:r>
      <w:r w:rsidR="001E01FC" w:rsidRPr="001E01FC">
        <w:rPr>
          <w:szCs w:val="28"/>
        </w:rPr>
        <w:t>с.</w:t>
      </w:r>
      <w:r w:rsidR="001E01FC">
        <w:rPr>
          <w:szCs w:val="28"/>
        </w:rPr>
        <w:t xml:space="preserve"> </w:t>
      </w:r>
      <w:r w:rsidR="001E01FC" w:rsidRPr="001E01FC">
        <w:rPr>
          <w:szCs w:val="28"/>
        </w:rPr>
        <w:t>Кабановка по  ул.</w:t>
      </w:r>
      <w:r w:rsidR="001E01FC">
        <w:rPr>
          <w:szCs w:val="28"/>
        </w:rPr>
        <w:t xml:space="preserve"> </w:t>
      </w:r>
      <w:r w:rsidR="001E01FC" w:rsidRPr="001E01FC">
        <w:rPr>
          <w:szCs w:val="28"/>
        </w:rPr>
        <w:t>Ленинской (от дома №2 до дома №8) (0,100 км); по  ул.</w:t>
      </w:r>
      <w:r w:rsidR="001E01FC">
        <w:rPr>
          <w:szCs w:val="28"/>
        </w:rPr>
        <w:t xml:space="preserve"> </w:t>
      </w:r>
      <w:r w:rsidR="001E01FC" w:rsidRPr="001E01FC">
        <w:rPr>
          <w:szCs w:val="28"/>
        </w:rPr>
        <w:t>Советской (от дома №46 до дома №52) (0,150 км); по  ул.</w:t>
      </w:r>
      <w:r w:rsidR="001E01FC">
        <w:rPr>
          <w:szCs w:val="28"/>
        </w:rPr>
        <w:t xml:space="preserve"> </w:t>
      </w:r>
      <w:r w:rsidR="001E01FC" w:rsidRPr="001E01FC">
        <w:rPr>
          <w:szCs w:val="28"/>
        </w:rPr>
        <w:t>Крыгина (от д</w:t>
      </w:r>
      <w:r w:rsidR="001E01FC">
        <w:rPr>
          <w:szCs w:val="28"/>
        </w:rPr>
        <w:t>ома №34 до дома №44) (0,150 км).</w:t>
      </w:r>
    </w:p>
    <w:p w:rsidR="009740D7" w:rsidRPr="009740D7" w:rsidRDefault="009457EF" w:rsidP="00AF3C52">
      <w:pPr>
        <w:spacing w:line="276" w:lineRule="auto"/>
        <w:ind w:firstLine="709"/>
        <w:rPr>
          <w:szCs w:val="28"/>
        </w:rPr>
      </w:pPr>
      <w:r>
        <w:rPr>
          <w:szCs w:val="28"/>
        </w:rPr>
        <w:t>В зимнее время осуществлялась о</w:t>
      </w:r>
      <w:r w:rsidR="00C70E1C" w:rsidRPr="00C70E1C">
        <w:rPr>
          <w:szCs w:val="28"/>
        </w:rPr>
        <w:t>чистка дорог от снега по улицам с.</w:t>
      </w:r>
      <w:r w:rsidR="001E01FC">
        <w:rPr>
          <w:szCs w:val="28"/>
        </w:rPr>
        <w:t xml:space="preserve"> </w:t>
      </w:r>
      <w:r w:rsidR="00C70E1C" w:rsidRPr="00C70E1C">
        <w:rPr>
          <w:szCs w:val="28"/>
        </w:rPr>
        <w:t xml:space="preserve">Кабановка, </w:t>
      </w:r>
      <w:r w:rsidR="009740D7">
        <w:rPr>
          <w:szCs w:val="28"/>
        </w:rPr>
        <w:t>с.</w:t>
      </w:r>
      <w:r w:rsidR="001E01FC">
        <w:rPr>
          <w:szCs w:val="28"/>
        </w:rPr>
        <w:t xml:space="preserve"> </w:t>
      </w:r>
      <w:r w:rsidR="00C70E1C" w:rsidRPr="00C70E1C">
        <w:rPr>
          <w:szCs w:val="28"/>
        </w:rPr>
        <w:t xml:space="preserve">Сарбай, </w:t>
      </w:r>
      <w:r w:rsidR="009740D7">
        <w:rPr>
          <w:szCs w:val="28"/>
        </w:rPr>
        <w:t>с.</w:t>
      </w:r>
      <w:r w:rsidR="001E01FC">
        <w:rPr>
          <w:szCs w:val="28"/>
        </w:rPr>
        <w:t xml:space="preserve"> </w:t>
      </w:r>
      <w:r w:rsidR="009740D7">
        <w:rPr>
          <w:szCs w:val="28"/>
        </w:rPr>
        <w:t>Богородское, с.</w:t>
      </w:r>
      <w:r w:rsidR="001E01FC">
        <w:rPr>
          <w:szCs w:val="28"/>
        </w:rPr>
        <w:t xml:space="preserve"> </w:t>
      </w:r>
      <w:r w:rsidR="00C70E1C" w:rsidRPr="00C70E1C">
        <w:rPr>
          <w:szCs w:val="28"/>
        </w:rPr>
        <w:t>Екатериновка</w:t>
      </w:r>
      <w:r w:rsidR="008C3F2C">
        <w:rPr>
          <w:szCs w:val="28"/>
        </w:rPr>
        <w:t>.</w:t>
      </w:r>
      <w:r w:rsidR="009740D7">
        <w:rPr>
          <w:szCs w:val="28"/>
        </w:rPr>
        <w:t xml:space="preserve"> </w:t>
      </w:r>
    </w:p>
    <w:p w:rsidR="00E53DDE" w:rsidRPr="007753B7" w:rsidRDefault="00E53DDE" w:rsidP="00AF3C52">
      <w:pPr>
        <w:keepNext/>
        <w:keepLines/>
        <w:spacing w:line="276" w:lineRule="auto"/>
        <w:ind w:firstLine="709"/>
        <w:rPr>
          <w:szCs w:val="28"/>
        </w:rPr>
      </w:pPr>
    </w:p>
    <w:p w:rsidR="00680794" w:rsidRDefault="00680794" w:rsidP="00AF3C52">
      <w:pPr>
        <w:spacing w:line="276" w:lineRule="auto"/>
        <w:rPr>
          <w:b/>
          <w:szCs w:val="28"/>
        </w:rPr>
      </w:pPr>
      <w:r w:rsidRPr="005814CF">
        <w:rPr>
          <w:b/>
          <w:szCs w:val="28"/>
        </w:rPr>
        <w:t>3.2. Информация о результатах достижения значений показателей (индикаторов)</w:t>
      </w:r>
      <w:r w:rsidR="003D7240">
        <w:rPr>
          <w:b/>
          <w:szCs w:val="28"/>
        </w:rPr>
        <w:t xml:space="preserve"> муниципальной программы за</w:t>
      </w:r>
      <w:r w:rsidR="001E01FC">
        <w:rPr>
          <w:b/>
          <w:szCs w:val="28"/>
        </w:rPr>
        <w:t xml:space="preserve"> 2025</w:t>
      </w:r>
      <w:r w:rsidRPr="005814CF">
        <w:rPr>
          <w:b/>
          <w:szCs w:val="28"/>
        </w:rPr>
        <w:t xml:space="preserve"> год</w:t>
      </w:r>
    </w:p>
    <w:p w:rsidR="00370733" w:rsidRPr="005814CF" w:rsidRDefault="00370733" w:rsidP="00AF3C52">
      <w:pPr>
        <w:spacing w:line="276" w:lineRule="auto"/>
        <w:rPr>
          <w:b/>
          <w:szCs w:val="28"/>
        </w:rPr>
      </w:pPr>
    </w:p>
    <w:p w:rsidR="00370733" w:rsidRPr="0093791B" w:rsidRDefault="00B73EFB" w:rsidP="00370733">
      <w:pPr>
        <w:keepNext/>
        <w:keepLines/>
        <w:spacing w:line="276" w:lineRule="auto"/>
        <w:jc w:val="right"/>
        <w:rPr>
          <w:sz w:val="24"/>
          <w:szCs w:val="24"/>
        </w:rPr>
      </w:pPr>
      <w:r w:rsidRPr="00370733">
        <w:rPr>
          <w:szCs w:val="28"/>
        </w:rPr>
        <w:t xml:space="preserve">Информация о результатах достижения значений показателей (индикаторов) муниципальной программы </w:t>
      </w:r>
      <w:r w:rsidR="001E01FC" w:rsidRPr="00370733">
        <w:rPr>
          <w:szCs w:val="28"/>
        </w:rPr>
        <w:t>за 2025</w:t>
      </w:r>
      <w:r w:rsidR="00854C61" w:rsidRPr="00370733">
        <w:rPr>
          <w:szCs w:val="28"/>
        </w:rPr>
        <w:t xml:space="preserve"> год</w:t>
      </w:r>
      <w:r w:rsidR="00370733">
        <w:rPr>
          <w:szCs w:val="28"/>
        </w:rPr>
        <w:t xml:space="preserve">                     </w:t>
      </w:r>
      <w:r w:rsidR="00370733" w:rsidRPr="0093791B">
        <w:rPr>
          <w:sz w:val="24"/>
          <w:szCs w:val="24"/>
        </w:rPr>
        <w:t>Таблица 1</w:t>
      </w:r>
    </w:p>
    <w:p w:rsidR="00B73EFB" w:rsidRPr="00370733" w:rsidRDefault="00B73EFB" w:rsidP="00AF3C52">
      <w:pPr>
        <w:keepNext/>
        <w:keepLines/>
        <w:spacing w:line="276" w:lineRule="auto"/>
        <w:jc w:val="center"/>
        <w:rPr>
          <w:szCs w:val="28"/>
        </w:rPr>
      </w:pPr>
    </w:p>
    <w:tbl>
      <w:tblPr>
        <w:tblW w:w="109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3591"/>
        <w:gridCol w:w="690"/>
        <w:gridCol w:w="1380"/>
        <w:gridCol w:w="1243"/>
        <w:gridCol w:w="1795"/>
        <w:gridCol w:w="1820"/>
      </w:tblGrid>
      <w:tr w:rsidR="00B73EFB" w:rsidRPr="006E36D4" w:rsidTr="001E01FC">
        <w:trPr>
          <w:trHeight w:val="2468"/>
          <w:jc w:val="center"/>
        </w:trPr>
        <w:tc>
          <w:tcPr>
            <w:tcW w:w="420" w:type="dxa"/>
            <w:vMerge w:val="restart"/>
          </w:tcPr>
          <w:p w:rsidR="00B73EFB" w:rsidRPr="006E36D4" w:rsidRDefault="00B73EFB" w:rsidP="00EA40DE">
            <w:pPr>
              <w:keepNext/>
              <w:keepLines/>
              <w:ind w:left="-108" w:right="-108"/>
              <w:jc w:val="center"/>
              <w:rPr>
                <w:sz w:val="20"/>
                <w:lang w:eastAsia="en-US"/>
              </w:rPr>
            </w:pPr>
            <w:r w:rsidRPr="006E36D4">
              <w:rPr>
                <w:sz w:val="20"/>
                <w:lang w:eastAsia="en-US"/>
              </w:rPr>
              <w:t>№ п/п</w:t>
            </w:r>
          </w:p>
        </w:tc>
        <w:tc>
          <w:tcPr>
            <w:tcW w:w="3591" w:type="dxa"/>
            <w:vMerge w:val="restart"/>
          </w:tcPr>
          <w:p w:rsidR="00B73EFB" w:rsidRPr="006E36D4" w:rsidRDefault="00B73EFB" w:rsidP="00EA40DE">
            <w:pPr>
              <w:keepNext/>
              <w:keepLines/>
              <w:jc w:val="center"/>
              <w:rPr>
                <w:sz w:val="20"/>
                <w:lang w:eastAsia="en-US"/>
              </w:rPr>
            </w:pPr>
            <w:r w:rsidRPr="006E36D4">
              <w:rPr>
                <w:sz w:val="20"/>
                <w:lang w:eastAsia="en-US"/>
              </w:rPr>
              <w:t>Наименование показателя (индикатора)</w:t>
            </w:r>
          </w:p>
        </w:tc>
        <w:tc>
          <w:tcPr>
            <w:tcW w:w="690" w:type="dxa"/>
            <w:vMerge w:val="restart"/>
          </w:tcPr>
          <w:p w:rsidR="00B73EFB" w:rsidRPr="006E36D4" w:rsidRDefault="00B73EFB" w:rsidP="00EA40DE">
            <w:pPr>
              <w:keepNext/>
              <w:keepLines/>
              <w:jc w:val="center"/>
              <w:rPr>
                <w:sz w:val="20"/>
                <w:lang w:eastAsia="en-US"/>
              </w:rPr>
            </w:pPr>
            <w:r w:rsidRPr="006E36D4">
              <w:rPr>
                <w:sz w:val="20"/>
                <w:lang w:eastAsia="en-US"/>
              </w:rPr>
              <w:t>Ед</w:t>
            </w:r>
            <w:r w:rsidRPr="006E36D4">
              <w:rPr>
                <w:sz w:val="20"/>
                <w:lang w:val="en-US" w:eastAsia="en-US"/>
              </w:rPr>
              <w:t>.</w:t>
            </w:r>
            <w:r w:rsidRPr="006E36D4">
              <w:rPr>
                <w:sz w:val="20"/>
                <w:lang w:eastAsia="en-US"/>
              </w:rPr>
              <w:t xml:space="preserve"> изм</w:t>
            </w:r>
            <w:r w:rsidRPr="006E36D4">
              <w:rPr>
                <w:sz w:val="20"/>
                <w:lang w:val="en-US" w:eastAsia="en-US"/>
              </w:rPr>
              <w:t>.</w:t>
            </w:r>
          </w:p>
        </w:tc>
        <w:tc>
          <w:tcPr>
            <w:tcW w:w="2623" w:type="dxa"/>
            <w:gridSpan w:val="2"/>
          </w:tcPr>
          <w:p w:rsidR="00B73EFB" w:rsidRPr="006E36D4" w:rsidRDefault="00B73EFB" w:rsidP="00EA40DE">
            <w:pPr>
              <w:keepNext/>
              <w:keepLines/>
              <w:ind w:left="-143" w:right="-145"/>
              <w:jc w:val="center"/>
              <w:rPr>
                <w:sz w:val="20"/>
                <w:lang w:eastAsia="en-US"/>
              </w:rPr>
            </w:pPr>
            <w:r w:rsidRPr="006E36D4">
              <w:rPr>
                <w:sz w:val="20"/>
                <w:lang w:eastAsia="en-US"/>
              </w:rPr>
              <w:t xml:space="preserve">Значения показателей (индикаторов) </w:t>
            </w:r>
            <w:r w:rsidRPr="006E36D4">
              <w:rPr>
                <w:sz w:val="20"/>
              </w:rPr>
              <w:t>муниципальной</w:t>
            </w:r>
            <w:r w:rsidRPr="006E36D4">
              <w:rPr>
                <w:sz w:val="20"/>
                <w:lang w:eastAsia="en-US"/>
              </w:rPr>
              <w:t xml:space="preserve"> программы (подпрограммы, иной программы, входящих в состав </w:t>
            </w:r>
            <w:r w:rsidRPr="006E36D4">
              <w:rPr>
                <w:sz w:val="20"/>
              </w:rPr>
              <w:t>муниципальной</w:t>
            </w:r>
            <w:r w:rsidRPr="006E36D4">
              <w:rPr>
                <w:sz w:val="20"/>
                <w:lang w:eastAsia="en-US"/>
              </w:rPr>
              <w:t xml:space="preserve"> программы)</w:t>
            </w:r>
          </w:p>
        </w:tc>
        <w:tc>
          <w:tcPr>
            <w:tcW w:w="1795" w:type="dxa"/>
            <w:vMerge w:val="restart"/>
          </w:tcPr>
          <w:p w:rsidR="00B73EFB" w:rsidRPr="006E36D4" w:rsidRDefault="00B73EFB" w:rsidP="00901BBD">
            <w:pPr>
              <w:keepNext/>
              <w:keepLines/>
              <w:ind w:left="-71"/>
              <w:jc w:val="center"/>
              <w:rPr>
                <w:sz w:val="20"/>
                <w:lang w:eastAsia="en-US"/>
              </w:rPr>
            </w:pPr>
            <w:r w:rsidRPr="006E36D4">
              <w:rPr>
                <w:sz w:val="20"/>
                <w:lang w:eastAsia="en-US"/>
              </w:rPr>
              <w:t xml:space="preserve">Степень достижения значений показателей (индикаторов) </w:t>
            </w:r>
            <w:r w:rsidRPr="006E36D4">
              <w:rPr>
                <w:sz w:val="20"/>
              </w:rPr>
              <w:t>муниципальной</w:t>
            </w:r>
            <w:r w:rsidRPr="006E36D4">
              <w:rPr>
                <w:sz w:val="20"/>
                <w:lang w:eastAsia="en-US"/>
              </w:rPr>
              <w:t xml:space="preserve"> программы (подпрограммы, иной программы, входящих в состав </w:t>
            </w:r>
            <w:r w:rsidRPr="006E36D4">
              <w:rPr>
                <w:sz w:val="20"/>
              </w:rPr>
              <w:t>муниципальной</w:t>
            </w:r>
            <w:r w:rsidR="00AF3C52" w:rsidRPr="006E36D4">
              <w:rPr>
                <w:sz w:val="20"/>
                <w:lang w:eastAsia="en-US"/>
              </w:rPr>
              <w:t xml:space="preserve"> программы) </w:t>
            </w:r>
          </w:p>
        </w:tc>
        <w:tc>
          <w:tcPr>
            <w:tcW w:w="1820" w:type="dxa"/>
            <w:vMerge w:val="restart"/>
          </w:tcPr>
          <w:p w:rsidR="00B73EFB" w:rsidRPr="006E36D4" w:rsidRDefault="00B73EFB" w:rsidP="00EA40DE">
            <w:pPr>
              <w:keepNext/>
              <w:keepLines/>
              <w:ind w:left="-125" w:right="-38"/>
              <w:jc w:val="center"/>
              <w:rPr>
                <w:sz w:val="20"/>
                <w:lang w:eastAsia="en-US"/>
              </w:rPr>
            </w:pPr>
            <w:r w:rsidRPr="006E36D4">
              <w:rPr>
                <w:sz w:val="20"/>
                <w:lang w:eastAsia="en-US"/>
              </w:rPr>
              <w:t>Источник информации для оценки достижений значений показателей (индикаторов), причины отклонений фактически достигнутых значений показателей (индикаторов) от их плановых значений</w:t>
            </w:r>
          </w:p>
        </w:tc>
      </w:tr>
      <w:tr w:rsidR="00B73EFB" w:rsidRPr="006E36D4" w:rsidTr="001E01FC">
        <w:trPr>
          <w:trHeight w:val="464"/>
          <w:jc w:val="center"/>
        </w:trPr>
        <w:tc>
          <w:tcPr>
            <w:tcW w:w="420" w:type="dxa"/>
            <w:vMerge/>
            <w:vAlign w:val="center"/>
          </w:tcPr>
          <w:p w:rsidR="00B73EFB" w:rsidRPr="006E36D4" w:rsidRDefault="00B73EFB" w:rsidP="00F6044C">
            <w:pPr>
              <w:keepNext/>
              <w:keepLines/>
              <w:jc w:val="left"/>
              <w:rPr>
                <w:sz w:val="20"/>
                <w:lang w:eastAsia="en-US"/>
              </w:rPr>
            </w:pPr>
          </w:p>
        </w:tc>
        <w:tc>
          <w:tcPr>
            <w:tcW w:w="3591" w:type="dxa"/>
            <w:vMerge/>
            <w:vAlign w:val="center"/>
          </w:tcPr>
          <w:p w:rsidR="00B73EFB" w:rsidRPr="006E36D4" w:rsidRDefault="00B73EFB" w:rsidP="00F6044C">
            <w:pPr>
              <w:keepNext/>
              <w:keepLines/>
              <w:jc w:val="left"/>
              <w:rPr>
                <w:sz w:val="20"/>
                <w:lang w:eastAsia="en-US"/>
              </w:rPr>
            </w:pPr>
          </w:p>
        </w:tc>
        <w:tc>
          <w:tcPr>
            <w:tcW w:w="690" w:type="dxa"/>
            <w:vMerge/>
            <w:vAlign w:val="center"/>
          </w:tcPr>
          <w:p w:rsidR="00B73EFB" w:rsidRPr="006E36D4" w:rsidRDefault="00B73EFB" w:rsidP="00F6044C">
            <w:pPr>
              <w:keepNext/>
              <w:keepLines/>
              <w:jc w:val="left"/>
              <w:rPr>
                <w:sz w:val="20"/>
                <w:lang w:eastAsia="en-US"/>
              </w:rPr>
            </w:pPr>
          </w:p>
        </w:tc>
        <w:tc>
          <w:tcPr>
            <w:tcW w:w="1380" w:type="dxa"/>
          </w:tcPr>
          <w:p w:rsidR="00B73EFB" w:rsidRPr="006E36D4" w:rsidRDefault="00B73EFB" w:rsidP="00F6044C">
            <w:pPr>
              <w:keepNext/>
              <w:keepLines/>
              <w:jc w:val="center"/>
              <w:rPr>
                <w:sz w:val="20"/>
                <w:lang w:eastAsia="en-US"/>
              </w:rPr>
            </w:pPr>
            <w:r w:rsidRPr="006E36D4">
              <w:rPr>
                <w:sz w:val="20"/>
                <w:lang w:eastAsia="en-US"/>
              </w:rPr>
              <w:t xml:space="preserve">плановые </w:t>
            </w:r>
          </w:p>
        </w:tc>
        <w:tc>
          <w:tcPr>
            <w:tcW w:w="1243" w:type="dxa"/>
          </w:tcPr>
          <w:p w:rsidR="00B73EFB" w:rsidRPr="006E36D4" w:rsidRDefault="00B73EFB" w:rsidP="00F6044C">
            <w:pPr>
              <w:keepNext/>
              <w:keepLines/>
              <w:ind w:left="-108" w:right="-108"/>
              <w:jc w:val="center"/>
              <w:rPr>
                <w:sz w:val="20"/>
                <w:lang w:eastAsia="en-US"/>
              </w:rPr>
            </w:pPr>
            <w:r w:rsidRPr="006E36D4">
              <w:rPr>
                <w:sz w:val="20"/>
                <w:lang w:eastAsia="en-US"/>
              </w:rPr>
              <w:t xml:space="preserve">фактически достигнутые </w:t>
            </w:r>
          </w:p>
        </w:tc>
        <w:tc>
          <w:tcPr>
            <w:tcW w:w="1795" w:type="dxa"/>
            <w:vMerge/>
            <w:vAlign w:val="center"/>
          </w:tcPr>
          <w:p w:rsidR="00B73EFB" w:rsidRPr="006E36D4" w:rsidRDefault="00B73EFB" w:rsidP="00F6044C">
            <w:pPr>
              <w:keepNext/>
              <w:keepLines/>
              <w:jc w:val="left"/>
              <w:rPr>
                <w:sz w:val="20"/>
                <w:lang w:eastAsia="en-US"/>
              </w:rPr>
            </w:pPr>
          </w:p>
        </w:tc>
        <w:tc>
          <w:tcPr>
            <w:tcW w:w="1820" w:type="dxa"/>
            <w:vMerge/>
            <w:vAlign w:val="center"/>
          </w:tcPr>
          <w:p w:rsidR="00B73EFB" w:rsidRPr="006E36D4" w:rsidRDefault="00B73EFB" w:rsidP="00F6044C">
            <w:pPr>
              <w:keepNext/>
              <w:keepLines/>
              <w:jc w:val="left"/>
              <w:rPr>
                <w:sz w:val="20"/>
                <w:lang w:eastAsia="en-US"/>
              </w:rPr>
            </w:pPr>
          </w:p>
        </w:tc>
      </w:tr>
      <w:tr w:rsidR="00B73EFB" w:rsidRPr="006E36D4" w:rsidTr="001E01FC">
        <w:trPr>
          <w:trHeight w:val="885"/>
          <w:jc w:val="center"/>
        </w:trPr>
        <w:tc>
          <w:tcPr>
            <w:tcW w:w="420" w:type="dxa"/>
          </w:tcPr>
          <w:p w:rsidR="00B73EFB" w:rsidRPr="006E36D4" w:rsidRDefault="00917627" w:rsidP="00F6044C">
            <w:pPr>
              <w:keepNext/>
              <w:keepLines/>
              <w:rPr>
                <w:sz w:val="20"/>
                <w:lang w:eastAsia="en-US"/>
              </w:rPr>
            </w:pPr>
            <w:r w:rsidRPr="006E36D4">
              <w:rPr>
                <w:sz w:val="20"/>
                <w:lang w:eastAsia="en-US"/>
              </w:rPr>
              <w:t>1</w:t>
            </w:r>
            <w:r w:rsidR="00B73EFB" w:rsidRPr="006E36D4">
              <w:rPr>
                <w:sz w:val="20"/>
                <w:lang w:val="en-US" w:eastAsia="en-US"/>
              </w:rPr>
              <w:t>.</w:t>
            </w:r>
          </w:p>
        </w:tc>
        <w:tc>
          <w:tcPr>
            <w:tcW w:w="3591" w:type="dxa"/>
          </w:tcPr>
          <w:p w:rsidR="00B73EFB" w:rsidRPr="006E36D4" w:rsidRDefault="00520888" w:rsidP="006E36D4">
            <w:pPr>
              <w:keepNext/>
              <w:keepLines/>
              <w:rPr>
                <w:sz w:val="20"/>
                <w:lang w:eastAsia="en-US"/>
              </w:rPr>
            </w:pPr>
            <w:r w:rsidRPr="006E36D4">
              <w:rPr>
                <w:color w:val="000000"/>
                <w:sz w:val="20"/>
              </w:rPr>
              <w:t>Улучшение транспортно-эксплуатационного состояния грунтовых дорог сельского поселения (грейдирование улично-дорожной сети)</w:t>
            </w:r>
          </w:p>
        </w:tc>
        <w:tc>
          <w:tcPr>
            <w:tcW w:w="690" w:type="dxa"/>
          </w:tcPr>
          <w:p w:rsidR="00B73EFB" w:rsidRPr="006E36D4" w:rsidRDefault="00F6044C" w:rsidP="00F6044C">
            <w:pPr>
              <w:keepNext/>
              <w:keepLines/>
              <w:jc w:val="center"/>
              <w:rPr>
                <w:sz w:val="20"/>
                <w:lang w:eastAsia="en-US"/>
              </w:rPr>
            </w:pPr>
            <w:r w:rsidRPr="006E36D4">
              <w:rPr>
                <w:sz w:val="20"/>
                <w:lang w:eastAsia="en-US"/>
              </w:rPr>
              <w:t>км</w:t>
            </w:r>
          </w:p>
        </w:tc>
        <w:tc>
          <w:tcPr>
            <w:tcW w:w="1380" w:type="dxa"/>
          </w:tcPr>
          <w:p w:rsidR="00B73EFB" w:rsidRPr="006E36D4" w:rsidRDefault="00DB3ED5" w:rsidP="00F6044C">
            <w:pPr>
              <w:keepNext/>
              <w:keepLines/>
              <w:jc w:val="center"/>
              <w:rPr>
                <w:sz w:val="20"/>
                <w:lang w:eastAsia="en-US"/>
              </w:rPr>
            </w:pPr>
            <w:r w:rsidRPr="006E36D4">
              <w:rPr>
                <w:sz w:val="20"/>
                <w:lang w:eastAsia="en-US"/>
              </w:rPr>
              <w:t>33</w:t>
            </w:r>
          </w:p>
        </w:tc>
        <w:tc>
          <w:tcPr>
            <w:tcW w:w="1243" w:type="dxa"/>
          </w:tcPr>
          <w:p w:rsidR="00B73EFB" w:rsidRPr="006E36D4" w:rsidRDefault="00DB3ED5" w:rsidP="00F6044C">
            <w:pPr>
              <w:keepNext/>
              <w:keepLines/>
              <w:jc w:val="center"/>
              <w:rPr>
                <w:sz w:val="20"/>
                <w:lang w:eastAsia="en-US"/>
              </w:rPr>
            </w:pPr>
            <w:r w:rsidRPr="006E36D4">
              <w:rPr>
                <w:sz w:val="20"/>
                <w:lang w:eastAsia="en-US"/>
              </w:rPr>
              <w:t>33</w:t>
            </w:r>
          </w:p>
        </w:tc>
        <w:tc>
          <w:tcPr>
            <w:tcW w:w="1795" w:type="dxa"/>
          </w:tcPr>
          <w:p w:rsidR="00B73EFB" w:rsidRPr="006E36D4" w:rsidRDefault="00F6044C" w:rsidP="00F6044C">
            <w:pPr>
              <w:keepNext/>
              <w:keepLines/>
              <w:jc w:val="center"/>
              <w:rPr>
                <w:sz w:val="20"/>
                <w:lang w:eastAsia="en-US"/>
              </w:rPr>
            </w:pPr>
            <w:r w:rsidRPr="006E36D4">
              <w:rPr>
                <w:sz w:val="20"/>
                <w:lang w:eastAsia="en-US"/>
              </w:rPr>
              <w:t>100</w:t>
            </w:r>
          </w:p>
        </w:tc>
        <w:tc>
          <w:tcPr>
            <w:tcW w:w="1820" w:type="dxa"/>
          </w:tcPr>
          <w:p w:rsidR="00B73EFB" w:rsidRPr="006E36D4" w:rsidRDefault="00B73EFB" w:rsidP="00F6044C">
            <w:pPr>
              <w:keepNext/>
              <w:keepLines/>
              <w:rPr>
                <w:sz w:val="20"/>
                <w:highlight w:val="yellow"/>
                <w:lang w:eastAsia="en-US"/>
              </w:rPr>
            </w:pPr>
          </w:p>
        </w:tc>
      </w:tr>
      <w:tr w:rsidR="00B73EFB" w:rsidRPr="006E36D4" w:rsidTr="001E01FC">
        <w:trPr>
          <w:trHeight w:val="435"/>
          <w:jc w:val="center"/>
        </w:trPr>
        <w:tc>
          <w:tcPr>
            <w:tcW w:w="420" w:type="dxa"/>
          </w:tcPr>
          <w:p w:rsidR="00B73EFB" w:rsidRPr="006E36D4" w:rsidRDefault="00917627" w:rsidP="00F6044C">
            <w:pPr>
              <w:keepNext/>
              <w:keepLines/>
              <w:rPr>
                <w:sz w:val="20"/>
                <w:lang w:eastAsia="en-US"/>
              </w:rPr>
            </w:pPr>
            <w:r w:rsidRPr="006E36D4">
              <w:rPr>
                <w:sz w:val="20"/>
                <w:lang w:eastAsia="en-US"/>
              </w:rPr>
              <w:t>2</w:t>
            </w:r>
            <w:r w:rsidR="00B73EFB" w:rsidRPr="006E36D4">
              <w:rPr>
                <w:sz w:val="20"/>
                <w:lang w:eastAsia="en-US"/>
              </w:rPr>
              <w:t>.</w:t>
            </w:r>
          </w:p>
        </w:tc>
        <w:tc>
          <w:tcPr>
            <w:tcW w:w="3591" w:type="dxa"/>
          </w:tcPr>
          <w:p w:rsidR="00B73EFB" w:rsidRPr="006E36D4" w:rsidRDefault="00520888" w:rsidP="006E36D4">
            <w:pPr>
              <w:keepNext/>
              <w:keepLines/>
              <w:rPr>
                <w:color w:val="000000"/>
                <w:sz w:val="20"/>
              </w:rPr>
            </w:pPr>
            <w:r w:rsidRPr="006E36D4">
              <w:rPr>
                <w:color w:val="000000"/>
                <w:sz w:val="20"/>
              </w:rPr>
              <w:t>Содержание улично-дорожной сети в зимнее время</w:t>
            </w:r>
          </w:p>
        </w:tc>
        <w:tc>
          <w:tcPr>
            <w:tcW w:w="690" w:type="dxa"/>
          </w:tcPr>
          <w:p w:rsidR="00B73EFB" w:rsidRPr="006E36D4" w:rsidRDefault="00DB3ED5" w:rsidP="00F6044C">
            <w:pPr>
              <w:keepNext/>
              <w:keepLines/>
              <w:jc w:val="center"/>
              <w:rPr>
                <w:sz w:val="20"/>
                <w:lang w:eastAsia="en-US"/>
              </w:rPr>
            </w:pPr>
            <w:r w:rsidRPr="006E36D4">
              <w:rPr>
                <w:sz w:val="20"/>
                <w:lang w:eastAsia="en-US"/>
              </w:rPr>
              <w:t>км</w:t>
            </w:r>
          </w:p>
        </w:tc>
        <w:tc>
          <w:tcPr>
            <w:tcW w:w="1380" w:type="dxa"/>
          </w:tcPr>
          <w:p w:rsidR="00B73EFB" w:rsidRPr="006E36D4" w:rsidRDefault="00DB3ED5" w:rsidP="00F6044C">
            <w:pPr>
              <w:keepNext/>
              <w:keepLines/>
              <w:jc w:val="center"/>
              <w:rPr>
                <w:sz w:val="20"/>
                <w:lang w:eastAsia="en-US"/>
              </w:rPr>
            </w:pPr>
            <w:r w:rsidRPr="006E36D4">
              <w:rPr>
                <w:sz w:val="20"/>
                <w:lang w:eastAsia="en-US"/>
              </w:rPr>
              <w:t>47</w:t>
            </w:r>
          </w:p>
        </w:tc>
        <w:tc>
          <w:tcPr>
            <w:tcW w:w="1243" w:type="dxa"/>
          </w:tcPr>
          <w:p w:rsidR="00B73EFB" w:rsidRPr="006E36D4" w:rsidRDefault="00DB3ED5" w:rsidP="00F6044C">
            <w:pPr>
              <w:keepNext/>
              <w:keepLines/>
              <w:jc w:val="center"/>
              <w:rPr>
                <w:sz w:val="20"/>
                <w:lang w:eastAsia="en-US"/>
              </w:rPr>
            </w:pPr>
            <w:r w:rsidRPr="006E36D4">
              <w:rPr>
                <w:sz w:val="20"/>
                <w:lang w:eastAsia="en-US"/>
              </w:rPr>
              <w:t>47</w:t>
            </w:r>
          </w:p>
        </w:tc>
        <w:tc>
          <w:tcPr>
            <w:tcW w:w="1795" w:type="dxa"/>
          </w:tcPr>
          <w:p w:rsidR="00B73EFB" w:rsidRPr="006E36D4" w:rsidRDefault="00B73EFB" w:rsidP="00F6044C">
            <w:pPr>
              <w:keepNext/>
              <w:keepLines/>
              <w:jc w:val="center"/>
              <w:rPr>
                <w:sz w:val="20"/>
                <w:lang w:eastAsia="en-US"/>
              </w:rPr>
            </w:pPr>
            <w:r w:rsidRPr="006E36D4">
              <w:rPr>
                <w:sz w:val="20"/>
                <w:lang w:eastAsia="en-US"/>
              </w:rPr>
              <w:t>100</w:t>
            </w:r>
          </w:p>
        </w:tc>
        <w:tc>
          <w:tcPr>
            <w:tcW w:w="1820" w:type="dxa"/>
          </w:tcPr>
          <w:p w:rsidR="00B73EFB" w:rsidRPr="006E36D4" w:rsidRDefault="00B73EFB" w:rsidP="00F6044C">
            <w:pPr>
              <w:keepNext/>
              <w:keepLines/>
              <w:rPr>
                <w:sz w:val="20"/>
                <w:lang w:eastAsia="en-US"/>
              </w:rPr>
            </w:pPr>
          </w:p>
        </w:tc>
      </w:tr>
      <w:tr w:rsidR="00B73EFB" w:rsidRPr="006E36D4" w:rsidTr="001E01FC">
        <w:trPr>
          <w:trHeight w:val="2036"/>
          <w:jc w:val="center"/>
        </w:trPr>
        <w:tc>
          <w:tcPr>
            <w:tcW w:w="420" w:type="dxa"/>
          </w:tcPr>
          <w:p w:rsidR="00B73EFB" w:rsidRPr="006E36D4" w:rsidRDefault="00B73EFB" w:rsidP="00F6044C">
            <w:pPr>
              <w:keepNext/>
              <w:keepLines/>
              <w:rPr>
                <w:sz w:val="20"/>
                <w:lang w:eastAsia="en-US"/>
              </w:rPr>
            </w:pPr>
          </w:p>
        </w:tc>
        <w:tc>
          <w:tcPr>
            <w:tcW w:w="3591" w:type="dxa"/>
          </w:tcPr>
          <w:p w:rsidR="00B73EFB" w:rsidRPr="006E36D4" w:rsidRDefault="00B73EFB" w:rsidP="006E36D4">
            <w:pPr>
              <w:keepNext/>
              <w:keepLines/>
              <w:rPr>
                <w:sz w:val="20"/>
                <w:lang w:eastAsia="en-US"/>
              </w:rPr>
            </w:pPr>
            <w:r w:rsidRPr="006E36D4">
              <w:rPr>
                <w:sz w:val="20"/>
                <w:lang w:eastAsia="en-US"/>
              </w:rPr>
              <w:t xml:space="preserve">Среднее значение по всем целевым показателям (индикаторам) </w:t>
            </w:r>
            <w:r w:rsidRPr="006E36D4">
              <w:rPr>
                <w:sz w:val="20"/>
              </w:rPr>
              <w:t xml:space="preserve">муниципальной </w:t>
            </w:r>
            <w:r w:rsidRPr="006E36D4">
              <w:rPr>
                <w:sz w:val="20"/>
                <w:lang w:eastAsia="en-US"/>
              </w:rPr>
              <w:t xml:space="preserve">программы (подпрограммы, иной программы, входящих в состав </w:t>
            </w:r>
            <w:r w:rsidRPr="006E36D4">
              <w:rPr>
                <w:sz w:val="20"/>
              </w:rPr>
              <w:t>муниципальной</w:t>
            </w:r>
            <w:r w:rsidR="00AF3C52" w:rsidRPr="006E36D4">
              <w:rPr>
                <w:sz w:val="20"/>
                <w:lang w:eastAsia="en-US"/>
              </w:rPr>
              <w:t xml:space="preserve"> программы)</w:t>
            </w:r>
          </w:p>
        </w:tc>
        <w:tc>
          <w:tcPr>
            <w:tcW w:w="690" w:type="dxa"/>
          </w:tcPr>
          <w:p w:rsidR="00B73EFB" w:rsidRPr="006E36D4" w:rsidRDefault="00B73EFB" w:rsidP="00F6044C">
            <w:pPr>
              <w:keepNext/>
              <w:keepLines/>
              <w:rPr>
                <w:sz w:val="20"/>
                <w:lang w:eastAsia="en-US"/>
              </w:rPr>
            </w:pPr>
          </w:p>
        </w:tc>
        <w:tc>
          <w:tcPr>
            <w:tcW w:w="1380" w:type="dxa"/>
          </w:tcPr>
          <w:p w:rsidR="00B73EFB" w:rsidRPr="006E36D4" w:rsidRDefault="00B73EFB" w:rsidP="00F6044C">
            <w:pPr>
              <w:keepNext/>
              <w:keepLines/>
              <w:jc w:val="center"/>
              <w:rPr>
                <w:sz w:val="20"/>
                <w:lang w:eastAsia="en-US"/>
              </w:rPr>
            </w:pPr>
            <w:r w:rsidRPr="006E36D4">
              <w:rPr>
                <w:sz w:val="20"/>
                <w:lang w:eastAsia="en-US"/>
              </w:rPr>
              <w:t>-</w:t>
            </w:r>
          </w:p>
        </w:tc>
        <w:tc>
          <w:tcPr>
            <w:tcW w:w="1243" w:type="dxa"/>
          </w:tcPr>
          <w:p w:rsidR="00B73EFB" w:rsidRPr="006E36D4" w:rsidRDefault="00B73EFB" w:rsidP="00F6044C">
            <w:pPr>
              <w:keepNext/>
              <w:keepLines/>
              <w:jc w:val="center"/>
              <w:rPr>
                <w:sz w:val="20"/>
                <w:lang w:eastAsia="en-US"/>
              </w:rPr>
            </w:pPr>
            <w:r w:rsidRPr="006E36D4">
              <w:rPr>
                <w:sz w:val="20"/>
                <w:lang w:eastAsia="en-US"/>
              </w:rPr>
              <w:t>-</w:t>
            </w:r>
          </w:p>
        </w:tc>
        <w:tc>
          <w:tcPr>
            <w:tcW w:w="1795" w:type="dxa"/>
          </w:tcPr>
          <w:p w:rsidR="00B73EFB" w:rsidRPr="006E36D4" w:rsidRDefault="005F345B" w:rsidP="00F6044C">
            <w:pPr>
              <w:keepNext/>
              <w:keepLines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(33/33+47/47)/2*100%=100%</w:t>
            </w:r>
          </w:p>
        </w:tc>
        <w:tc>
          <w:tcPr>
            <w:tcW w:w="1820" w:type="dxa"/>
          </w:tcPr>
          <w:p w:rsidR="00B73EFB" w:rsidRPr="006E36D4" w:rsidRDefault="00B73EFB" w:rsidP="00F6044C">
            <w:pPr>
              <w:keepNext/>
              <w:keepLines/>
              <w:rPr>
                <w:sz w:val="20"/>
                <w:lang w:eastAsia="en-US"/>
              </w:rPr>
            </w:pPr>
          </w:p>
        </w:tc>
      </w:tr>
    </w:tbl>
    <w:p w:rsidR="005814CF" w:rsidRDefault="005814CF" w:rsidP="007212E4">
      <w:pPr>
        <w:ind w:firstLine="708"/>
        <w:rPr>
          <w:b/>
          <w:szCs w:val="28"/>
        </w:rPr>
      </w:pPr>
    </w:p>
    <w:p w:rsidR="007212E4" w:rsidRDefault="007212E4" w:rsidP="00F262DA">
      <w:pPr>
        <w:spacing w:line="276" w:lineRule="auto"/>
        <w:ind w:firstLine="708"/>
        <w:rPr>
          <w:b/>
          <w:szCs w:val="28"/>
        </w:rPr>
      </w:pPr>
      <w:r w:rsidRPr="005814CF">
        <w:rPr>
          <w:b/>
          <w:szCs w:val="28"/>
        </w:rPr>
        <w:t>3.3.Перечень мероприятий, выполненных и не выполненных (с указание</w:t>
      </w:r>
      <w:r w:rsidR="00AF3C52">
        <w:rPr>
          <w:b/>
          <w:szCs w:val="28"/>
        </w:rPr>
        <w:t>м причин) в установленные сроки</w:t>
      </w:r>
    </w:p>
    <w:p w:rsidR="005814CF" w:rsidRPr="005814CF" w:rsidRDefault="005814CF" w:rsidP="00F262DA">
      <w:pPr>
        <w:spacing w:line="276" w:lineRule="auto"/>
        <w:ind w:firstLine="708"/>
        <w:rPr>
          <w:szCs w:val="28"/>
        </w:rPr>
      </w:pPr>
      <w:r w:rsidRPr="005814CF">
        <w:rPr>
          <w:szCs w:val="28"/>
        </w:rPr>
        <w:t>Результатом реализаци</w:t>
      </w:r>
      <w:r w:rsidR="001E01FC">
        <w:rPr>
          <w:szCs w:val="28"/>
        </w:rPr>
        <w:t>и муниципальной программы в 2025</w:t>
      </w:r>
      <w:r w:rsidRPr="005814CF">
        <w:rPr>
          <w:szCs w:val="28"/>
        </w:rPr>
        <w:t xml:space="preserve"> году стали следующие мероприятия:</w:t>
      </w:r>
    </w:p>
    <w:p w:rsidR="005814CF" w:rsidRDefault="005814CF" w:rsidP="00F262DA">
      <w:pPr>
        <w:keepNext/>
        <w:keepLines/>
        <w:spacing w:line="276" w:lineRule="auto"/>
        <w:ind w:firstLine="709"/>
        <w:rPr>
          <w:szCs w:val="28"/>
        </w:rPr>
      </w:pPr>
      <w:r>
        <w:rPr>
          <w:szCs w:val="28"/>
        </w:rPr>
        <w:t>- содержание дорог местного значения;</w:t>
      </w:r>
    </w:p>
    <w:p w:rsidR="005814CF" w:rsidRDefault="005814CF" w:rsidP="00F262DA">
      <w:pPr>
        <w:keepNext/>
        <w:keepLines/>
        <w:spacing w:line="276" w:lineRule="auto"/>
        <w:ind w:firstLine="709"/>
        <w:rPr>
          <w:szCs w:val="28"/>
        </w:rPr>
      </w:pPr>
      <w:r>
        <w:rPr>
          <w:szCs w:val="28"/>
        </w:rPr>
        <w:t xml:space="preserve">- </w:t>
      </w:r>
      <w:r w:rsidRPr="00A060CE">
        <w:rPr>
          <w:szCs w:val="28"/>
        </w:rPr>
        <w:t>очистка дорог от снега</w:t>
      </w:r>
      <w:r>
        <w:rPr>
          <w:szCs w:val="28"/>
        </w:rPr>
        <w:t>;</w:t>
      </w:r>
    </w:p>
    <w:p w:rsidR="005814CF" w:rsidRDefault="005814CF" w:rsidP="00F262DA">
      <w:pPr>
        <w:keepNext/>
        <w:keepLines/>
        <w:spacing w:line="276" w:lineRule="auto"/>
        <w:ind w:firstLine="709"/>
        <w:rPr>
          <w:szCs w:val="28"/>
        </w:rPr>
      </w:pPr>
      <w:r>
        <w:rPr>
          <w:szCs w:val="28"/>
        </w:rPr>
        <w:t>- ремонт дорог местного значения.</w:t>
      </w:r>
    </w:p>
    <w:p w:rsidR="007212E4" w:rsidRPr="007212E4" w:rsidRDefault="007212E4" w:rsidP="00F262DA">
      <w:pPr>
        <w:spacing w:line="276" w:lineRule="auto"/>
        <w:ind w:firstLine="708"/>
        <w:rPr>
          <w:szCs w:val="28"/>
        </w:rPr>
      </w:pPr>
      <w:r w:rsidRPr="007212E4">
        <w:rPr>
          <w:szCs w:val="28"/>
        </w:rPr>
        <w:t xml:space="preserve">Мероприятия муниципальной программы выполнены в полном объеме в установленные сроки. </w:t>
      </w:r>
      <w:r w:rsidRPr="005814CF">
        <w:rPr>
          <w:b/>
          <w:szCs w:val="28"/>
        </w:rPr>
        <w:t>Степень выполнения запланированных мероприятий муници</w:t>
      </w:r>
      <w:r w:rsidR="00F262DA">
        <w:rPr>
          <w:b/>
          <w:szCs w:val="28"/>
        </w:rPr>
        <w:t>пальной программы: 3/3</w:t>
      </w:r>
      <w:r w:rsidR="00C96D26">
        <w:rPr>
          <w:b/>
          <w:szCs w:val="28"/>
        </w:rPr>
        <w:t>=100%.</w:t>
      </w:r>
    </w:p>
    <w:p w:rsidR="00C96D26" w:rsidRDefault="00C96D26" w:rsidP="00F262DA">
      <w:pPr>
        <w:spacing w:line="276" w:lineRule="auto"/>
        <w:ind w:firstLine="708"/>
        <w:rPr>
          <w:szCs w:val="28"/>
        </w:rPr>
      </w:pPr>
      <w:r>
        <w:rPr>
          <w:szCs w:val="28"/>
        </w:rPr>
        <w:t xml:space="preserve">                                      </w:t>
      </w:r>
    </w:p>
    <w:p w:rsidR="00C96D26" w:rsidRDefault="00C96D26" w:rsidP="00F262DA">
      <w:pPr>
        <w:spacing w:line="276" w:lineRule="auto"/>
        <w:ind w:firstLine="708"/>
        <w:rPr>
          <w:b/>
          <w:szCs w:val="28"/>
        </w:rPr>
      </w:pPr>
      <w:r w:rsidRPr="00DA12F1">
        <w:rPr>
          <w:b/>
          <w:szCs w:val="28"/>
        </w:rPr>
        <w:t>3.4. Анализ факторов, повлиявших на ход реализации муниципальной программы (подпрограммы, иной программы, входящих в с</w:t>
      </w:r>
      <w:r w:rsidR="00AF3C52">
        <w:rPr>
          <w:b/>
          <w:szCs w:val="28"/>
        </w:rPr>
        <w:t>остав муниципальной программы)</w:t>
      </w:r>
      <w:r w:rsidRPr="00DA12F1">
        <w:rPr>
          <w:b/>
          <w:szCs w:val="28"/>
        </w:rPr>
        <w:t xml:space="preserve"> </w:t>
      </w:r>
    </w:p>
    <w:p w:rsidR="00C96D26" w:rsidRPr="00DA12F1" w:rsidRDefault="00C96D26" w:rsidP="00F262DA">
      <w:pPr>
        <w:spacing w:line="276" w:lineRule="auto"/>
        <w:ind w:firstLine="708"/>
        <w:rPr>
          <w:szCs w:val="28"/>
        </w:rPr>
      </w:pPr>
      <w:r>
        <w:rPr>
          <w:b/>
          <w:szCs w:val="28"/>
        </w:rPr>
        <w:lastRenderedPageBreak/>
        <w:t xml:space="preserve">  </w:t>
      </w:r>
      <w:r w:rsidRPr="00DA12F1">
        <w:rPr>
          <w:szCs w:val="28"/>
        </w:rPr>
        <w:t xml:space="preserve">Основными факторами, положительно повлиявшими на ход реализации          муниципальной программы в </w:t>
      </w:r>
      <w:r w:rsidR="001E01FC">
        <w:rPr>
          <w:szCs w:val="28"/>
        </w:rPr>
        <w:t>2025</w:t>
      </w:r>
      <w:r w:rsidRPr="00DA12F1">
        <w:rPr>
          <w:szCs w:val="28"/>
        </w:rPr>
        <w:t xml:space="preserve"> году являются:</w:t>
      </w:r>
    </w:p>
    <w:p w:rsidR="00C96D26" w:rsidRPr="00DA12F1" w:rsidRDefault="00C96D26" w:rsidP="00F262DA">
      <w:pPr>
        <w:spacing w:line="276" w:lineRule="auto"/>
        <w:ind w:firstLine="708"/>
        <w:rPr>
          <w:szCs w:val="28"/>
        </w:rPr>
      </w:pPr>
      <w:r w:rsidRPr="00DA12F1">
        <w:rPr>
          <w:szCs w:val="28"/>
        </w:rPr>
        <w:t xml:space="preserve">        - своевременное, качественное и в полном объеме исполнение мероприятий муниципальной программы;</w:t>
      </w:r>
    </w:p>
    <w:p w:rsidR="00C96D26" w:rsidRPr="00DA12F1" w:rsidRDefault="00C96D26" w:rsidP="00F262DA">
      <w:pPr>
        <w:spacing w:line="276" w:lineRule="auto"/>
        <w:ind w:firstLine="708"/>
        <w:rPr>
          <w:szCs w:val="28"/>
        </w:rPr>
      </w:pPr>
      <w:r w:rsidRPr="00DA12F1">
        <w:rPr>
          <w:szCs w:val="28"/>
          <w:lang w:bidi="ru-RU"/>
        </w:rPr>
        <w:t xml:space="preserve">        - контроль и мониторинг выполнения мероприятий и показателей муниципальной программы в течении года; </w:t>
      </w:r>
    </w:p>
    <w:p w:rsidR="00C96D26" w:rsidRPr="00DA12F1" w:rsidRDefault="00C96D26" w:rsidP="00F262DA">
      <w:pPr>
        <w:spacing w:line="276" w:lineRule="auto"/>
        <w:ind w:firstLine="708"/>
        <w:rPr>
          <w:szCs w:val="28"/>
          <w:lang w:bidi="ru-RU"/>
        </w:rPr>
      </w:pPr>
      <w:r w:rsidRPr="00DA12F1">
        <w:rPr>
          <w:szCs w:val="28"/>
        </w:rPr>
        <w:t xml:space="preserve">        </w:t>
      </w:r>
      <w:r w:rsidRPr="00DA12F1">
        <w:rPr>
          <w:szCs w:val="28"/>
          <w:lang w:bidi="ru-RU"/>
        </w:rPr>
        <w:t xml:space="preserve">  - своевременное внесение изменений в муниципальную программу.</w:t>
      </w:r>
    </w:p>
    <w:p w:rsidR="00C96D26" w:rsidRPr="00DA12F1" w:rsidRDefault="00C96D26" w:rsidP="00F262DA">
      <w:pPr>
        <w:spacing w:line="276" w:lineRule="auto"/>
        <w:ind w:firstLine="708"/>
        <w:rPr>
          <w:b/>
          <w:szCs w:val="28"/>
        </w:rPr>
      </w:pPr>
    </w:p>
    <w:p w:rsidR="00C96D26" w:rsidRPr="00DA12F1" w:rsidRDefault="00C96D26" w:rsidP="00F262DA">
      <w:pPr>
        <w:spacing w:line="276" w:lineRule="auto"/>
        <w:ind w:firstLine="708"/>
        <w:rPr>
          <w:b/>
          <w:szCs w:val="28"/>
        </w:rPr>
      </w:pPr>
      <w:r w:rsidRPr="00DA12F1">
        <w:rPr>
          <w:b/>
          <w:szCs w:val="28"/>
        </w:rPr>
        <w:t xml:space="preserve">3.5. Данные о бюджетных ассигнованиях и иных средствах, направленных на выполнение мероприятий, а также освоенных в ходе реализации муниципальной программы (подпрограммы, иной программы, входящих в </w:t>
      </w:r>
      <w:r w:rsidR="00AF3C52">
        <w:rPr>
          <w:b/>
          <w:szCs w:val="28"/>
        </w:rPr>
        <w:t>состав муниципальной программы)</w:t>
      </w:r>
    </w:p>
    <w:tbl>
      <w:tblPr>
        <w:tblW w:w="1105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"/>
        <w:gridCol w:w="2491"/>
        <w:gridCol w:w="1560"/>
        <w:gridCol w:w="1559"/>
        <w:gridCol w:w="1305"/>
        <w:gridCol w:w="3656"/>
      </w:tblGrid>
      <w:tr w:rsidR="00C96D26" w:rsidRPr="00DA12F1" w:rsidTr="00F262DA">
        <w:tc>
          <w:tcPr>
            <w:tcW w:w="486" w:type="dxa"/>
            <w:shd w:val="clear" w:color="auto" w:fill="auto"/>
          </w:tcPr>
          <w:p w:rsidR="00C96D26" w:rsidRPr="00DA12F1" w:rsidRDefault="00C96D26" w:rsidP="00AF3C52">
            <w:pPr>
              <w:jc w:val="center"/>
              <w:rPr>
                <w:sz w:val="20"/>
              </w:rPr>
            </w:pPr>
            <w:r w:rsidRPr="00DA12F1">
              <w:rPr>
                <w:sz w:val="20"/>
              </w:rPr>
              <w:t>№ п/п</w:t>
            </w:r>
          </w:p>
        </w:tc>
        <w:tc>
          <w:tcPr>
            <w:tcW w:w="2491" w:type="dxa"/>
            <w:shd w:val="clear" w:color="auto" w:fill="auto"/>
          </w:tcPr>
          <w:p w:rsidR="00C96D26" w:rsidRPr="00DA12F1" w:rsidRDefault="00C96D26" w:rsidP="00AF3C52">
            <w:pPr>
              <w:jc w:val="center"/>
              <w:rPr>
                <w:sz w:val="20"/>
              </w:rPr>
            </w:pPr>
            <w:r w:rsidRPr="00DA12F1">
              <w:rPr>
                <w:b/>
                <w:sz w:val="20"/>
              </w:rPr>
              <w:t>Наи</w:t>
            </w:r>
            <w:r w:rsidRPr="00DA12F1">
              <w:rPr>
                <w:sz w:val="20"/>
              </w:rPr>
              <w:t>менование</w:t>
            </w:r>
          </w:p>
          <w:p w:rsidR="00C96D26" w:rsidRPr="00DA12F1" w:rsidRDefault="00C96D26" w:rsidP="00AF3C52">
            <w:pPr>
              <w:jc w:val="center"/>
              <w:rPr>
                <w:sz w:val="20"/>
              </w:rPr>
            </w:pPr>
            <w:r w:rsidRPr="00DA12F1">
              <w:rPr>
                <w:sz w:val="20"/>
              </w:rPr>
              <w:t>мероприятия</w:t>
            </w:r>
          </w:p>
        </w:tc>
        <w:tc>
          <w:tcPr>
            <w:tcW w:w="1560" w:type="dxa"/>
            <w:shd w:val="clear" w:color="auto" w:fill="auto"/>
          </w:tcPr>
          <w:p w:rsidR="00C96D26" w:rsidRPr="00DA12F1" w:rsidRDefault="00C96D26" w:rsidP="00AF3C52">
            <w:pPr>
              <w:jc w:val="center"/>
              <w:rPr>
                <w:sz w:val="20"/>
                <w:lang w:val="en-US"/>
              </w:rPr>
            </w:pPr>
            <w:r w:rsidRPr="00DA12F1">
              <w:rPr>
                <w:sz w:val="20"/>
              </w:rPr>
              <w:t>Б</w:t>
            </w:r>
            <w:r>
              <w:rPr>
                <w:sz w:val="20"/>
              </w:rPr>
              <w:t xml:space="preserve">юджетные ассигнования, </w:t>
            </w:r>
            <w:r w:rsidR="00F262DA">
              <w:rPr>
                <w:sz w:val="20"/>
              </w:rPr>
              <w:t>тыс.</w:t>
            </w:r>
            <w:r>
              <w:rPr>
                <w:sz w:val="20"/>
              </w:rPr>
              <w:t>руб.</w:t>
            </w:r>
          </w:p>
        </w:tc>
        <w:tc>
          <w:tcPr>
            <w:tcW w:w="1559" w:type="dxa"/>
            <w:shd w:val="clear" w:color="auto" w:fill="auto"/>
          </w:tcPr>
          <w:p w:rsidR="00C96D26" w:rsidRPr="00DA12F1" w:rsidRDefault="00C96D26" w:rsidP="00AF3C52">
            <w:pPr>
              <w:jc w:val="center"/>
              <w:rPr>
                <w:sz w:val="20"/>
              </w:rPr>
            </w:pPr>
            <w:r w:rsidRPr="00DA12F1">
              <w:rPr>
                <w:sz w:val="20"/>
              </w:rPr>
              <w:t>Исполне</w:t>
            </w:r>
            <w:r>
              <w:rPr>
                <w:sz w:val="20"/>
              </w:rPr>
              <w:t xml:space="preserve">ние, </w:t>
            </w:r>
            <w:r w:rsidR="00F262DA">
              <w:rPr>
                <w:sz w:val="20"/>
              </w:rPr>
              <w:t>тыс.</w:t>
            </w:r>
            <w:r>
              <w:rPr>
                <w:sz w:val="20"/>
              </w:rPr>
              <w:t>руб.</w:t>
            </w:r>
          </w:p>
        </w:tc>
        <w:tc>
          <w:tcPr>
            <w:tcW w:w="1305" w:type="dxa"/>
            <w:shd w:val="clear" w:color="auto" w:fill="auto"/>
          </w:tcPr>
          <w:p w:rsidR="00C96D26" w:rsidRPr="00DA12F1" w:rsidRDefault="00C96D26" w:rsidP="00AF3C52">
            <w:pPr>
              <w:jc w:val="center"/>
              <w:rPr>
                <w:sz w:val="20"/>
              </w:rPr>
            </w:pPr>
            <w:r w:rsidRPr="00DA12F1">
              <w:rPr>
                <w:sz w:val="20"/>
              </w:rPr>
              <w:t>Исполнение, %</w:t>
            </w:r>
          </w:p>
        </w:tc>
        <w:tc>
          <w:tcPr>
            <w:tcW w:w="3656" w:type="dxa"/>
            <w:shd w:val="clear" w:color="auto" w:fill="auto"/>
          </w:tcPr>
          <w:p w:rsidR="00C96D26" w:rsidRPr="00DA12F1" w:rsidRDefault="00C96D26" w:rsidP="00AF3C52">
            <w:pPr>
              <w:jc w:val="center"/>
              <w:rPr>
                <w:sz w:val="20"/>
              </w:rPr>
            </w:pPr>
            <w:r w:rsidRPr="00DA12F1">
              <w:rPr>
                <w:sz w:val="20"/>
              </w:rPr>
              <w:t xml:space="preserve">Причины </w:t>
            </w:r>
          </w:p>
          <w:p w:rsidR="00C96D26" w:rsidRPr="00DA12F1" w:rsidRDefault="00C96D26" w:rsidP="00AF3C52">
            <w:pPr>
              <w:jc w:val="center"/>
              <w:rPr>
                <w:sz w:val="20"/>
              </w:rPr>
            </w:pPr>
            <w:r w:rsidRPr="00DA12F1">
              <w:rPr>
                <w:sz w:val="20"/>
              </w:rPr>
              <w:t>отклонения</w:t>
            </w:r>
          </w:p>
        </w:tc>
      </w:tr>
      <w:tr w:rsidR="00C96D26" w:rsidRPr="00DA12F1" w:rsidTr="00F262DA">
        <w:trPr>
          <w:trHeight w:val="70"/>
        </w:trPr>
        <w:tc>
          <w:tcPr>
            <w:tcW w:w="486" w:type="dxa"/>
            <w:shd w:val="clear" w:color="auto" w:fill="auto"/>
          </w:tcPr>
          <w:p w:rsidR="00C96D26" w:rsidRPr="00DA12F1" w:rsidRDefault="00C96D26" w:rsidP="00AF3C52">
            <w:pPr>
              <w:jc w:val="center"/>
              <w:rPr>
                <w:sz w:val="20"/>
              </w:rPr>
            </w:pPr>
          </w:p>
        </w:tc>
        <w:tc>
          <w:tcPr>
            <w:tcW w:w="2491" w:type="dxa"/>
            <w:shd w:val="clear" w:color="auto" w:fill="auto"/>
          </w:tcPr>
          <w:p w:rsidR="00C96D26" w:rsidRPr="00DA12F1" w:rsidRDefault="00C96D26" w:rsidP="00AF3C52">
            <w:pPr>
              <w:jc w:val="center"/>
              <w:rPr>
                <w:sz w:val="20"/>
              </w:rPr>
            </w:pPr>
            <w:r w:rsidRPr="00DA12F1">
              <w:rPr>
                <w:sz w:val="20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C96D26" w:rsidRPr="00DA12F1" w:rsidRDefault="00C96D26" w:rsidP="00AF3C52">
            <w:pPr>
              <w:jc w:val="center"/>
              <w:rPr>
                <w:sz w:val="20"/>
              </w:rPr>
            </w:pPr>
            <w:r w:rsidRPr="00DA12F1">
              <w:rPr>
                <w:sz w:val="20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C96D26" w:rsidRPr="00DA12F1" w:rsidRDefault="00C96D26" w:rsidP="00AF3C52">
            <w:pPr>
              <w:jc w:val="center"/>
              <w:rPr>
                <w:sz w:val="20"/>
              </w:rPr>
            </w:pPr>
            <w:r w:rsidRPr="00DA12F1">
              <w:rPr>
                <w:sz w:val="20"/>
              </w:rPr>
              <w:t>3</w:t>
            </w:r>
          </w:p>
        </w:tc>
        <w:tc>
          <w:tcPr>
            <w:tcW w:w="1305" w:type="dxa"/>
            <w:shd w:val="clear" w:color="auto" w:fill="auto"/>
          </w:tcPr>
          <w:p w:rsidR="00C96D26" w:rsidRPr="00DA12F1" w:rsidRDefault="00C96D26" w:rsidP="00AF3C52">
            <w:pPr>
              <w:jc w:val="center"/>
              <w:rPr>
                <w:sz w:val="20"/>
              </w:rPr>
            </w:pPr>
            <w:r w:rsidRPr="00DA12F1">
              <w:rPr>
                <w:sz w:val="20"/>
              </w:rPr>
              <w:t>4</w:t>
            </w:r>
          </w:p>
        </w:tc>
        <w:tc>
          <w:tcPr>
            <w:tcW w:w="3656" w:type="dxa"/>
            <w:shd w:val="clear" w:color="auto" w:fill="auto"/>
          </w:tcPr>
          <w:p w:rsidR="00C96D26" w:rsidRPr="00DA12F1" w:rsidRDefault="00C96D26" w:rsidP="00AF3C52">
            <w:pPr>
              <w:jc w:val="center"/>
              <w:rPr>
                <w:sz w:val="20"/>
              </w:rPr>
            </w:pPr>
            <w:r w:rsidRPr="00DA12F1">
              <w:rPr>
                <w:sz w:val="20"/>
              </w:rPr>
              <w:t>5</w:t>
            </w:r>
          </w:p>
        </w:tc>
      </w:tr>
      <w:tr w:rsidR="00C96D26" w:rsidRPr="00DA12F1" w:rsidTr="00F262DA">
        <w:trPr>
          <w:trHeight w:val="851"/>
        </w:trPr>
        <w:tc>
          <w:tcPr>
            <w:tcW w:w="486" w:type="dxa"/>
            <w:shd w:val="clear" w:color="auto" w:fill="auto"/>
          </w:tcPr>
          <w:p w:rsidR="00C96D26" w:rsidRPr="00DA12F1" w:rsidRDefault="00C96D26" w:rsidP="00AF3C52">
            <w:pPr>
              <w:jc w:val="center"/>
              <w:rPr>
                <w:sz w:val="20"/>
              </w:rPr>
            </w:pPr>
            <w:r w:rsidRPr="00DA12F1">
              <w:rPr>
                <w:sz w:val="20"/>
              </w:rPr>
              <w:t>1.</w:t>
            </w:r>
          </w:p>
        </w:tc>
        <w:tc>
          <w:tcPr>
            <w:tcW w:w="2491" w:type="dxa"/>
            <w:shd w:val="clear" w:color="auto" w:fill="auto"/>
          </w:tcPr>
          <w:p w:rsidR="00C96D26" w:rsidRPr="00DA12F1" w:rsidRDefault="00C96D26" w:rsidP="00AF3C52">
            <w:pPr>
              <w:jc w:val="left"/>
              <w:rPr>
                <w:sz w:val="20"/>
              </w:rPr>
            </w:pPr>
            <w:r w:rsidRPr="00C96D26">
              <w:rPr>
                <w:sz w:val="20"/>
              </w:rPr>
              <w:t>содержание дорог местного значения</w:t>
            </w:r>
          </w:p>
        </w:tc>
        <w:tc>
          <w:tcPr>
            <w:tcW w:w="1560" w:type="dxa"/>
            <w:shd w:val="clear" w:color="auto" w:fill="auto"/>
          </w:tcPr>
          <w:p w:rsidR="00C96D26" w:rsidRPr="00DA12F1" w:rsidRDefault="001E01FC" w:rsidP="00AF3C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2 730,2</w:t>
            </w:r>
          </w:p>
        </w:tc>
        <w:tc>
          <w:tcPr>
            <w:tcW w:w="1559" w:type="dxa"/>
            <w:shd w:val="clear" w:color="auto" w:fill="auto"/>
          </w:tcPr>
          <w:p w:rsidR="00C96D26" w:rsidRPr="00DA12F1" w:rsidRDefault="001E01FC" w:rsidP="00AF3C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2 706,4</w:t>
            </w:r>
          </w:p>
        </w:tc>
        <w:tc>
          <w:tcPr>
            <w:tcW w:w="1305" w:type="dxa"/>
            <w:shd w:val="clear" w:color="auto" w:fill="auto"/>
          </w:tcPr>
          <w:p w:rsidR="00C96D26" w:rsidRPr="00DA12F1" w:rsidRDefault="001E01FC" w:rsidP="00AF3C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99,1</w:t>
            </w:r>
          </w:p>
        </w:tc>
        <w:tc>
          <w:tcPr>
            <w:tcW w:w="3656" w:type="dxa"/>
            <w:shd w:val="clear" w:color="auto" w:fill="auto"/>
          </w:tcPr>
          <w:p w:rsidR="00C96D26" w:rsidRPr="00DA12F1" w:rsidRDefault="00F262DA" w:rsidP="00F262DA">
            <w:pPr>
              <w:rPr>
                <w:sz w:val="20"/>
              </w:rPr>
            </w:pPr>
            <w:r w:rsidRPr="00F262DA">
              <w:rPr>
                <w:sz w:val="20"/>
              </w:rPr>
              <w:t xml:space="preserve">Экономия образовалась в связи с тем, что оплата за </w:t>
            </w:r>
            <w:r w:rsidR="001E01FC">
              <w:rPr>
                <w:sz w:val="20"/>
              </w:rPr>
              <w:t>электроэнергию за декабрь 2025</w:t>
            </w:r>
            <w:r w:rsidRPr="00F262DA">
              <w:rPr>
                <w:sz w:val="20"/>
              </w:rPr>
              <w:t>г, факт</w:t>
            </w:r>
            <w:r w:rsidR="001E01FC">
              <w:rPr>
                <w:sz w:val="20"/>
              </w:rPr>
              <w:t>ически произведена в январе 2026</w:t>
            </w:r>
            <w:r w:rsidRPr="00F262DA">
              <w:rPr>
                <w:sz w:val="20"/>
              </w:rPr>
              <w:t>г</w:t>
            </w:r>
          </w:p>
        </w:tc>
      </w:tr>
      <w:tr w:rsidR="00C96D26" w:rsidRPr="00DA12F1" w:rsidTr="00F262DA">
        <w:trPr>
          <w:trHeight w:val="851"/>
        </w:trPr>
        <w:tc>
          <w:tcPr>
            <w:tcW w:w="486" w:type="dxa"/>
            <w:shd w:val="clear" w:color="auto" w:fill="auto"/>
          </w:tcPr>
          <w:p w:rsidR="00C96D26" w:rsidRDefault="00F262DA" w:rsidP="00AF3C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C96D26">
              <w:rPr>
                <w:sz w:val="20"/>
              </w:rPr>
              <w:t>.</w:t>
            </w:r>
          </w:p>
        </w:tc>
        <w:tc>
          <w:tcPr>
            <w:tcW w:w="2491" w:type="dxa"/>
            <w:shd w:val="clear" w:color="auto" w:fill="auto"/>
          </w:tcPr>
          <w:p w:rsidR="00C96D26" w:rsidRPr="008B09CE" w:rsidRDefault="00C96D26" w:rsidP="00AF3C52">
            <w:pPr>
              <w:jc w:val="left"/>
              <w:rPr>
                <w:sz w:val="20"/>
              </w:rPr>
            </w:pPr>
            <w:r w:rsidRPr="00C96D26">
              <w:rPr>
                <w:sz w:val="20"/>
              </w:rPr>
              <w:t>очистка дорог от снега</w:t>
            </w:r>
          </w:p>
        </w:tc>
        <w:tc>
          <w:tcPr>
            <w:tcW w:w="1560" w:type="dxa"/>
            <w:shd w:val="clear" w:color="auto" w:fill="auto"/>
          </w:tcPr>
          <w:p w:rsidR="00C96D26" w:rsidRDefault="001E01FC" w:rsidP="00AF3C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655,4</w:t>
            </w:r>
          </w:p>
        </w:tc>
        <w:tc>
          <w:tcPr>
            <w:tcW w:w="1559" w:type="dxa"/>
            <w:shd w:val="clear" w:color="auto" w:fill="auto"/>
          </w:tcPr>
          <w:p w:rsidR="00C96D26" w:rsidRDefault="001E01FC" w:rsidP="00AF3C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532,5</w:t>
            </w:r>
          </w:p>
        </w:tc>
        <w:tc>
          <w:tcPr>
            <w:tcW w:w="1305" w:type="dxa"/>
            <w:shd w:val="clear" w:color="auto" w:fill="auto"/>
          </w:tcPr>
          <w:p w:rsidR="00C96D26" w:rsidRDefault="001E01FC" w:rsidP="00AF3C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81,2</w:t>
            </w:r>
          </w:p>
        </w:tc>
        <w:tc>
          <w:tcPr>
            <w:tcW w:w="3656" w:type="dxa"/>
            <w:shd w:val="clear" w:color="auto" w:fill="auto"/>
          </w:tcPr>
          <w:p w:rsidR="00C96D26" w:rsidRDefault="00F262DA" w:rsidP="00F262DA">
            <w:pPr>
              <w:rPr>
                <w:sz w:val="20"/>
              </w:rPr>
            </w:pPr>
            <w:r w:rsidRPr="00F262DA">
              <w:rPr>
                <w:sz w:val="20"/>
              </w:rPr>
              <w:t>Экономия образовалась в связи с выполнением меньших объемов работ по очистке дорог от снега, а также в связи с тем, что оплата за горюче-сма</w:t>
            </w:r>
            <w:r w:rsidR="001E01FC">
              <w:rPr>
                <w:sz w:val="20"/>
              </w:rPr>
              <w:t xml:space="preserve">зочные материалы </w:t>
            </w:r>
            <w:r w:rsidR="00E823FF">
              <w:rPr>
                <w:sz w:val="20"/>
              </w:rPr>
              <w:t xml:space="preserve"> и за очистку снега </w:t>
            </w:r>
            <w:r w:rsidR="001E01FC">
              <w:rPr>
                <w:sz w:val="20"/>
              </w:rPr>
              <w:t>за декабрь 2025</w:t>
            </w:r>
            <w:r w:rsidRPr="00F262DA">
              <w:rPr>
                <w:sz w:val="20"/>
              </w:rPr>
              <w:t>г, факт</w:t>
            </w:r>
            <w:r w:rsidR="001E01FC">
              <w:rPr>
                <w:sz w:val="20"/>
              </w:rPr>
              <w:t>ически произведена в январе 2026</w:t>
            </w:r>
            <w:r w:rsidRPr="00F262DA">
              <w:rPr>
                <w:sz w:val="20"/>
              </w:rPr>
              <w:t>г</w:t>
            </w:r>
          </w:p>
        </w:tc>
      </w:tr>
      <w:tr w:rsidR="00C96D26" w:rsidRPr="00DA12F1" w:rsidTr="00F262DA">
        <w:trPr>
          <w:trHeight w:val="851"/>
        </w:trPr>
        <w:tc>
          <w:tcPr>
            <w:tcW w:w="486" w:type="dxa"/>
            <w:shd w:val="clear" w:color="auto" w:fill="auto"/>
          </w:tcPr>
          <w:p w:rsidR="00C96D26" w:rsidRDefault="00F262DA" w:rsidP="00AF3C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D5255B">
              <w:rPr>
                <w:sz w:val="20"/>
              </w:rPr>
              <w:t>.</w:t>
            </w:r>
          </w:p>
        </w:tc>
        <w:tc>
          <w:tcPr>
            <w:tcW w:w="2491" w:type="dxa"/>
            <w:shd w:val="clear" w:color="auto" w:fill="auto"/>
          </w:tcPr>
          <w:p w:rsidR="00C96D26" w:rsidRPr="008B09CE" w:rsidRDefault="00C96D26" w:rsidP="00AF3C52">
            <w:pPr>
              <w:jc w:val="left"/>
              <w:rPr>
                <w:sz w:val="20"/>
              </w:rPr>
            </w:pPr>
            <w:r w:rsidRPr="00C96D26">
              <w:rPr>
                <w:sz w:val="20"/>
              </w:rPr>
              <w:t>ремонт дорог местного значения</w:t>
            </w:r>
          </w:p>
        </w:tc>
        <w:tc>
          <w:tcPr>
            <w:tcW w:w="1560" w:type="dxa"/>
            <w:shd w:val="clear" w:color="auto" w:fill="auto"/>
          </w:tcPr>
          <w:p w:rsidR="00C96D26" w:rsidRDefault="001E01FC" w:rsidP="00AF3C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2042,9</w:t>
            </w:r>
          </w:p>
        </w:tc>
        <w:tc>
          <w:tcPr>
            <w:tcW w:w="1559" w:type="dxa"/>
            <w:shd w:val="clear" w:color="auto" w:fill="auto"/>
          </w:tcPr>
          <w:p w:rsidR="00C96D26" w:rsidRDefault="001E01FC" w:rsidP="00AF3C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1907,2</w:t>
            </w:r>
          </w:p>
        </w:tc>
        <w:tc>
          <w:tcPr>
            <w:tcW w:w="1305" w:type="dxa"/>
            <w:shd w:val="clear" w:color="auto" w:fill="auto"/>
          </w:tcPr>
          <w:p w:rsidR="00C96D26" w:rsidRDefault="001E01FC" w:rsidP="00AF3C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93,4</w:t>
            </w:r>
          </w:p>
        </w:tc>
        <w:tc>
          <w:tcPr>
            <w:tcW w:w="3656" w:type="dxa"/>
            <w:shd w:val="clear" w:color="auto" w:fill="auto"/>
          </w:tcPr>
          <w:p w:rsidR="00C96D26" w:rsidRDefault="001E01FC" w:rsidP="001E01FC">
            <w:pPr>
              <w:rPr>
                <w:sz w:val="20"/>
              </w:rPr>
            </w:pPr>
            <w:r w:rsidRPr="00CD5293">
              <w:rPr>
                <w:sz w:val="20"/>
              </w:rPr>
              <w:t>Экономия образовалась по результатам проведения конкурсных процедур</w:t>
            </w:r>
          </w:p>
        </w:tc>
      </w:tr>
      <w:tr w:rsidR="00C96D26" w:rsidRPr="00DA12F1" w:rsidTr="00F262DA">
        <w:tc>
          <w:tcPr>
            <w:tcW w:w="486" w:type="dxa"/>
            <w:shd w:val="clear" w:color="auto" w:fill="auto"/>
          </w:tcPr>
          <w:p w:rsidR="00C96D26" w:rsidRPr="00DA12F1" w:rsidRDefault="00C96D26" w:rsidP="00AF3C52">
            <w:pPr>
              <w:jc w:val="center"/>
              <w:rPr>
                <w:sz w:val="20"/>
              </w:rPr>
            </w:pPr>
          </w:p>
        </w:tc>
        <w:tc>
          <w:tcPr>
            <w:tcW w:w="2491" w:type="dxa"/>
            <w:shd w:val="clear" w:color="auto" w:fill="auto"/>
          </w:tcPr>
          <w:p w:rsidR="00C96D26" w:rsidRPr="00AF3C52" w:rsidRDefault="00C96D26" w:rsidP="00AF3C52">
            <w:pPr>
              <w:jc w:val="left"/>
              <w:rPr>
                <w:b/>
                <w:sz w:val="20"/>
              </w:rPr>
            </w:pPr>
            <w:r w:rsidRPr="00AF3C52">
              <w:rPr>
                <w:b/>
                <w:sz w:val="20"/>
              </w:rPr>
              <w:t>ИТОГО:</w:t>
            </w:r>
          </w:p>
        </w:tc>
        <w:tc>
          <w:tcPr>
            <w:tcW w:w="1560" w:type="dxa"/>
            <w:shd w:val="clear" w:color="auto" w:fill="auto"/>
          </w:tcPr>
          <w:p w:rsidR="00C96D26" w:rsidRPr="00AF3C52" w:rsidRDefault="001E01FC" w:rsidP="00AF3C5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5 428,5</w:t>
            </w:r>
          </w:p>
        </w:tc>
        <w:tc>
          <w:tcPr>
            <w:tcW w:w="1559" w:type="dxa"/>
            <w:shd w:val="clear" w:color="auto" w:fill="auto"/>
          </w:tcPr>
          <w:p w:rsidR="00C96D26" w:rsidRPr="00AF3C52" w:rsidRDefault="001E01FC" w:rsidP="00AF3C5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5 146,1</w:t>
            </w:r>
          </w:p>
        </w:tc>
        <w:tc>
          <w:tcPr>
            <w:tcW w:w="1305" w:type="dxa"/>
            <w:shd w:val="clear" w:color="auto" w:fill="auto"/>
          </w:tcPr>
          <w:p w:rsidR="00C96D26" w:rsidRPr="00AF3C52" w:rsidRDefault="001E01FC" w:rsidP="00AF3C5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94,8</w:t>
            </w:r>
          </w:p>
        </w:tc>
        <w:tc>
          <w:tcPr>
            <w:tcW w:w="3656" w:type="dxa"/>
            <w:shd w:val="clear" w:color="auto" w:fill="auto"/>
          </w:tcPr>
          <w:p w:rsidR="00C96D26" w:rsidRPr="00DA12F1" w:rsidRDefault="00C96D26" w:rsidP="00AF3C52">
            <w:pPr>
              <w:jc w:val="center"/>
              <w:rPr>
                <w:sz w:val="20"/>
              </w:rPr>
            </w:pPr>
          </w:p>
        </w:tc>
      </w:tr>
    </w:tbl>
    <w:p w:rsidR="00C96D26" w:rsidRDefault="00C96D26" w:rsidP="00AF3C52">
      <w:pPr>
        <w:ind w:firstLine="709"/>
        <w:rPr>
          <w:b/>
          <w:szCs w:val="28"/>
        </w:rPr>
      </w:pPr>
    </w:p>
    <w:p w:rsidR="00C96D26" w:rsidRPr="009C2C07" w:rsidRDefault="00C96D26" w:rsidP="00F262DA">
      <w:pPr>
        <w:spacing w:line="276" w:lineRule="auto"/>
        <w:ind w:firstLine="709"/>
        <w:rPr>
          <w:b/>
          <w:szCs w:val="28"/>
        </w:rPr>
      </w:pPr>
      <w:r w:rsidRPr="009C2C07">
        <w:rPr>
          <w:b/>
          <w:szCs w:val="28"/>
        </w:rPr>
        <w:t>3.6. Данные о выполнении сводных показателей муниципальных заданий на оказание муниципальных услуг муниципальными учреждениями:</w:t>
      </w:r>
    </w:p>
    <w:p w:rsidR="00AF3C52" w:rsidRDefault="00C96D26" w:rsidP="00F262DA">
      <w:pPr>
        <w:spacing w:line="276" w:lineRule="auto"/>
        <w:ind w:firstLine="709"/>
        <w:rPr>
          <w:szCs w:val="28"/>
        </w:rPr>
      </w:pPr>
      <w:r w:rsidRPr="00B04C8D">
        <w:rPr>
          <w:szCs w:val="28"/>
        </w:rPr>
        <w:t xml:space="preserve">       Муниципальное задание отсутствует. </w:t>
      </w:r>
    </w:p>
    <w:p w:rsidR="00C96D26" w:rsidRPr="00B04C8D" w:rsidRDefault="00C96D26" w:rsidP="00F262DA">
      <w:pPr>
        <w:spacing w:line="276" w:lineRule="auto"/>
        <w:ind w:firstLine="709"/>
        <w:rPr>
          <w:szCs w:val="28"/>
        </w:rPr>
      </w:pPr>
      <w:r w:rsidRPr="00B04C8D">
        <w:rPr>
          <w:szCs w:val="28"/>
        </w:rPr>
        <w:t xml:space="preserve">                         </w:t>
      </w:r>
    </w:p>
    <w:p w:rsidR="00C96D26" w:rsidRPr="009C2C07" w:rsidRDefault="00C96D26" w:rsidP="00F262DA">
      <w:pPr>
        <w:spacing w:line="276" w:lineRule="auto"/>
        <w:ind w:firstLine="709"/>
        <w:rPr>
          <w:b/>
          <w:szCs w:val="28"/>
        </w:rPr>
      </w:pPr>
      <w:r w:rsidRPr="009C2C07">
        <w:rPr>
          <w:b/>
          <w:szCs w:val="28"/>
        </w:rPr>
        <w:t>3.7. Информация о внесенных ответственным исполнителем муниципальной программы, соисполнителями муниципальной программы и (или) участниками муниципальной программы, являющимися главными распорядителями бюджетных средств, изменениях в муниципальную программу (подпрограмму, иную программу, входящие в состав муниципальной программы:</w:t>
      </w:r>
    </w:p>
    <w:p w:rsidR="00C96D26" w:rsidRPr="00B04C8D" w:rsidRDefault="00C96D26" w:rsidP="00F262DA">
      <w:pPr>
        <w:spacing w:line="276" w:lineRule="auto"/>
        <w:ind w:firstLine="709"/>
        <w:rPr>
          <w:szCs w:val="28"/>
        </w:rPr>
      </w:pPr>
      <w:r w:rsidRPr="00B04C8D">
        <w:rPr>
          <w:szCs w:val="28"/>
        </w:rPr>
        <w:t>На протяжении отчетного периода проводился мониторинг реализации муниципальной программы, результатом которого были внесенные в муниципальную программу изменения, связанные в первую очередь с уточнением сумм финансирования программы.</w:t>
      </w:r>
    </w:p>
    <w:p w:rsidR="00C96D26" w:rsidRDefault="00C96D26" w:rsidP="00F262DA">
      <w:pPr>
        <w:spacing w:line="276" w:lineRule="auto"/>
        <w:ind w:firstLine="709"/>
        <w:rPr>
          <w:b/>
          <w:szCs w:val="28"/>
        </w:rPr>
      </w:pPr>
      <w:r w:rsidRPr="009C2C07">
        <w:rPr>
          <w:b/>
          <w:szCs w:val="28"/>
        </w:rPr>
        <w:t xml:space="preserve"> </w:t>
      </w:r>
    </w:p>
    <w:p w:rsidR="00C96D26" w:rsidRDefault="00C96D26" w:rsidP="00F262DA">
      <w:pPr>
        <w:spacing w:line="276" w:lineRule="auto"/>
        <w:ind w:firstLine="709"/>
        <w:rPr>
          <w:b/>
          <w:szCs w:val="28"/>
        </w:rPr>
      </w:pPr>
      <w:r w:rsidRPr="009C2C07">
        <w:rPr>
          <w:b/>
          <w:szCs w:val="28"/>
        </w:rPr>
        <w:lastRenderedPageBreak/>
        <w:t>3.8. Запланированные, но не достигнутые результаты с указанием нереализованных или реализованных не в полной мере мероприятий:</w:t>
      </w:r>
    </w:p>
    <w:p w:rsidR="00C96D26" w:rsidRDefault="00C96D26" w:rsidP="00F262DA">
      <w:pPr>
        <w:spacing w:line="276" w:lineRule="auto"/>
        <w:ind w:firstLine="709"/>
        <w:jc w:val="center"/>
        <w:rPr>
          <w:szCs w:val="28"/>
        </w:rPr>
      </w:pPr>
      <w:r w:rsidRPr="009C2C07">
        <w:rPr>
          <w:szCs w:val="28"/>
        </w:rPr>
        <w:t>Отсутствуют.</w:t>
      </w:r>
    </w:p>
    <w:p w:rsidR="00AF3C52" w:rsidRPr="009C2C07" w:rsidRDefault="00AF3C52" w:rsidP="00F262DA">
      <w:pPr>
        <w:spacing w:line="276" w:lineRule="auto"/>
        <w:ind w:firstLine="709"/>
        <w:jc w:val="center"/>
        <w:rPr>
          <w:szCs w:val="28"/>
        </w:rPr>
      </w:pPr>
    </w:p>
    <w:p w:rsidR="009740D7" w:rsidRPr="00DA588C" w:rsidRDefault="007212E4" w:rsidP="00F262DA">
      <w:pPr>
        <w:spacing w:line="276" w:lineRule="auto"/>
        <w:ind w:firstLine="709"/>
        <w:jc w:val="center"/>
        <w:rPr>
          <w:rFonts w:cs="Tahoma"/>
          <w:b/>
          <w:color w:val="000000"/>
          <w:kern w:val="1"/>
          <w:szCs w:val="28"/>
          <w:lang w:bidi="hi-IN"/>
        </w:rPr>
      </w:pPr>
      <w:r w:rsidRPr="00DA588C">
        <w:rPr>
          <w:rFonts w:cs="Tahoma"/>
          <w:b/>
          <w:color w:val="000000"/>
          <w:kern w:val="1"/>
          <w:szCs w:val="28"/>
          <w:lang w:bidi="hi-IN"/>
        </w:rPr>
        <w:t>3.9.Результаты реализации мер государственного</w:t>
      </w:r>
    </w:p>
    <w:p w:rsidR="009740D7" w:rsidRDefault="00DA588C" w:rsidP="00F262DA">
      <w:pPr>
        <w:spacing w:line="276" w:lineRule="auto"/>
        <w:ind w:firstLine="709"/>
        <w:jc w:val="center"/>
        <w:rPr>
          <w:rFonts w:cs="Tahoma"/>
          <w:color w:val="000000"/>
          <w:kern w:val="1"/>
          <w:szCs w:val="28"/>
          <w:lang w:bidi="hi-IN"/>
        </w:rPr>
      </w:pPr>
      <w:r>
        <w:rPr>
          <w:rFonts w:cs="Tahoma"/>
          <w:b/>
          <w:color w:val="000000"/>
          <w:kern w:val="1"/>
          <w:szCs w:val="28"/>
          <w:lang w:bidi="hi-IN"/>
        </w:rPr>
        <w:t>и правового регулирования</w:t>
      </w:r>
    </w:p>
    <w:p w:rsidR="00DA588C" w:rsidRDefault="007212E4" w:rsidP="00F262DA">
      <w:pPr>
        <w:spacing w:line="276" w:lineRule="auto"/>
        <w:ind w:firstLine="709"/>
        <w:rPr>
          <w:rFonts w:cs="Tahoma"/>
          <w:color w:val="000000"/>
          <w:kern w:val="1"/>
          <w:szCs w:val="28"/>
          <w:lang w:bidi="hi-IN"/>
        </w:rPr>
      </w:pPr>
      <w:r w:rsidRPr="007212E4">
        <w:rPr>
          <w:rFonts w:cs="Tahoma"/>
          <w:color w:val="000000"/>
          <w:kern w:val="1"/>
          <w:szCs w:val="28"/>
          <w:lang w:bidi="hi-IN"/>
        </w:rPr>
        <w:t>Полномочия сельского поселения в сфере дорожной деятельности в отношении автомобильных дорог местного значения в границах населенных пунктов поселения определены Федеральным законом от 06.10.2003№131-ФЗ (редакция от 02.07.2013) «Об общих принципах организации местного самоуправления в Российской Федерации», Федеральным законом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Федеральным законом от 21.04.2011 № 69-ФЗ «О внесении изменений в отдельные законодательные акты Российской Федерации», Федеральным законом от 11.07.2011 № 192-ФЗ «О внесении изменений в Федеральный закон "О безопасности дорожного движения" и отдельные законодательные акты Российской Федерации».</w:t>
      </w:r>
      <w:r w:rsidR="009740D7">
        <w:rPr>
          <w:rFonts w:cs="Tahoma"/>
          <w:color w:val="000000"/>
          <w:kern w:val="1"/>
          <w:szCs w:val="28"/>
          <w:lang w:bidi="hi-IN"/>
        </w:rPr>
        <w:t xml:space="preserve"> </w:t>
      </w:r>
    </w:p>
    <w:p w:rsidR="009740D7" w:rsidRDefault="009740D7" w:rsidP="00F262DA">
      <w:pPr>
        <w:spacing w:line="276" w:lineRule="auto"/>
        <w:ind w:firstLine="709"/>
        <w:rPr>
          <w:rFonts w:cs="Tahoma"/>
          <w:color w:val="000000"/>
          <w:kern w:val="1"/>
          <w:szCs w:val="28"/>
          <w:lang w:bidi="hi-IN"/>
        </w:rPr>
      </w:pPr>
      <w:r>
        <w:rPr>
          <w:rFonts w:cs="Tahoma"/>
          <w:color w:val="000000"/>
          <w:kern w:val="1"/>
          <w:szCs w:val="28"/>
          <w:lang w:bidi="hi-IN"/>
        </w:rPr>
        <w:t xml:space="preserve">                           </w:t>
      </w:r>
    </w:p>
    <w:p w:rsidR="009740D7" w:rsidRPr="00DA588C" w:rsidRDefault="007212E4" w:rsidP="00F262DA">
      <w:pPr>
        <w:spacing w:line="276" w:lineRule="auto"/>
        <w:ind w:firstLine="709"/>
        <w:jc w:val="center"/>
        <w:rPr>
          <w:rFonts w:cs="Tahoma"/>
          <w:b/>
          <w:color w:val="000000"/>
          <w:kern w:val="1"/>
          <w:szCs w:val="28"/>
          <w:lang w:bidi="hi-IN"/>
        </w:rPr>
      </w:pPr>
      <w:r w:rsidRPr="00DA588C">
        <w:rPr>
          <w:rFonts w:cs="Tahoma"/>
          <w:b/>
          <w:color w:val="000000"/>
          <w:kern w:val="1"/>
          <w:szCs w:val="28"/>
          <w:lang w:bidi="hi-IN"/>
        </w:rPr>
        <w:t>3.10. Результаты комплексной оценки эффективности реализации муниципальной программы (подпрограммы, иной программы, входящих в состав муниципальной программы) в отчетном году:</w:t>
      </w:r>
    </w:p>
    <w:p w:rsidR="009740D7" w:rsidRDefault="00B73EFB" w:rsidP="00F262DA">
      <w:pPr>
        <w:spacing w:line="276" w:lineRule="auto"/>
        <w:ind w:firstLine="709"/>
        <w:rPr>
          <w:szCs w:val="28"/>
        </w:rPr>
      </w:pPr>
      <w:r>
        <w:rPr>
          <w:szCs w:val="28"/>
        </w:rPr>
        <w:t xml:space="preserve">Показатель эффективности реализации </w:t>
      </w:r>
      <w:r>
        <w:t>муниципальной</w:t>
      </w:r>
      <w:r>
        <w:rPr>
          <w:szCs w:val="28"/>
        </w:rPr>
        <w:t xml:space="preserve"> программы за отчетный год рассчитывается по формуле:</w:t>
      </w:r>
      <w:r w:rsidR="009740D7">
        <w:rPr>
          <w:szCs w:val="28"/>
        </w:rPr>
        <w:t xml:space="preserve">                                                                         </w:t>
      </w:r>
    </w:p>
    <w:p w:rsidR="00F262DA" w:rsidRDefault="009740D7" w:rsidP="00AF3C52">
      <w:pPr>
        <w:ind w:firstLine="709"/>
        <w:rPr>
          <w:szCs w:val="28"/>
        </w:rPr>
      </w:pPr>
      <w:bookmarkStart w:id="0" w:name="_GoBack"/>
      <w:bookmarkEnd w:id="0"/>
      <w:r>
        <w:rPr>
          <w:szCs w:val="28"/>
        </w:rPr>
        <w:t xml:space="preserve">                                            </w:t>
      </w:r>
    </w:p>
    <w:p w:rsidR="00B73EFB" w:rsidRDefault="00F262DA" w:rsidP="00AF3C52">
      <w:pPr>
        <w:ind w:firstLine="709"/>
        <w:rPr>
          <w:sz w:val="24"/>
          <w:szCs w:val="24"/>
        </w:rPr>
      </w:pPr>
      <w:r>
        <w:rPr>
          <w:szCs w:val="28"/>
        </w:rPr>
        <w:t xml:space="preserve">                                                </w:t>
      </w:r>
      <w:r w:rsidR="009740D7">
        <w:rPr>
          <w:szCs w:val="28"/>
        </w:rPr>
        <w:t xml:space="preserve"> </w:t>
      </w:r>
      <w:r w:rsidR="00B73EFB" w:rsidRPr="00E068B9">
        <w:rPr>
          <w:position w:val="-56"/>
          <w:sz w:val="24"/>
          <w:szCs w:val="24"/>
        </w:rPr>
        <w:object w:dxaOrig="2400" w:dyaOrig="13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0pt;height:64.5pt" o:ole="">
            <v:imagedata r:id="rId6" o:title=""/>
          </v:shape>
          <o:OLEObject Type="Embed" ProgID="Equation.3" ShapeID="_x0000_i1025" DrawAspect="Content" ObjectID="_1845799693" r:id="rId7"/>
        </w:object>
      </w:r>
      <w:r w:rsidR="00B73EFB" w:rsidRPr="00E068B9">
        <w:rPr>
          <w:sz w:val="24"/>
          <w:szCs w:val="24"/>
        </w:rPr>
        <w:t>,</w:t>
      </w:r>
    </w:p>
    <w:p w:rsidR="00EE1EBA" w:rsidRDefault="00EE1EBA" w:rsidP="00AF3C52">
      <w:pPr>
        <w:ind w:firstLine="709"/>
        <w:rPr>
          <w:sz w:val="24"/>
          <w:szCs w:val="24"/>
        </w:rPr>
      </w:pPr>
    </w:p>
    <w:p w:rsidR="00EE1EBA" w:rsidRPr="00480695" w:rsidRDefault="005F345B" w:rsidP="00EE1EBA">
      <w:pPr>
        <w:keepNext/>
        <w:keepLines/>
        <w:autoSpaceDE w:val="0"/>
        <w:autoSpaceDN w:val="0"/>
        <w:adjustRightInd w:val="0"/>
        <w:ind w:left="2832" w:firstLine="708"/>
        <w:outlineLvl w:val="0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</w:t>
      </w:r>
      <w:r w:rsidR="00EE1EBA"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33/33+47/47</w:t>
      </w:r>
    </w:p>
    <w:p w:rsidR="00EE1EBA" w:rsidRPr="00480695" w:rsidRDefault="00EE1EBA" w:rsidP="00EE1EBA">
      <w:pPr>
        <w:keepNext/>
        <w:keepLines/>
        <w:autoSpaceDE w:val="0"/>
        <w:autoSpaceDN w:val="0"/>
        <w:adjustRightInd w:val="0"/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480695">
        <w:rPr>
          <w:sz w:val="24"/>
          <w:szCs w:val="24"/>
          <w:lang w:val="en-US"/>
        </w:rPr>
        <w:t>R</w:t>
      </w:r>
      <w:r w:rsidRPr="00480695">
        <w:rPr>
          <w:sz w:val="24"/>
          <w:szCs w:val="24"/>
        </w:rPr>
        <w:t xml:space="preserve">=  </w:t>
      </w:r>
      <w:r>
        <w:rPr>
          <w:sz w:val="24"/>
          <w:szCs w:val="24"/>
        </w:rPr>
        <w:t xml:space="preserve">  </w:t>
      </w:r>
      <w:r w:rsidRPr="00480695">
        <w:rPr>
          <w:sz w:val="24"/>
          <w:szCs w:val="24"/>
        </w:rPr>
        <w:t xml:space="preserve"> </w:t>
      </w:r>
      <w:r w:rsidRPr="00480695">
        <w:rPr>
          <w:sz w:val="24"/>
          <w:szCs w:val="24"/>
          <w:u w:val="single"/>
        </w:rPr>
        <w:t>______</w:t>
      </w:r>
      <w:r>
        <w:rPr>
          <w:sz w:val="24"/>
          <w:szCs w:val="24"/>
          <w:u w:val="single"/>
        </w:rPr>
        <w:t>2</w:t>
      </w:r>
      <w:r w:rsidRPr="00480695">
        <w:rPr>
          <w:sz w:val="24"/>
          <w:szCs w:val="24"/>
          <w:u w:val="single"/>
        </w:rPr>
        <w:t>_______</w:t>
      </w:r>
      <w:r>
        <w:rPr>
          <w:sz w:val="24"/>
          <w:szCs w:val="24"/>
        </w:rPr>
        <w:t xml:space="preserve">х 100%= 105,5 </w:t>
      </w:r>
      <w:r w:rsidRPr="00480695">
        <w:rPr>
          <w:sz w:val="24"/>
          <w:szCs w:val="24"/>
        </w:rPr>
        <w:t>%</w:t>
      </w:r>
    </w:p>
    <w:p w:rsidR="00EE1EBA" w:rsidRPr="00DC44B9" w:rsidRDefault="00EE1EBA" w:rsidP="00EE1EBA">
      <w:pPr>
        <w:keepNext/>
        <w:keepLines/>
        <w:rPr>
          <w:sz w:val="24"/>
          <w:szCs w:val="24"/>
          <w:u w:val="single"/>
        </w:rPr>
      </w:pPr>
      <w:r w:rsidRPr="00DC44B9">
        <w:rPr>
          <w:sz w:val="24"/>
          <w:szCs w:val="24"/>
        </w:rPr>
        <w:t xml:space="preserve">                                                         </w:t>
      </w:r>
      <w:r>
        <w:rPr>
          <w:sz w:val="24"/>
          <w:szCs w:val="24"/>
        </w:rPr>
        <w:t xml:space="preserve">        </w:t>
      </w:r>
      <w:r w:rsidRPr="00DC44B9">
        <w:rPr>
          <w:sz w:val="24"/>
          <w:szCs w:val="24"/>
        </w:rPr>
        <w:t xml:space="preserve">   </w:t>
      </w:r>
      <w:r>
        <w:rPr>
          <w:sz w:val="24"/>
          <w:szCs w:val="24"/>
          <w:u w:val="single"/>
        </w:rPr>
        <w:t>5 146,1</w:t>
      </w:r>
    </w:p>
    <w:p w:rsidR="00EE1EBA" w:rsidRPr="00DC44B9" w:rsidRDefault="00EE1EBA" w:rsidP="00EE1EBA">
      <w:pPr>
        <w:keepNext/>
        <w:keepLines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5 428,5</w:t>
      </w:r>
    </w:p>
    <w:p w:rsidR="00EE1EBA" w:rsidRDefault="00EE1EBA" w:rsidP="00EE1EBA">
      <w:pPr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</w:t>
      </w:r>
    </w:p>
    <w:p w:rsidR="00EE1EBA" w:rsidRDefault="00F262DA" w:rsidP="00EE1EBA">
      <w:pPr>
        <w:ind w:firstLine="709"/>
        <w:rPr>
          <w:szCs w:val="28"/>
        </w:rPr>
      </w:pPr>
      <w:r>
        <w:rPr>
          <w:szCs w:val="28"/>
        </w:rPr>
        <w:t xml:space="preserve"> </w:t>
      </w:r>
      <w:r w:rsidR="009740D7">
        <w:rPr>
          <w:szCs w:val="28"/>
        </w:rPr>
        <w:t xml:space="preserve">где </w:t>
      </w:r>
      <w:r w:rsidR="009740D7">
        <w:rPr>
          <w:szCs w:val="28"/>
          <w:lang w:val="en-US"/>
        </w:rPr>
        <w:t>N</w:t>
      </w:r>
      <w:r w:rsidR="009740D7" w:rsidRPr="00F22D61">
        <w:rPr>
          <w:szCs w:val="28"/>
        </w:rPr>
        <w:t xml:space="preserve"> </w:t>
      </w:r>
      <w:r w:rsidR="009740D7">
        <w:rPr>
          <w:szCs w:val="28"/>
        </w:rPr>
        <w:t xml:space="preserve">– количество показателей (индикаторов) </w:t>
      </w:r>
      <w:r w:rsidR="009740D7">
        <w:t>муниципальной</w:t>
      </w:r>
      <w:r w:rsidR="009740D7">
        <w:rPr>
          <w:szCs w:val="28"/>
        </w:rPr>
        <w:t xml:space="preserve"> программы; </w:t>
      </w:r>
      <w:r w:rsidR="00EE1EBA">
        <w:rPr>
          <w:szCs w:val="28"/>
        </w:rPr>
        <w:t xml:space="preserve">                                                 </w:t>
      </w:r>
    </w:p>
    <w:p w:rsidR="00EE1EBA" w:rsidRDefault="009740D7" w:rsidP="00EE1EBA">
      <w:pPr>
        <w:ind w:firstLine="709"/>
        <w:rPr>
          <w:szCs w:val="28"/>
        </w:rPr>
      </w:pPr>
      <w:r w:rsidRPr="007A71A3">
        <w:rPr>
          <w:position w:val="-10"/>
        </w:rPr>
        <w:object w:dxaOrig="600" w:dyaOrig="360">
          <v:shape id="_x0000_i1026" type="#_x0000_t75" style="width:30.75pt;height:18pt" o:ole="">
            <v:imagedata r:id="rId8" o:title=""/>
          </v:shape>
          <o:OLEObject Type="Embed" ProgID="Equation.3" ShapeID="_x0000_i1026" DrawAspect="Content" ObjectID="_1845799694" r:id="rId9"/>
        </w:object>
      </w:r>
      <w:r>
        <w:rPr>
          <w:szCs w:val="28"/>
        </w:rPr>
        <w:t xml:space="preserve">– плановое значение </w:t>
      </w:r>
      <w:r>
        <w:rPr>
          <w:szCs w:val="28"/>
          <w:lang w:val="en-US"/>
        </w:rPr>
        <w:t>n</w:t>
      </w:r>
      <w:r>
        <w:rPr>
          <w:szCs w:val="28"/>
        </w:rPr>
        <w:t>-го показателя (индикатора);</w:t>
      </w:r>
      <w:r w:rsidR="00EE1EBA">
        <w:rPr>
          <w:szCs w:val="28"/>
        </w:rPr>
        <w:t xml:space="preserve">         </w:t>
      </w:r>
    </w:p>
    <w:p w:rsidR="00EE1EBA" w:rsidRDefault="009740D7" w:rsidP="00EE1EBA">
      <w:pPr>
        <w:ind w:firstLine="709"/>
        <w:rPr>
          <w:szCs w:val="28"/>
        </w:rPr>
      </w:pPr>
      <w:r w:rsidRPr="007A71A3">
        <w:rPr>
          <w:position w:val="-10"/>
        </w:rPr>
        <w:object w:dxaOrig="600" w:dyaOrig="360">
          <v:shape id="_x0000_i1027" type="#_x0000_t75" style="width:30.75pt;height:18pt" o:ole="">
            <v:imagedata r:id="rId10" o:title=""/>
          </v:shape>
          <o:OLEObject Type="Embed" ProgID="Equation.3" ShapeID="_x0000_i1027" DrawAspect="Content" ObjectID="_1845799695" r:id="rId11"/>
        </w:object>
      </w:r>
      <w:r>
        <w:rPr>
          <w:szCs w:val="28"/>
        </w:rPr>
        <w:t xml:space="preserve">– значение </w:t>
      </w:r>
      <w:r>
        <w:rPr>
          <w:szCs w:val="28"/>
          <w:lang w:val="en-US"/>
        </w:rPr>
        <w:t>n</w:t>
      </w:r>
      <w:r>
        <w:rPr>
          <w:szCs w:val="28"/>
        </w:rPr>
        <w:t>-го показателя (индикатора) на конец отчетного года;</w:t>
      </w:r>
      <w:r w:rsidR="00EE1EBA">
        <w:rPr>
          <w:szCs w:val="28"/>
        </w:rPr>
        <w:t xml:space="preserve"> </w:t>
      </w:r>
    </w:p>
    <w:p w:rsidR="009740D7" w:rsidRDefault="009740D7" w:rsidP="00EE1EBA">
      <w:pPr>
        <w:ind w:firstLine="709"/>
        <w:rPr>
          <w:szCs w:val="28"/>
        </w:rPr>
      </w:pPr>
      <w:r w:rsidRPr="007A71A3">
        <w:rPr>
          <w:position w:val="-4"/>
        </w:rPr>
        <w:object w:dxaOrig="555" w:dyaOrig="300">
          <v:shape id="_x0000_i1028" type="#_x0000_t75" style="width:27.75pt;height:15pt" o:ole="">
            <v:imagedata r:id="rId12" o:title=""/>
          </v:shape>
          <o:OLEObject Type="Embed" ProgID="Equation.3" ShapeID="_x0000_i1028" DrawAspect="Content" ObjectID="_1845799696" r:id="rId13"/>
        </w:object>
      </w:r>
      <w:r>
        <w:rPr>
          <w:szCs w:val="28"/>
        </w:rPr>
        <w:t xml:space="preserve">– плановая сумма средств на финансирование </w:t>
      </w:r>
      <w:r>
        <w:t>муниципальной</w:t>
      </w:r>
      <w:r>
        <w:rPr>
          <w:szCs w:val="28"/>
        </w:rPr>
        <w:t xml:space="preserve"> программы</w:t>
      </w:r>
      <w:r>
        <w:rPr>
          <w:color w:val="000000"/>
          <w:szCs w:val="28"/>
        </w:rPr>
        <w:t xml:space="preserve">, </w:t>
      </w:r>
      <w:r>
        <w:rPr>
          <w:szCs w:val="28"/>
        </w:rPr>
        <w:t>предусмотренная на реализацию программных мероприятий в отчетном году;</w:t>
      </w:r>
    </w:p>
    <w:p w:rsidR="009740D7" w:rsidRDefault="009740D7" w:rsidP="00F262DA">
      <w:pPr>
        <w:keepNext/>
        <w:keepLines/>
        <w:spacing w:line="276" w:lineRule="auto"/>
        <w:ind w:firstLine="709"/>
        <w:rPr>
          <w:szCs w:val="28"/>
        </w:rPr>
      </w:pPr>
      <w:r w:rsidRPr="007A71A3">
        <w:rPr>
          <w:position w:val="-4"/>
        </w:rPr>
        <w:object w:dxaOrig="540" w:dyaOrig="300">
          <v:shape id="_x0000_i1029" type="#_x0000_t75" style="width:27pt;height:15pt" o:ole="">
            <v:imagedata r:id="rId14" o:title=""/>
          </v:shape>
          <o:OLEObject Type="Embed" ProgID="Equation.3" ShapeID="_x0000_i1029" DrawAspect="Content" ObjectID="_1845799697" r:id="rId15"/>
        </w:object>
      </w:r>
      <w:r>
        <w:rPr>
          <w:szCs w:val="28"/>
        </w:rPr>
        <w:t xml:space="preserve">– сумма фактически произведенных расходов на реализацию мероприятий </w:t>
      </w:r>
      <w:r>
        <w:t>муниципальной</w:t>
      </w:r>
      <w:r>
        <w:rPr>
          <w:szCs w:val="28"/>
        </w:rPr>
        <w:t xml:space="preserve"> программы на конец отчетного года.</w:t>
      </w:r>
    </w:p>
    <w:p w:rsidR="00B73EFB" w:rsidRDefault="00B73EFB" w:rsidP="00F262DA">
      <w:pPr>
        <w:keepNext/>
        <w:keepLines/>
        <w:spacing w:line="276" w:lineRule="auto"/>
        <w:ind w:firstLine="708"/>
        <w:rPr>
          <w:szCs w:val="28"/>
        </w:rPr>
      </w:pPr>
      <w:r>
        <w:rPr>
          <w:szCs w:val="28"/>
        </w:rPr>
        <w:t xml:space="preserve">Согласно критериям комплексной оценки эффективности реализации </w:t>
      </w:r>
      <w:r>
        <w:t xml:space="preserve">муниципальной </w:t>
      </w:r>
      <w:r>
        <w:rPr>
          <w:szCs w:val="28"/>
        </w:rPr>
        <w:t>программы, утвержденным</w:t>
      </w:r>
      <w:r w:rsidRPr="00BC2813">
        <w:rPr>
          <w:szCs w:val="28"/>
        </w:rPr>
        <w:t xml:space="preserve"> </w:t>
      </w:r>
      <w:r w:rsidR="004C6466">
        <w:rPr>
          <w:bCs/>
          <w:szCs w:val="28"/>
        </w:rPr>
        <w:t>с П</w:t>
      </w:r>
      <w:r w:rsidR="004C6466" w:rsidRPr="00376DDB">
        <w:rPr>
          <w:bCs/>
          <w:szCs w:val="28"/>
        </w:rPr>
        <w:t>орядком принятия решений о разработке, формирования и реализации муниципальных программ</w:t>
      </w:r>
      <w:r w:rsidR="004C6466">
        <w:rPr>
          <w:bCs/>
          <w:szCs w:val="28"/>
        </w:rPr>
        <w:t xml:space="preserve"> </w:t>
      </w:r>
      <w:r w:rsidR="004C6466" w:rsidRPr="00376DDB">
        <w:rPr>
          <w:bCs/>
          <w:szCs w:val="28"/>
        </w:rPr>
        <w:t>с</w:t>
      </w:r>
      <w:r w:rsidR="004C6466">
        <w:rPr>
          <w:bCs/>
          <w:szCs w:val="28"/>
        </w:rPr>
        <w:t xml:space="preserve">ельского поселения </w:t>
      </w:r>
      <w:r w:rsidR="00EA40DE">
        <w:rPr>
          <w:bCs/>
          <w:szCs w:val="28"/>
        </w:rPr>
        <w:t>Кабановка</w:t>
      </w:r>
      <w:r w:rsidR="004C6466" w:rsidRPr="00376DDB">
        <w:rPr>
          <w:bCs/>
          <w:szCs w:val="28"/>
        </w:rPr>
        <w:t xml:space="preserve">, утверждённым постановлением </w:t>
      </w:r>
      <w:r w:rsidR="004C6466" w:rsidRPr="00376DDB">
        <w:rPr>
          <w:bCs/>
          <w:szCs w:val="28"/>
          <w:lang w:eastAsia="en-US"/>
        </w:rPr>
        <w:t xml:space="preserve">Главы сельского поселения </w:t>
      </w:r>
      <w:r w:rsidR="00EA40DE">
        <w:rPr>
          <w:bCs/>
          <w:szCs w:val="28"/>
          <w:lang w:eastAsia="en-US"/>
        </w:rPr>
        <w:t>Кабановка</w:t>
      </w:r>
      <w:r w:rsidR="004C6466" w:rsidRPr="00376DDB">
        <w:rPr>
          <w:bCs/>
          <w:szCs w:val="28"/>
          <w:lang w:eastAsia="en-US"/>
        </w:rPr>
        <w:t xml:space="preserve"> муниципального</w:t>
      </w:r>
      <w:r w:rsidR="00EA40DE">
        <w:rPr>
          <w:bCs/>
          <w:szCs w:val="28"/>
          <w:lang w:eastAsia="en-US"/>
        </w:rPr>
        <w:t xml:space="preserve"> </w:t>
      </w:r>
      <w:r w:rsidR="004C6466" w:rsidRPr="00376DDB">
        <w:rPr>
          <w:bCs/>
          <w:szCs w:val="28"/>
          <w:lang w:eastAsia="en-US"/>
        </w:rPr>
        <w:t>района Кинель-Черкасский</w:t>
      </w:r>
      <w:r w:rsidR="004C6466">
        <w:rPr>
          <w:bCs/>
          <w:szCs w:val="28"/>
          <w:lang w:eastAsia="en-US"/>
        </w:rPr>
        <w:t xml:space="preserve"> </w:t>
      </w:r>
      <w:r w:rsidR="004C6466" w:rsidRPr="00376DDB">
        <w:rPr>
          <w:bCs/>
          <w:szCs w:val="28"/>
          <w:lang w:eastAsia="en-US"/>
        </w:rPr>
        <w:t>Самарской области</w:t>
      </w:r>
      <w:r w:rsidR="004C6466">
        <w:rPr>
          <w:bCs/>
          <w:szCs w:val="28"/>
          <w:lang w:eastAsia="en-US"/>
        </w:rPr>
        <w:t xml:space="preserve"> </w:t>
      </w:r>
      <w:r w:rsidR="004C6466" w:rsidRPr="00376DDB">
        <w:rPr>
          <w:bCs/>
          <w:szCs w:val="28"/>
          <w:lang w:eastAsia="en-US"/>
        </w:rPr>
        <w:t xml:space="preserve">от </w:t>
      </w:r>
      <w:r w:rsidR="00EA40DE">
        <w:rPr>
          <w:bCs/>
          <w:szCs w:val="28"/>
          <w:lang w:eastAsia="en-US"/>
        </w:rPr>
        <w:t>05.02.2014</w:t>
      </w:r>
      <w:r w:rsidR="004C6466" w:rsidRPr="007D5B35">
        <w:rPr>
          <w:bCs/>
          <w:szCs w:val="28"/>
          <w:lang w:eastAsia="en-US"/>
        </w:rPr>
        <w:t xml:space="preserve"> №</w:t>
      </w:r>
      <w:r w:rsidR="00EA40DE">
        <w:rPr>
          <w:bCs/>
          <w:szCs w:val="28"/>
          <w:lang w:eastAsia="en-US"/>
        </w:rPr>
        <w:t>9</w:t>
      </w:r>
      <w:r w:rsidR="0093791B">
        <w:rPr>
          <w:bCs/>
          <w:szCs w:val="28"/>
          <w:lang w:eastAsia="en-US"/>
        </w:rPr>
        <w:t>,</w:t>
      </w:r>
      <w:r w:rsidR="004C6466" w:rsidRPr="007D5B35">
        <w:rPr>
          <w:bCs/>
          <w:szCs w:val="28"/>
          <w:lang w:eastAsia="en-US"/>
        </w:rPr>
        <w:t xml:space="preserve"> </w:t>
      </w:r>
      <w:r>
        <w:rPr>
          <w:szCs w:val="28"/>
        </w:rPr>
        <w:t xml:space="preserve">эффективность реализации </w:t>
      </w:r>
      <w:r>
        <w:t>муниципальной</w:t>
      </w:r>
      <w:r>
        <w:rPr>
          <w:szCs w:val="28"/>
        </w:rPr>
        <w:t xml:space="preserve"> программы признается высокой:</w:t>
      </w:r>
    </w:p>
    <w:p w:rsidR="00B73EFB" w:rsidRDefault="00B73EFB" w:rsidP="00F262DA">
      <w:pPr>
        <w:keepNext/>
        <w:keepLines/>
        <w:spacing w:line="276" w:lineRule="auto"/>
        <w:ind w:firstLine="709"/>
        <w:rPr>
          <w:szCs w:val="28"/>
        </w:rPr>
      </w:pPr>
      <w:r w:rsidRPr="00C25D96">
        <w:rPr>
          <w:szCs w:val="28"/>
        </w:rPr>
        <w:t xml:space="preserve">при значении показателя эффективности реализации </w:t>
      </w:r>
      <w:r w:rsidRPr="00C25D96">
        <w:t xml:space="preserve">муниципальной </w:t>
      </w:r>
      <w:r w:rsidRPr="00C25D96">
        <w:rPr>
          <w:szCs w:val="28"/>
        </w:rPr>
        <w:t xml:space="preserve">программы более 100 процентов и степени выполнения мероприятий </w:t>
      </w:r>
      <w:r w:rsidRPr="00C25D96">
        <w:t>муниципальной</w:t>
      </w:r>
      <w:r w:rsidRPr="00C25D96">
        <w:rPr>
          <w:szCs w:val="28"/>
        </w:rPr>
        <w:t xml:space="preserve"> программы равной 100 процентов.</w:t>
      </w:r>
      <w:r>
        <w:rPr>
          <w:szCs w:val="28"/>
        </w:rPr>
        <w:t xml:space="preserve"> </w:t>
      </w:r>
    </w:p>
    <w:p w:rsidR="00B73EFB" w:rsidRDefault="0027382E" w:rsidP="00F262DA">
      <w:pPr>
        <w:keepNext/>
        <w:keepLines/>
        <w:spacing w:line="276" w:lineRule="auto"/>
        <w:ind w:firstLine="709"/>
        <w:rPr>
          <w:szCs w:val="28"/>
        </w:rPr>
      </w:pPr>
      <w:r>
        <w:rPr>
          <w:szCs w:val="28"/>
        </w:rPr>
        <w:t xml:space="preserve">С учетом достижения эффективности реализации </w:t>
      </w:r>
      <w:r>
        <w:t>муниципальной</w:t>
      </w:r>
      <w:r>
        <w:rPr>
          <w:szCs w:val="28"/>
        </w:rPr>
        <w:t xml:space="preserve"> программы </w:t>
      </w:r>
      <w:r w:rsidR="00EA40DE">
        <w:rPr>
          <w:szCs w:val="28"/>
        </w:rPr>
        <w:t xml:space="preserve">– </w:t>
      </w:r>
      <w:r w:rsidR="001E01FC">
        <w:rPr>
          <w:szCs w:val="28"/>
        </w:rPr>
        <w:t>105,5</w:t>
      </w:r>
      <w:r w:rsidR="00E85C37">
        <w:rPr>
          <w:szCs w:val="28"/>
        </w:rPr>
        <w:t xml:space="preserve"> </w:t>
      </w:r>
      <w:r>
        <w:rPr>
          <w:szCs w:val="28"/>
        </w:rPr>
        <w:t xml:space="preserve">% и степени выполнения мероприятий муниципальной программы </w:t>
      </w:r>
      <w:r w:rsidR="00EA40DE">
        <w:rPr>
          <w:szCs w:val="28"/>
        </w:rPr>
        <w:t xml:space="preserve">– </w:t>
      </w:r>
      <w:r>
        <w:rPr>
          <w:szCs w:val="28"/>
        </w:rPr>
        <w:t xml:space="preserve">100% признать эффективность реализации </w:t>
      </w:r>
      <w:r>
        <w:t xml:space="preserve">муниципальной </w:t>
      </w:r>
      <w:r>
        <w:rPr>
          <w:szCs w:val="28"/>
        </w:rPr>
        <w:t>программы</w:t>
      </w:r>
      <w:r w:rsidR="00B73EFB">
        <w:rPr>
          <w:szCs w:val="28"/>
        </w:rPr>
        <w:t xml:space="preserve"> высокой. </w:t>
      </w:r>
    </w:p>
    <w:p w:rsidR="00AF3C52" w:rsidRDefault="00AF3C52" w:rsidP="00F262DA">
      <w:pPr>
        <w:keepNext/>
        <w:keepLines/>
        <w:spacing w:line="276" w:lineRule="auto"/>
        <w:ind w:firstLine="709"/>
        <w:rPr>
          <w:szCs w:val="28"/>
        </w:rPr>
      </w:pPr>
    </w:p>
    <w:p w:rsidR="00AF3C52" w:rsidRDefault="007212E4" w:rsidP="00F262DA">
      <w:pPr>
        <w:spacing w:line="276" w:lineRule="auto"/>
        <w:ind w:firstLine="709"/>
        <w:rPr>
          <w:b/>
          <w:szCs w:val="28"/>
        </w:rPr>
      </w:pPr>
      <w:r w:rsidRPr="00AF3C52">
        <w:rPr>
          <w:b/>
          <w:szCs w:val="28"/>
        </w:rPr>
        <w:t>3.11. Предложения о дальнейшей реализации муниципальной программы (подпрограммы, иной программы, входящих в состав муниципальной программы):</w:t>
      </w:r>
      <w:r w:rsidR="00AF3C52">
        <w:rPr>
          <w:b/>
          <w:szCs w:val="28"/>
        </w:rPr>
        <w:t xml:space="preserve">                                                                                                  </w:t>
      </w:r>
    </w:p>
    <w:p w:rsidR="00B73EFB" w:rsidRDefault="00B73EFB" w:rsidP="00F262DA">
      <w:pPr>
        <w:spacing w:line="276" w:lineRule="auto"/>
        <w:ind w:firstLine="709"/>
        <w:rPr>
          <w:szCs w:val="28"/>
        </w:rPr>
      </w:pPr>
      <w:r>
        <w:rPr>
          <w:szCs w:val="28"/>
        </w:rPr>
        <w:t xml:space="preserve">Для </w:t>
      </w:r>
      <w:r>
        <w:rPr>
          <w:color w:val="000000"/>
          <w:szCs w:val="28"/>
        </w:rPr>
        <w:t>улучшения</w:t>
      </w:r>
      <w:r w:rsidRPr="004C6D97">
        <w:rPr>
          <w:color w:val="000000"/>
          <w:szCs w:val="28"/>
        </w:rPr>
        <w:t xml:space="preserve"> технического состояния автомобильных дорог общего пользования местного значения находящихся в границах населённых пунктов сельского поселения </w:t>
      </w:r>
      <w:r w:rsidR="00EA40DE">
        <w:rPr>
          <w:color w:val="000000"/>
          <w:szCs w:val="28"/>
        </w:rPr>
        <w:t>Кабановка</w:t>
      </w:r>
      <w:r>
        <w:rPr>
          <w:szCs w:val="28"/>
        </w:rPr>
        <w:t xml:space="preserve"> продолжить реализацию </w:t>
      </w:r>
      <w:r w:rsidR="00DA0929">
        <w:rPr>
          <w:szCs w:val="28"/>
        </w:rPr>
        <w:t>мероприя</w:t>
      </w:r>
      <w:r w:rsidR="00630AC1">
        <w:rPr>
          <w:szCs w:val="28"/>
        </w:rPr>
        <w:t xml:space="preserve">тий в рамках </w:t>
      </w:r>
      <w:r w:rsidR="00DA0929">
        <w:rPr>
          <w:szCs w:val="28"/>
        </w:rPr>
        <w:t xml:space="preserve"> </w:t>
      </w:r>
      <w:r>
        <w:rPr>
          <w:szCs w:val="28"/>
        </w:rPr>
        <w:t>муниципальной программы</w:t>
      </w:r>
      <w:r w:rsidR="0027382E">
        <w:rPr>
          <w:szCs w:val="28"/>
        </w:rPr>
        <w:t xml:space="preserve"> </w:t>
      </w:r>
      <w:r w:rsidR="00EA40DE" w:rsidRPr="00DA6963">
        <w:rPr>
          <w:szCs w:val="28"/>
        </w:rPr>
        <w:t>«Дорожная деятельность в сельском поселении Кабановка</w:t>
      </w:r>
      <w:r w:rsidR="00EA40DE">
        <w:rPr>
          <w:szCs w:val="28"/>
        </w:rPr>
        <w:t xml:space="preserve"> муниципального района Кинель-Черкасский Самарской области» </w:t>
      </w:r>
      <w:r w:rsidR="00EA40DE" w:rsidRPr="00DA6963">
        <w:rPr>
          <w:szCs w:val="28"/>
        </w:rPr>
        <w:t>на 201</w:t>
      </w:r>
      <w:r w:rsidR="00DA0929">
        <w:rPr>
          <w:szCs w:val="28"/>
        </w:rPr>
        <w:t>9</w:t>
      </w:r>
      <w:r w:rsidR="00EA40DE" w:rsidRPr="00DA6963">
        <w:rPr>
          <w:szCs w:val="28"/>
        </w:rPr>
        <w:t>-20</w:t>
      </w:r>
      <w:r w:rsidR="00F262DA">
        <w:rPr>
          <w:szCs w:val="28"/>
        </w:rPr>
        <w:t>30</w:t>
      </w:r>
      <w:r w:rsidR="00EA40DE" w:rsidRPr="00DA6963">
        <w:rPr>
          <w:szCs w:val="28"/>
        </w:rPr>
        <w:t xml:space="preserve"> годы</w:t>
      </w:r>
      <w:r>
        <w:rPr>
          <w:szCs w:val="28"/>
        </w:rPr>
        <w:t xml:space="preserve">. </w:t>
      </w:r>
    </w:p>
    <w:p w:rsidR="00B73EFB" w:rsidRDefault="00B73EFB" w:rsidP="00F262DA">
      <w:pPr>
        <w:keepNext/>
        <w:keepLines/>
        <w:spacing w:line="276" w:lineRule="auto"/>
        <w:rPr>
          <w:bCs/>
          <w:spacing w:val="-2"/>
          <w:szCs w:val="28"/>
        </w:rPr>
      </w:pPr>
    </w:p>
    <w:p w:rsidR="00B73EFB" w:rsidRDefault="00B73EFB" w:rsidP="00F262DA">
      <w:pPr>
        <w:keepNext/>
        <w:keepLines/>
        <w:spacing w:line="276" w:lineRule="auto"/>
        <w:rPr>
          <w:bCs/>
          <w:spacing w:val="-2"/>
          <w:szCs w:val="28"/>
        </w:rPr>
      </w:pPr>
    </w:p>
    <w:p w:rsidR="00B73EFB" w:rsidRDefault="00B73EFB" w:rsidP="00AF3C52">
      <w:pPr>
        <w:keepNext/>
        <w:keepLines/>
        <w:rPr>
          <w:bCs/>
          <w:spacing w:val="-2"/>
          <w:szCs w:val="28"/>
        </w:rPr>
      </w:pPr>
    </w:p>
    <w:p w:rsidR="001E01FC" w:rsidRDefault="00B73EFB" w:rsidP="00AF3C52">
      <w:pPr>
        <w:keepNext/>
        <w:keepLines/>
        <w:rPr>
          <w:bCs/>
          <w:spacing w:val="-2"/>
          <w:szCs w:val="28"/>
        </w:rPr>
      </w:pPr>
      <w:r>
        <w:rPr>
          <w:bCs/>
          <w:spacing w:val="-2"/>
          <w:szCs w:val="28"/>
        </w:rPr>
        <w:t xml:space="preserve">Глава </w:t>
      </w:r>
    </w:p>
    <w:p w:rsidR="00B73EFB" w:rsidRDefault="00B73EFB" w:rsidP="00AF3C52">
      <w:pPr>
        <w:keepNext/>
        <w:keepLines/>
        <w:rPr>
          <w:bCs/>
          <w:spacing w:val="-2"/>
          <w:szCs w:val="28"/>
        </w:rPr>
      </w:pPr>
      <w:r>
        <w:rPr>
          <w:bCs/>
          <w:spacing w:val="-2"/>
          <w:szCs w:val="28"/>
        </w:rPr>
        <w:t>сельского поселения</w:t>
      </w:r>
      <w:r w:rsidR="00EA40DE">
        <w:rPr>
          <w:bCs/>
          <w:spacing w:val="-2"/>
          <w:szCs w:val="28"/>
        </w:rPr>
        <w:t xml:space="preserve"> Кабановка</w:t>
      </w:r>
      <w:r>
        <w:rPr>
          <w:bCs/>
          <w:spacing w:val="-2"/>
          <w:szCs w:val="28"/>
        </w:rPr>
        <w:t xml:space="preserve">                                    </w:t>
      </w:r>
      <w:r w:rsidR="0027382E">
        <w:rPr>
          <w:bCs/>
          <w:spacing w:val="-2"/>
          <w:szCs w:val="28"/>
        </w:rPr>
        <w:t xml:space="preserve">                 </w:t>
      </w:r>
      <w:r w:rsidR="001E01FC">
        <w:rPr>
          <w:bCs/>
          <w:spacing w:val="-2"/>
          <w:szCs w:val="28"/>
        </w:rPr>
        <w:t xml:space="preserve"> </w:t>
      </w:r>
      <w:r w:rsidR="0027382E">
        <w:rPr>
          <w:bCs/>
          <w:spacing w:val="-2"/>
          <w:szCs w:val="28"/>
        </w:rPr>
        <w:t xml:space="preserve"> </w:t>
      </w:r>
      <w:r w:rsidR="00EA40DE">
        <w:rPr>
          <w:bCs/>
          <w:spacing w:val="-2"/>
          <w:szCs w:val="28"/>
        </w:rPr>
        <w:t>Ю.Г.</w:t>
      </w:r>
      <w:r w:rsidR="001E01FC">
        <w:rPr>
          <w:bCs/>
          <w:spacing w:val="-2"/>
          <w:szCs w:val="28"/>
        </w:rPr>
        <w:t xml:space="preserve"> </w:t>
      </w:r>
      <w:r w:rsidR="00EA40DE">
        <w:rPr>
          <w:bCs/>
          <w:spacing w:val="-2"/>
          <w:szCs w:val="28"/>
        </w:rPr>
        <w:t>Шаронов</w:t>
      </w:r>
    </w:p>
    <w:p w:rsidR="003D25D8" w:rsidRDefault="003D25D8" w:rsidP="00AF3C52">
      <w:pPr>
        <w:keepNext/>
        <w:keepLines/>
      </w:pPr>
    </w:p>
    <w:sectPr w:rsidR="003D25D8" w:rsidSect="0093791B">
      <w:footerReference w:type="default" r:id="rId16"/>
      <w:pgSz w:w="11906" w:h="16838"/>
      <w:pgMar w:top="737" w:right="567" w:bottom="62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3955" w:rsidRDefault="00433955">
      <w:r>
        <w:separator/>
      </w:r>
    </w:p>
  </w:endnote>
  <w:endnote w:type="continuationSeparator" w:id="0">
    <w:p w:rsidR="00433955" w:rsidRDefault="004339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614B" w:rsidRDefault="00B73EF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70733">
      <w:rPr>
        <w:noProof/>
      </w:rPr>
      <w:t>4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3955" w:rsidRDefault="00433955">
      <w:r>
        <w:separator/>
      </w:r>
    </w:p>
  </w:footnote>
  <w:footnote w:type="continuationSeparator" w:id="0">
    <w:p w:rsidR="00433955" w:rsidRDefault="004339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219"/>
    <w:rsid w:val="00040F2E"/>
    <w:rsid w:val="00047486"/>
    <w:rsid w:val="00082F3C"/>
    <w:rsid w:val="000A5779"/>
    <w:rsid w:val="000F3020"/>
    <w:rsid w:val="0012470A"/>
    <w:rsid w:val="00130290"/>
    <w:rsid w:val="00170ADD"/>
    <w:rsid w:val="00197354"/>
    <w:rsid w:val="001A5D9F"/>
    <w:rsid w:val="001D1D2C"/>
    <w:rsid w:val="001E01FC"/>
    <w:rsid w:val="00211392"/>
    <w:rsid w:val="00263B49"/>
    <w:rsid w:val="0027382E"/>
    <w:rsid w:val="00282B33"/>
    <w:rsid w:val="0031549C"/>
    <w:rsid w:val="00323FA8"/>
    <w:rsid w:val="00370733"/>
    <w:rsid w:val="003A4B33"/>
    <w:rsid w:val="003D25D8"/>
    <w:rsid w:val="003D7240"/>
    <w:rsid w:val="00433955"/>
    <w:rsid w:val="0045544B"/>
    <w:rsid w:val="004708E4"/>
    <w:rsid w:val="004A375F"/>
    <w:rsid w:val="004A65F3"/>
    <w:rsid w:val="004C6466"/>
    <w:rsid w:val="004E18B4"/>
    <w:rsid w:val="00520888"/>
    <w:rsid w:val="005814CF"/>
    <w:rsid w:val="0059404B"/>
    <w:rsid w:val="005F345B"/>
    <w:rsid w:val="00630AC1"/>
    <w:rsid w:val="00680794"/>
    <w:rsid w:val="006E36D4"/>
    <w:rsid w:val="007212E4"/>
    <w:rsid w:val="00723A99"/>
    <w:rsid w:val="0073422C"/>
    <w:rsid w:val="00735678"/>
    <w:rsid w:val="0073719F"/>
    <w:rsid w:val="007601E7"/>
    <w:rsid w:val="007614E8"/>
    <w:rsid w:val="007753B7"/>
    <w:rsid w:val="007D5461"/>
    <w:rsid w:val="00807B19"/>
    <w:rsid w:val="00854C61"/>
    <w:rsid w:val="008605D2"/>
    <w:rsid w:val="008C3F2C"/>
    <w:rsid w:val="008E711E"/>
    <w:rsid w:val="00901BBD"/>
    <w:rsid w:val="00917627"/>
    <w:rsid w:val="0093791B"/>
    <w:rsid w:val="009457EF"/>
    <w:rsid w:val="00951682"/>
    <w:rsid w:val="009740D7"/>
    <w:rsid w:val="00A02AEB"/>
    <w:rsid w:val="00A03219"/>
    <w:rsid w:val="00A060CE"/>
    <w:rsid w:val="00A167AE"/>
    <w:rsid w:val="00A70C63"/>
    <w:rsid w:val="00AB247F"/>
    <w:rsid w:val="00AD2470"/>
    <w:rsid w:val="00AF3C52"/>
    <w:rsid w:val="00B67C7A"/>
    <w:rsid w:val="00B73EFB"/>
    <w:rsid w:val="00BB369A"/>
    <w:rsid w:val="00BD0408"/>
    <w:rsid w:val="00BF666A"/>
    <w:rsid w:val="00C70E1C"/>
    <w:rsid w:val="00C96D26"/>
    <w:rsid w:val="00CB78AC"/>
    <w:rsid w:val="00CC444C"/>
    <w:rsid w:val="00CC6179"/>
    <w:rsid w:val="00CD53BA"/>
    <w:rsid w:val="00D1448C"/>
    <w:rsid w:val="00D34271"/>
    <w:rsid w:val="00D5255B"/>
    <w:rsid w:val="00D73AB8"/>
    <w:rsid w:val="00D816FE"/>
    <w:rsid w:val="00DA0929"/>
    <w:rsid w:val="00DA588C"/>
    <w:rsid w:val="00DB3ED5"/>
    <w:rsid w:val="00DC44B9"/>
    <w:rsid w:val="00DD1D19"/>
    <w:rsid w:val="00E07B1D"/>
    <w:rsid w:val="00E46526"/>
    <w:rsid w:val="00E53DDE"/>
    <w:rsid w:val="00E811DD"/>
    <w:rsid w:val="00E823FF"/>
    <w:rsid w:val="00E85C37"/>
    <w:rsid w:val="00E87FD3"/>
    <w:rsid w:val="00EA40DE"/>
    <w:rsid w:val="00EA41F1"/>
    <w:rsid w:val="00EC7965"/>
    <w:rsid w:val="00EE0A75"/>
    <w:rsid w:val="00EE1EBA"/>
    <w:rsid w:val="00F209F0"/>
    <w:rsid w:val="00F262DA"/>
    <w:rsid w:val="00F6044C"/>
    <w:rsid w:val="00F60E30"/>
    <w:rsid w:val="00FE09AD"/>
    <w:rsid w:val="00FF6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F555FA-1893-4C84-9590-31579B5AC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3EF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73EF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B73EF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uiPriority w:val="99"/>
    <w:semiHidden/>
    <w:rsid w:val="00B73EFB"/>
    <w:pPr>
      <w:spacing w:line="360" w:lineRule="auto"/>
    </w:pPr>
  </w:style>
  <w:style w:type="character" w:customStyle="1" w:styleId="a6">
    <w:name w:val="Основной текст Знак"/>
    <w:basedOn w:val="a0"/>
    <w:link w:val="a5"/>
    <w:uiPriority w:val="99"/>
    <w:semiHidden/>
    <w:rsid w:val="00B73EF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uiPriority w:val="99"/>
    <w:semiHidden/>
    <w:unhideWhenUsed/>
    <w:rsid w:val="00AD2470"/>
    <w:rPr>
      <w:color w:val="5F5F5F"/>
      <w:u w:val="single"/>
    </w:rPr>
  </w:style>
  <w:style w:type="paragraph" w:styleId="a8">
    <w:name w:val="header"/>
    <w:basedOn w:val="a"/>
    <w:link w:val="a9"/>
    <w:uiPriority w:val="99"/>
    <w:unhideWhenUsed/>
    <w:rsid w:val="0073567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3567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F666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F666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10" Type="http://schemas.openxmlformats.org/officeDocument/2006/relationships/image" Target="media/image3.wmf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766</TotalTime>
  <Pages>5</Pages>
  <Words>1512</Words>
  <Characters>8625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В. Крылова</dc:creator>
  <cp:keywords/>
  <dc:description/>
  <cp:lastModifiedBy>Елена В. Крылова</cp:lastModifiedBy>
  <cp:revision>39</cp:revision>
  <cp:lastPrinted>2026-07-17T09:20:00Z</cp:lastPrinted>
  <dcterms:created xsi:type="dcterms:W3CDTF">2016-02-26T05:49:00Z</dcterms:created>
  <dcterms:modified xsi:type="dcterms:W3CDTF">2026-07-17T09:21:00Z</dcterms:modified>
</cp:coreProperties>
</file>